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3E014" w14:textId="507BF1D8" w:rsidR="00C64A11" w:rsidRDefault="002D67D5" w:rsidP="00F515FC">
      <w:pPr>
        <w:jc w:val="center"/>
        <w:rPr>
          <w:rFonts w:hint="eastAsia"/>
          <w:b/>
          <w:sz w:val="28"/>
          <w:szCs w:val="28"/>
        </w:rPr>
      </w:pPr>
      <w:r w:rsidRPr="00C64A11">
        <w:rPr>
          <w:rFonts w:hint="eastAsia"/>
          <w:b/>
          <w:sz w:val="28"/>
          <w:szCs w:val="28"/>
        </w:rPr>
        <w:t>国家标准《卫生洁具清洗剂》编制说明</w:t>
      </w:r>
    </w:p>
    <w:p w14:paraId="046850B6" w14:textId="77777777" w:rsidR="00DE580F" w:rsidRPr="00CC454D" w:rsidRDefault="00DE580F" w:rsidP="00F515FC">
      <w:pPr>
        <w:rPr>
          <w:rFonts w:ascii="黑体" w:eastAsia="黑体" w:hAnsi="黑体" w:hint="eastAsia"/>
          <w:szCs w:val="21"/>
        </w:rPr>
      </w:pPr>
      <w:r w:rsidRPr="00CC454D">
        <w:rPr>
          <w:rFonts w:ascii="黑体" w:eastAsia="黑体" w:hAnsi="黑体" w:hint="eastAsia"/>
          <w:szCs w:val="21"/>
        </w:rPr>
        <w:t>1 工作概况</w:t>
      </w:r>
    </w:p>
    <w:p w14:paraId="30ED09E5" w14:textId="77777777" w:rsidR="00DE580F" w:rsidRPr="00CC454D" w:rsidRDefault="00DE580F" w:rsidP="00F515FC">
      <w:pPr>
        <w:rPr>
          <w:rFonts w:ascii="黑体" w:eastAsia="黑体" w:hAnsi="黑体"/>
          <w:szCs w:val="21"/>
        </w:rPr>
      </w:pPr>
      <w:r w:rsidRPr="00CC454D">
        <w:rPr>
          <w:rFonts w:ascii="黑体" w:eastAsia="黑体" w:hAnsi="黑体" w:hint="eastAsia"/>
          <w:szCs w:val="21"/>
        </w:rPr>
        <w:t>1.1任务来源</w:t>
      </w:r>
    </w:p>
    <w:p w14:paraId="10A15D60" w14:textId="77777777" w:rsidR="00DE580F" w:rsidRPr="00CC454D" w:rsidRDefault="00DE580F" w:rsidP="00F515FC">
      <w:pPr>
        <w:ind w:firstLineChars="200" w:firstLine="420"/>
        <w:rPr>
          <w:color w:val="000000"/>
          <w:szCs w:val="21"/>
        </w:rPr>
      </w:pPr>
      <w:r w:rsidRPr="00CC454D">
        <w:rPr>
          <w:rFonts w:hint="eastAsia"/>
          <w:color w:val="000000"/>
          <w:szCs w:val="21"/>
        </w:rPr>
        <w:t>根据</w:t>
      </w:r>
      <w:proofErr w:type="gramStart"/>
      <w:r w:rsidRPr="00CC454D">
        <w:rPr>
          <w:rFonts w:hint="eastAsia"/>
          <w:color w:val="000000"/>
          <w:szCs w:val="21"/>
        </w:rPr>
        <w:t>国标委</w:t>
      </w:r>
      <w:proofErr w:type="gramEnd"/>
      <w:r w:rsidRPr="00CC454D">
        <w:rPr>
          <w:rFonts w:hint="eastAsia"/>
          <w:color w:val="000000"/>
          <w:szCs w:val="21"/>
        </w:rPr>
        <w:t>下达的</w:t>
      </w:r>
      <w:r w:rsidRPr="00CC454D">
        <w:rPr>
          <w:rFonts w:hint="eastAsia"/>
          <w:color w:val="000000"/>
          <w:szCs w:val="21"/>
        </w:rPr>
        <w:t>2017</w:t>
      </w:r>
      <w:r w:rsidRPr="00CC454D">
        <w:rPr>
          <w:rFonts w:hint="eastAsia"/>
          <w:color w:val="000000"/>
          <w:szCs w:val="21"/>
        </w:rPr>
        <w:t>年国家标准制修订计划，要求对</w:t>
      </w:r>
      <w:r w:rsidR="00E2442A" w:rsidRPr="00CC454D">
        <w:rPr>
          <w:rFonts w:hint="eastAsia"/>
          <w:color w:val="000000"/>
          <w:szCs w:val="21"/>
        </w:rPr>
        <w:t>卫生洁具清洗剂</w:t>
      </w:r>
      <w:r w:rsidRPr="00CC454D">
        <w:rPr>
          <w:rFonts w:hint="eastAsia"/>
          <w:color w:val="000000"/>
          <w:szCs w:val="21"/>
        </w:rPr>
        <w:t>国家标准﹙项目编号</w:t>
      </w:r>
      <w:r w:rsidRPr="00CC454D">
        <w:rPr>
          <w:rFonts w:hint="eastAsia"/>
          <w:color w:val="000000"/>
          <w:szCs w:val="21"/>
        </w:rPr>
        <w:t>2017</w:t>
      </w:r>
      <w:r w:rsidR="00E2442A" w:rsidRPr="00CC454D">
        <w:rPr>
          <w:rFonts w:hint="eastAsia"/>
          <w:color w:val="000000"/>
          <w:szCs w:val="21"/>
        </w:rPr>
        <w:t>2496</w:t>
      </w:r>
      <w:r w:rsidRPr="00CC454D">
        <w:rPr>
          <w:rFonts w:hint="eastAsia"/>
          <w:color w:val="000000"/>
          <w:szCs w:val="21"/>
        </w:rPr>
        <w:t>-T-607</w:t>
      </w:r>
      <w:r w:rsidRPr="00CC454D">
        <w:rPr>
          <w:rFonts w:hint="eastAsia"/>
          <w:color w:val="000000"/>
          <w:szCs w:val="21"/>
        </w:rPr>
        <w:t>﹚进行修订。</w:t>
      </w:r>
    </w:p>
    <w:p w14:paraId="1987F4C8" w14:textId="77777777" w:rsidR="00DE580F" w:rsidRPr="00CC454D" w:rsidRDefault="00DE580F" w:rsidP="00F515FC">
      <w:pPr>
        <w:rPr>
          <w:rFonts w:ascii="黑体" w:eastAsia="黑体" w:hAnsi="黑体"/>
          <w:szCs w:val="21"/>
        </w:rPr>
      </w:pPr>
      <w:r w:rsidRPr="00CC454D">
        <w:rPr>
          <w:rFonts w:ascii="黑体" w:eastAsia="黑体" w:hAnsi="黑体" w:hint="eastAsia"/>
          <w:szCs w:val="21"/>
        </w:rPr>
        <w:t>1.2 主要工作过程</w:t>
      </w:r>
    </w:p>
    <w:p w14:paraId="0FC66C62" w14:textId="77777777" w:rsidR="00DE580F" w:rsidRPr="00CC454D" w:rsidRDefault="00DE580F" w:rsidP="00F515FC">
      <w:pPr>
        <w:ind w:firstLineChars="200" w:firstLine="420"/>
        <w:rPr>
          <w:color w:val="FF0000"/>
          <w:szCs w:val="21"/>
        </w:rPr>
      </w:pPr>
      <w:r w:rsidRPr="00CC454D">
        <w:rPr>
          <w:rFonts w:hint="eastAsia"/>
          <w:szCs w:val="21"/>
        </w:rPr>
        <w:t>针对《</w:t>
      </w:r>
      <w:r w:rsidR="00A55ED2" w:rsidRPr="00CC454D">
        <w:rPr>
          <w:rFonts w:hint="eastAsia"/>
          <w:color w:val="000000"/>
          <w:szCs w:val="21"/>
        </w:rPr>
        <w:t>卫生洁具清洗剂</w:t>
      </w:r>
      <w:r w:rsidRPr="00CC454D">
        <w:rPr>
          <w:rFonts w:hint="eastAsia"/>
          <w:color w:val="000000"/>
          <w:szCs w:val="21"/>
        </w:rPr>
        <w:t>》标准的修</w:t>
      </w:r>
      <w:r w:rsidRPr="00CC454D">
        <w:rPr>
          <w:rFonts w:hint="eastAsia"/>
          <w:szCs w:val="21"/>
        </w:rPr>
        <w:t>订工作，标准化秘书处提前进行了相应的安排，</w:t>
      </w:r>
      <w:r w:rsidR="00A55ED2" w:rsidRPr="00CC454D">
        <w:rPr>
          <w:rFonts w:hint="eastAsia"/>
          <w:szCs w:val="21"/>
        </w:rPr>
        <w:t>---------------</w:t>
      </w:r>
    </w:p>
    <w:p w14:paraId="4A38A944" w14:textId="77777777" w:rsidR="00FB648D" w:rsidRPr="00CC454D" w:rsidRDefault="00FB648D" w:rsidP="00F515FC">
      <w:pPr>
        <w:rPr>
          <w:rFonts w:ascii="黑体" w:eastAsia="黑体" w:hAnsi="黑体" w:hint="eastAsia"/>
          <w:szCs w:val="21"/>
        </w:rPr>
      </w:pPr>
      <w:r w:rsidRPr="00CC454D">
        <w:rPr>
          <w:rFonts w:ascii="黑体" w:eastAsia="黑体" w:hAnsi="黑体" w:hint="eastAsia"/>
          <w:szCs w:val="21"/>
        </w:rPr>
        <w:t>2  标准修订理由和编制原则</w:t>
      </w:r>
    </w:p>
    <w:p w14:paraId="7AC28259" w14:textId="77777777" w:rsidR="00FB648D" w:rsidRPr="00CC454D" w:rsidRDefault="00FB648D" w:rsidP="00F515FC">
      <w:pPr>
        <w:rPr>
          <w:rFonts w:ascii="黑体" w:eastAsia="黑体" w:hAnsi="黑体" w:hint="eastAsia"/>
          <w:szCs w:val="21"/>
        </w:rPr>
      </w:pPr>
      <w:r w:rsidRPr="00CC454D">
        <w:rPr>
          <w:rFonts w:ascii="黑体" w:eastAsia="黑体" w:hAnsi="黑体" w:hint="eastAsia"/>
          <w:szCs w:val="21"/>
        </w:rPr>
        <w:t>2.1标准修订理由</w:t>
      </w:r>
    </w:p>
    <w:p w14:paraId="130F78B6" w14:textId="77777777" w:rsidR="00C37125" w:rsidRPr="00CC454D" w:rsidRDefault="006B79A3" w:rsidP="00F515FC">
      <w:pPr>
        <w:ind w:firstLineChars="200" w:firstLine="420"/>
        <w:rPr>
          <w:szCs w:val="21"/>
        </w:rPr>
      </w:pPr>
      <w:r w:rsidRPr="00CC454D">
        <w:rPr>
          <w:rFonts w:ascii="宋体" w:hAnsi="宋体" w:hint="eastAsia"/>
          <w:color w:val="000000"/>
          <w:szCs w:val="21"/>
        </w:rPr>
        <w:t>国家标准GB/T21241-2007《卫生洁具清洗剂》已经实施十</w:t>
      </w:r>
      <w:r w:rsidR="00E57A10" w:rsidRPr="00CC454D">
        <w:rPr>
          <w:rFonts w:ascii="宋体" w:hAnsi="宋体" w:hint="eastAsia"/>
          <w:color w:val="000000"/>
          <w:szCs w:val="21"/>
        </w:rPr>
        <w:t>二</w:t>
      </w:r>
      <w:r w:rsidRPr="00CC454D">
        <w:rPr>
          <w:rFonts w:ascii="宋体" w:hAnsi="宋体" w:hint="eastAsia"/>
          <w:color w:val="000000"/>
          <w:szCs w:val="21"/>
        </w:rPr>
        <w:t>年，</w:t>
      </w:r>
      <w:r w:rsidR="003F32F1" w:rsidRPr="00CC454D">
        <w:rPr>
          <w:rFonts w:ascii="宋体" w:hAnsi="宋体" w:hint="eastAsia"/>
          <w:color w:val="000000"/>
          <w:szCs w:val="21"/>
        </w:rPr>
        <w:t>为加强消费品领域标准体系建设 ,推进消费品质量和标准提升,国家</w:t>
      </w:r>
      <w:r w:rsidR="00672264" w:rsidRPr="00CC454D">
        <w:rPr>
          <w:rFonts w:ascii="宋体" w:hAnsi="宋体" w:hint="eastAsia"/>
          <w:color w:val="000000"/>
          <w:szCs w:val="21"/>
        </w:rPr>
        <w:t>标准化委员会综合《2017》114号文件，下达了起草任务</w:t>
      </w:r>
      <w:r w:rsidR="00C37125" w:rsidRPr="00CC454D">
        <w:rPr>
          <w:rFonts w:ascii="宋体" w:hAnsi="宋体" w:hint="eastAsia"/>
          <w:color w:val="000000"/>
          <w:szCs w:val="21"/>
        </w:rPr>
        <w:t>。</w:t>
      </w:r>
      <w:r w:rsidR="00C37125" w:rsidRPr="00CC454D">
        <w:rPr>
          <w:rFonts w:hint="eastAsia"/>
          <w:szCs w:val="21"/>
        </w:rPr>
        <w:t>多年来，该标准对</w:t>
      </w:r>
      <w:r w:rsidR="00C64D3B" w:rsidRPr="00CC454D">
        <w:rPr>
          <w:rFonts w:hint="eastAsia"/>
          <w:szCs w:val="21"/>
        </w:rPr>
        <w:t>卫生洁具清洗剂</w:t>
      </w:r>
      <w:r w:rsidR="00C37125" w:rsidRPr="00CC454D">
        <w:rPr>
          <w:rFonts w:hint="eastAsia"/>
          <w:szCs w:val="21"/>
        </w:rPr>
        <w:t>产品产量和质量均起到了积极的推动作用。近些年，国家针对涉及环境安全和人身安全的产品给</w:t>
      </w:r>
      <w:r w:rsidR="00884E01" w:rsidRPr="00CC454D">
        <w:rPr>
          <w:rFonts w:hint="eastAsia"/>
          <w:szCs w:val="21"/>
        </w:rPr>
        <w:t>予</w:t>
      </w:r>
      <w:r w:rsidR="00C37125" w:rsidRPr="00CC454D">
        <w:rPr>
          <w:rFonts w:hint="eastAsia"/>
          <w:szCs w:val="21"/>
        </w:rPr>
        <w:t>了高度重视，</w:t>
      </w:r>
      <w:r w:rsidR="00AC6B62" w:rsidRPr="00CC454D">
        <w:rPr>
          <w:rFonts w:hint="eastAsia"/>
          <w:szCs w:val="21"/>
        </w:rPr>
        <w:t>国家标准《洗涤用品安全技术规范》，针对不同的洗涤用品分别进行了规范，</w:t>
      </w:r>
      <w:r w:rsidR="0004675D" w:rsidRPr="00CC454D">
        <w:rPr>
          <w:rFonts w:hint="eastAsia"/>
          <w:szCs w:val="21"/>
        </w:rPr>
        <w:t>因此</w:t>
      </w:r>
      <w:r w:rsidR="00303DE3" w:rsidRPr="00CC454D">
        <w:rPr>
          <w:rFonts w:hint="eastAsia"/>
          <w:szCs w:val="21"/>
        </w:rPr>
        <w:t>卫生间各类清洁用品</w:t>
      </w:r>
      <w:r w:rsidR="00C37125" w:rsidRPr="00CC454D">
        <w:rPr>
          <w:rFonts w:hint="eastAsia"/>
          <w:szCs w:val="21"/>
        </w:rPr>
        <w:t>产品</w:t>
      </w:r>
      <w:r w:rsidR="00592D68" w:rsidRPr="00CC454D">
        <w:rPr>
          <w:rFonts w:hint="eastAsia"/>
          <w:szCs w:val="21"/>
        </w:rPr>
        <w:t>的安全性能</w:t>
      </w:r>
      <w:r w:rsidR="00C37125" w:rsidRPr="00CC454D">
        <w:rPr>
          <w:rFonts w:hint="eastAsia"/>
          <w:szCs w:val="21"/>
        </w:rPr>
        <w:t>而受到广泛关注，使执行多年的</w:t>
      </w:r>
      <w:r w:rsidR="00BD04AE" w:rsidRPr="00CC454D">
        <w:rPr>
          <w:rFonts w:hint="eastAsia"/>
          <w:szCs w:val="21"/>
        </w:rPr>
        <w:t>《卫生洁具清洗剂》</w:t>
      </w:r>
      <w:r w:rsidR="00C37125" w:rsidRPr="00CC454D">
        <w:rPr>
          <w:rFonts w:hint="eastAsia"/>
          <w:szCs w:val="21"/>
        </w:rPr>
        <w:t>标准需顺应形势进行修订。</w:t>
      </w:r>
    </w:p>
    <w:p w14:paraId="539692A4" w14:textId="77777777" w:rsidR="00D94E18" w:rsidRPr="00CC454D" w:rsidRDefault="00D94E18" w:rsidP="00F515FC">
      <w:pPr>
        <w:rPr>
          <w:rFonts w:ascii="黑体" w:eastAsia="黑体" w:hAnsi="黑体"/>
          <w:szCs w:val="21"/>
        </w:rPr>
      </w:pPr>
      <w:r w:rsidRPr="00CC454D">
        <w:rPr>
          <w:rFonts w:ascii="黑体" w:eastAsia="黑体" w:hAnsi="黑体" w:hint="eastAsia"/>
          <w:szCs w:val="21"/>
        </w:rPr>
        <w:t>2.2编制原则</w:t>
      </w:r>
    </w:p>
    <w:p w14:paraId="52848414" w14:textId="77777777" w:rsidR="00D94E18" w:rsidRPr="00CC454D" w:rsidRDefault="00D94E18" w:rsidP="00F515FC">
      <w:pPr>
        <w:ind w:firstLineChars="231" w:firstLine="485"/>
        <w:rPr>
          <w:rFonts w:hint="eastAsia"/>
          <w:szCs w:val="21"/>
        </w:rPr>
      </w:pPr>
      <w:r w:rsidRPr="00CC454D">
        <w:rPr>
          <w:rFonts w:ascii="宋体" w:hAnsi="宋体" w:hint="eastAsia"/>
          <w:szCs w:val="21"/>
        </w:rPr>
        <w:t>产品标准是保护消费者利益和维护生产企业合法权益的双</w:t>
      </w:r>
      <w:proofErr w:type="gramStart"/>
      <w:r w:rsidRPr="00CC454D">
        <w:rPr>
          <w:rFonts w:ascii="宋体" w:hAnsi="宋体" w:hint="eastAsia"/>
          <w:szCs w:val="21"/>
        </w:rPr>
        <w:t>刃</w:t>
      </w:r>
      <w:proofErr w:type="gramEnd"/>
      <w:r w:rsidRPr="00CC454D">
        <w:rPr>
          <w:rFonts w:ascii="宋体" w:hAnsi="宋体" w:hint="eastAsia"/>
          <w:szCs w:val="21"/>
        </w:rPr>
        <w:t>剑，其内容涉及到产品性能、人体安全和对环境的保护，以及经济实用性等。标准中所规定的项目指标应能较全面的控制和评价产品质量，既考虑能满足国家发展的要求，又要满足人民生活的需要，还</w:t>
      </w:r>
      <w:r w:rsidRPr="00CC454D">
        <w:rPr>
          <w:rFonts w:hint="eastAsia"/>
          <w:szCs w:val="21"/>
        </w:rPr>
        <w:t>要在保证产品质量及使用安全的前提下，为产品配方的技术进步留有空间</w:t>
      </w:r>
      <w:r w:rsidR="005625D8" w:rsidRPr="00CC454D">
        <w:rPr>
          <w:rFonts w:hint="eastAsia"/>
          <w:szCs w:val="21"/>
        </w:rPr>
        <w:t>，顺应洗涤剂技术的发展</w:t>
      </w:r>
      <w:r w:rsidRPr="00CC454D">
        <w:rPr>
          <w:rFonts w:hint="eastAsia"/>
          <w:szCs w:val="21"/>
        </w:rPr>
        <w:t>。因此，修订标准原则上要求所设立的项目要科学，指标要合理。</w:t>
      </w:r>
    </w:p>
    <w:p w14:paraId="40CBDFB0" w14:textId="77777777" w:rsidR="008F29F3" w:rsidRPr="00CC454D" w:rsidRDefault="009C2578" w:rsidP="00F515FC">
      <w:pPr>
        <w:rPr>
          <w:rFonts w:ascii="黑体" w:eastAsia="黑体" w:hAnsi="黑体" w:hint="eastAsia"/>
          <w:szCs w:val="21"/>
        </w:rPr>
      </w:pPr>
      <w:r w:rsidRPr="00CC454D">
        <w:rPr>
          <w:rFonts w:ascii="黑体" w:eastAsia="黑体" w:hAnsi="黑体" w:hint="eastAsia"/>
          <w:szCs w:val="21"/>
        </w:rPr>
        <w:t xml:space="preserve">3 </w:t>
      </w:r>
      <w:r w:rsidR="008F29F3" w:rsidRPr="00CC454D">
        <w:rPr>
          <w:rFonts w:ascii="黑体" w:eastAsia="黑体" w:hAnsi="黑体" w:hint="eastAsia"/>
          <w:szCs w:val="21"/>
        </w:rPr>
        <w:t>修订内容的分析</w:t>
      </w:r>
    </w:p>
    <w:p w14:paraId="68513668" w14:textId="77777777" w:rsidR="008F29F3" w:rsidRPr="00CC454D" w:rsidRDefault="008F29F3" w:rsidP="00F515FC">
      <w:pPr>
        <w:ind w:firstLineChars="200" w:firstLine="420"/>
        <w:rPr>
          <w:rFonts w:hint="eastAsia"/>
          <w:szCs w:val="21"/>
        </w:rPr>
      </w:pPr>
      <w:r w:rsidRPr="00CC454D">
        <w:rPr>
          <w:rFonts w:hint="eastAsia"/>
          <w:color w:val="000000"/>
          <w:szCs w:val="21"/>
        </w:rPr>
        <w:t>本标准</w:t>
      </w:r>
      <w:r w:rsidRPr="00CC454D">
        <w:rPr>
          <w:rFonts w:hint="eastAsia"/>
          <w:szCs w:val="21"/>
        </w:rPr>
        <w:t>修订的内容主要包括：涉及环保的原材料要求，涉及产品安全的要求，涉及产品质量、产品性能的要求，以及检验规则、标识、包装等要求。</w:t>
      </w:r>
    </w:p>
    <w:p w14:paraId="0EA11AF6" w14:textId="77777777" w:rsidR="00B84E82" w:rsidRPr="00CC454D" w:rsidRDefault="00ED1A2C" w:rsidP="00F515FC">
      <w:pPr>
        <w:rPr>
          <w:rFonts w:ascii="黑体" w:eastAsia="黑体" w:hAnsi="黑体" w:hint="eastAsia"/>
          <w:bCs/>
          <w:color w:val="000000"/>
          <w:szCs w:val="21"/>
        </w:rPr>
      </w:pPr>
      <w:r w:rsidRPr="00CC454D">
        <w:rPr>
          <w:rFonts w:ascii="黑体" w:eastAsia="黑体" w:hAnsi="黑体" w:hint="eastAsia"/>
          <w:bCs/>
          <w:color w:val="000000"/>
          <w:szCs w:val="21"/>
        </w:rPr>
        <w:t>3</w:t>
      </w:r>
      <w:r w:rsidR="0065336B" w:rsidRPr="00CC454D">
        <w:rPr>
          <w:rFonts w:ascii="黑体" w:eastAsia="黑体" w:hAnsi="黑体" w:hint="eastAsia"/>
          <w:bCs/>
          <w:color w:val="000000"/>
          <w:szCs w:val="21"/>
        </w:rPr>
        <w:t>.1</w:t>
      </w:r>
      <w:r w:rsidR="00B84E82" w:rsidRPr="00CC454D">
        <w:rPr>
          <w:rFonts w:ascii="黑体" w:eastAsia="黑体" w:hAnsi="黑体" w:hint="eastAsia"/>
          <w:bCs/>
          <w:color w:val="000000"/>
          <w:szCs w:val="21"/>
        </w:rPr>
        <w:t>原料</w:t>
      </w:r>
      <w:r w:rsidR="0065336B" w:rsidRPr="00CC454D">
        <w:rPr>
          <w:rFonts w:ascii="黑体" w:eastAsia="黑体" w:hAnsi="黑体" w:hint="eastAsia"/>
          <w:bCs/>
          <w:color w:val="000000"/>
          <w:szCs w:val="21"/>
        </w:rPr>
        <w:t>和产品安全性能</w:t>
      </w:r>
      <w:r w:rsidR="00B84E82" w:rsidRPr="00CC454D">
        <w:rPr>
          <w:rFonts w:ascii="黑体" w:eastAsia="黑体" w:hAnsi="黑体" w:hint="eastAsia"/>
          <w:bCs/>
          <w:color w:val="000000"/>
          <w:szCs w:val="21"/>
        </w:rPr>
        <w:t>要求</w:t>
      </w:r>
    </w:p>
    <w:p w14:paraId="5594076A" w14:textId="77777777" w:rsidR="004B033D" w:rsidRPr="00CC454D" w:rsidRDefault="004B033D" w:rsidP="00F515FC">
      <w:pPr>
        <w:ind w:firstLineChars="200" w:firstLine="420"/>
        <w:rPr>
          <w:rFonts w:hint="eastAsia"/>
          <w:noProof/>
          <w:color w:val="000000"/>
          <w:kern w:val="0"/>
          <w:szCs w:val="21"/>
        </w:rPr>
      </w:pPr>
      <w:r w:rsidRPr="00CC454D">
        <w:rPr>
          <w:rFonts w:hint="eastAsia"/>
          <w:szCs w:val="21"/>
        </w:rPr>
        <w:t>为确保产品对环境和人体的安全，标准在“基本要求”中针对产品配方所用原料和产品均给出了具体的规定，如：对表面活性剂的初级或最终生物降解性的具体要求</w:t>
      </w:r>
      <w:r w:rsidR="009153BC" w:rsidRPr="00CC454D">
        <w:rPr>
          <w:rFonts w:hint="eastAsia"/>
          <w:szCs w:val="21"/>
        </w:rPr>
        <w:t>，产品的安全性能符合</w:t>
      </w:r>
      <w:r w:rsidR="00D05B60">
        <w:rPr>
          <w:rFonts w:hint="eastAsia"/>
          <w:szCs w:val="21"/>
        </w:rPr>
        <w:t>洗涤用品安全技术规范</w:t>
      </w:r>
      <w:r w:rsidR="005E1FAC">
        <w:rPr>
          <w:rFonts w:hint="eastAsia"/>
          <w:szCs w:val="21"/>
        </w:rPr>
        <w:t>C</w:t>
      </w:r>
      <w:r w:rsidR="009153BC" w:rsidRPr="00CC454D">
        <w:rPr>
          <w:rFonts w:hint="eastAsia"/>
          <w:szCs w:val="21"/>
        </w:rPr>
        <w:t>类产品要求</w:t>
      </w:r>
      <w:r w:rsidRPr="00CC454D">
        <w:rPr>
          <w:rFonts w:hint="eastAsia"/>
          <w:noProof/>
          <w:color w:val="000000"/>
          <w:kern w:val="0"/>
          <w:szCs w:val="21"/>
        </w:rPr>
        <w:t>。</w:t>
      </w:r>
    </w:p>
    <w:p w14:paraId="2AED4241" w14:textId="77777777" w:rsidR="00B4190E" w:rsidRPr="00CC454D" w:rsidRDefault="00C55D9B" w:rsidP="00F515FC">
      <w:pPr>
        <w:rPr>
          <w:rFonts w:ascii="黑体" w:eastAsia="黑体" w:hAnsi="黑体" w:hint="eastAsia"/>
          <w:noProof/>
          <w:color w:val="000000"/>
          <w:kern w:val="0"/>
          <w:szCs w:val="21"/>
        </w:rPr>
      </w:pPr>
      <w:r w:rsidRPr="00CC454D">
        <w:rPr>
          <w:rFonts w:ascii="黑体" w:eastAsia="黑体" w:hAnsi="黑体" w:hint="eastAsia"/>
          <w:noProof/>
          <w:color w:val="000000"/>
          <w:kern w:val="0"/>
          <w:szCs w:val="21"/>
        </w:rPr>
        <w:t>3</w:t>
      </w:r>
      <w:r w:rsidR="00B4190E" w:rsidRPr="00CC454D">
        <w:rPr>
          <w:rFonts w:ascii="黑体" w:eastAsia="黑体" w:hAnsi="黑体" w:hint="eastAsia"/>
          <w:noProof/>
          <w:color w:val="000000"/>
          <w:kern w:val="0"/>
          <w:szCs w:val="21"/>
        </w:rPr>
        <w:t>.2</w:t>
      </w:r>
      <w:r w:rsidR="00D05B60">
        <w:rPr>
          <w:rFonts w:ascii="黑体" w:eastAsia="黑体" w:hAnsi="黑体" w:hint="eastAsia"/>
          <w:noProof/>
          <w:color w:val="000000"/>
          <w:kern w:val="0"/>
          <w:szCs w:val="21"/>
        </w:rPr>
        <w:t xml:space="preserve"> </w:t>
      </w:r>
      <w:r w:rsidR="00C11399" w:rsidRPr="00CC454D">
        <w:rPr>
          <w:rFonts w:ascii="黑体" w:eastAsia="黑体" w:hAnsi="黑体" w:hint="eastAsia"/>
          <w:noProof/>
          <w:color w:val="000000"/>
          <w:kern w:val="0"/>
          <w:szCs w:val="21"/>
        </w:rPr>
        <w:t>修订了</w:t>
      </w:r>
      <w:r w:rsidR="00B4190E" w:rsidRPr="00CC454D">
        <w:rPr>
          <w:rFonts w:ascii="黑体" w:eastAsia="黑体" w:hAnsi="黑体" w:hint="eastAsia"/>
          <w:noProof/>
          <w:color w:val="000000"/>
          <w:kern w:val="0"/>
          <w:szCs w:val="21"/>
        </w:rPr>
        <w:t>稳定性的</w:t>
      </w:r>
      <w:r w:rsidR="00C11399" w:rsidRPr="00CC454D">
        <w:rPr>
          <w:rFonts w:ascii="黑体" w:eastAsia="黑体" w:hAnsi="黑体" w:hint="eastAsia"/>
          <w:noProof/>
          <w:color w:val="000000"/>
          <w:kern w:val="0"/>
          <w:szCs w:val="21"/>
        </w:rPr>
        <w:t>检测方法</w:t>
      </w:r>
    </w:p>
    <w:p w14:paraId="6B137BCC" w14:textId="77777777" w:rsidR="00C11399" w:rsidRPr="00CC454D" w:rsidRDefault="00FD2AF4" w:rsidP="00F515FC">
      <w:pPr>
        <w:rPr>
          <w:rFonts w:hint="eastAsia"/>
          <w:noProof/>
          <w:color w:val="000000"/>
          <w:kern w:val="0"/>
          <w:szCs w:val="21"/>
        </w:rPr>
      </w:pPr>
      <w:r>
        <w:rPr>
          <w:rFonts w:hint="eastAsia"/>
          <w:noProof/>
          <w:color w:val="000000"/>
          <w:kern w:val="0"/>
          <w:szCs w:val="21"/>
        </w:rPr>
        <w:t xml:space="preserve">    </w:t>
      </w:r>
      <w:r w:rsidR="00C11399" w:rsidRPr="00CC454D">
        <w:rPr>
          <w:rFonts w:hint="eastAsia"/>
          <w:noProof/>
          <w:color w:val="000000"/>
          <w:kern w:val="0"/>
          <w:szCs w:val="21"/>
        </w:rPr>
        <w:t>为了和其他液体洗涤剂方法一致，</w:t>
      </w:r>
      <w:r w:rsidR="00631E49" w:rsidRPr="00CC454D">
        <w:rPr>
          <w:rFonts w:hint="eastAsia"/>
          <w:noProof/>
          <w:color w:val="000000"/>
          <w:kern w:val="0"/>
          <w:szCs w:val="21"/>
        </w:rPr>
        <w:t>规范了液体洗涤剂的测试方法。</w:t>
      </w:r>
    </w:p>
    <w:p w14:paraId="65812630" w14:textId="77777777" w:rsidR="00631E49" w:rsidRPr="00CC454D" w:rsidRDefault="00C55D9B" w:rsidP="00F515FC">
      <w:pPr>
        <w:rPr>
          <w:rFonts w:ascii="黑体" w:eastAsia="黑体" w:hAnsi="黑体" w:hint="eastAsia"/>
          <w:noProof/>
          <w:color w:val="000000"/>
          <w:kern w:val="0"/>
          <w:szCs w:val="21"/>
        </w:rPr>
      </w:pPr>
      <w:r w:rsidRPr="00CC454D">
        <w:rPr>
          <w:rFonts w:ascii="黑体" w:eastAsia="黑体" w:hAnsi="黑体" w:hint="eastAsia"/>
          <w:noProof/>
          <w:color w:val="000000"/>
          <w:kern w:val="0"/>
          <w:szCs w:val="21"/>
        </w:rPr>
        <w:t>3</w:t>
      </w:r>
      <w:r w:rsidR="00D05B60">
        <w:rPr>
          <w:rFonts w:ascii="黑体" w:eastAsia="黑体" w:hAnsi="黑体" w:hint="eastAsia"/>
          <w:noProof/>
          <w:color w:val="000000"/>
          <w:kern w:val="0"/>
          <w:szCs w:val="21"/>
        </w:rPr>
        <w:t xml:space="preserve">.3 </w:t>
      </w:r>
      <w:r w:rsidR="00631E49" w:rsidRPr="00CC454D">
        <w:rPr>
          <w:rFonts w:ascii="黑体" w:eastAsia="黑体" w:hAnsi="黑体" w:hint="eastAsia"/>
          <w:noProof/>
          <w:color w:val="000000"/>
          <w:kern w:val="0"/>
          <w:szCs w:val="21"/>
        </w:rPr>
        <w:t>修订了总酸度的表示方法</w:t>
      </w:r>
    </w:p>
    <w:p w14:paraId="26A2DAA1" w14:textId="77777777" w:rsidR="00631E49" w:rsidRPr="00CC454D" w:rsidRDefault="00FD2AF4" w:rsidP="00F515FC">
      <w:pPr>
        <w:rPr>
          <w:rFonts w:hint="eastAsia"/>
          <w:szCs w:val="21"/>
        </w:rPr>
      </w:pPr>
      <w:r>
        <w:rPr>
          <w:rFonts w:hint="eastAsia"/>
          <w:noProof/>
          <w:color w:val="000000"/>
          <w:kern w:val="0"/>
          <w:szCs w:val="21"/>
        </w:rPr>
        <w:t xml:space="preserve">    </w:t>
      </w:r>
      <w:r w:rsidR="00631E49" w:rsidRPr="00CC454D">
        <w:rPr>
          <w:rFonts w:hint="eastAsia"/>
          <w:noProof/>
          <w:color w:val="000000"/>
          <w:kern w:val="0"/>
          <w:szCs w:val="21"/>
        </w:rPr>
        <w:t>原标准中</w:t>
      </w:r>
      <w:r w:rsidR="00AC2C56" w:rsidRPr="00CC454D">
        <w:rPr>
          <w:rFonts w:hint="eastAsia"/>
          <w:noProof/>
          <w:color w:val="000000"/>
          <w:kern w:val="0"/>
          <w:szCs w:val="21"/>
        </w:rPr>
        <w:t>理化指标和结果计算中总酸度的表述方法</w:t>
      </w:r>
      <w:r w:rsidR="00D05B60">
        <w:rPr>
          <w:rFonts w:hint="eastAsia"/>
          <w:noProof/>
          <w:color w:val="000000"/>
          <w:kern w:val="0"/>
          <w:szCs w:val="21"/>
        </w:rPr>
        <w:t>不一致</w:t>
      </w:r>
      <w:r w:rsidR="009A45F2" w:rsidRPr="00CC454D">
        <w:rPr>
          <w:rFonts w:hint="eastAsia"/>
          <w:noProof/>
          <w:color w:val="000000"/>
          <w:kern w:val="0"/>
          <w:szCs w:val="21"/>
        </w:rPr>
        <w:t>。这次修订</w:t>
      </w:r>
      <w:r w:rsidR="00730FEA" w:rsidRPr="00CC454D">
        <w:rPr>
          <w:rFonts w:hint="eastAsia"/>
          <w:noProof/>
          <w:color w:val="000000"/>
          <w:kern w:val="0"/>
          <w:szCs w:val="21"/>
        </w:rPr>
        <w:t>理化指标和结果计算的表述方法一致，为了</w:t>
      </w:r>
      <w:r w:rsidR="00A82594" w:rsidRPr="00CC454D">
        <w:rPr>
          <w:rFonts w:hint="eastAsia"/>
          <w:noProof/>
          <w:color w:val="000000"/>
          <w:kern w:val="0"/>
          <w:szCs w:val="21"/>
        </w:rPr>
        <w:t>适用不同酸度含量的滴定结果的准确性</w:t>
      </w:r>
      <w:r w:rsidR="00730FEA" w:rsidRPr="00CC454D">
        <w:rPr>
          <w:rFonts w:hint="eastAsia"/>
          <w:noProof/>
          <w:color w:val="000000"/>
          <w:kern w:val="0"/>
          <w:szCs w:val="21"/>
        </w:rPr>
        <w:t>，对</w:t>
      </w:r>
      <w:r w:rsidR="00A82594" w:rsidRPr="00CC454D">
        <w:rPr>
          <w:rFonts w:hint="eastAsia"/>
          <w:noProof/>
          <w:color w:val="000000"/>
          <w:kern w:val="0"/>
          <w:szCs w:val="21"/>
        </w:rPr>
        <w:t>样品</w:t>
      </w:r>
      <w:r w:rsidR="00730FEA" w:rsidRPr="00CC454D">
        <w:rPr>
          <w:rFonts w:hint="eastAsia"/>
          <w:noProof/>
          <w:color w:val="000000"/>
          <w:kern w:val="0"/>
          <w:szCs w:val="21"/>
        </w:rPr>
        <w:t>称样量</w:t>
      </w:r>
      <w:r w:rsidR="00A82594" w:rsidRPr="00CC454D">
        <w:rPr>
          <w:rFonts w:hint="eastAsia"/>
          <w:noProof/>
          <w:color w:val="000000"/>
          <w:kern w:val="0"/>
          <w:szCs w:val="21"/>
        </w:rPr>
        <w:t>加了备注。</w:t>
      </w:r>
    </w:p>
    <w:p w14:paraId="50AA0823" w14:textId="77777777" w:rsidR="00015B7E" w:rsidRPr="00CC454D" w:rsidRDefault="00C55D9B" w:rsidP="00F515FC">
      <w:pPr>
        <w:rPr>
          <w:rFonts w:ascii="黑体" w:eastAsia="黑体" w:hAnsi="黑体" w:hint="eastAsia"/>
          <w:szCs w:val="21"/>
        </w:rPr>
      </w:pPr>
      <w:r w:rsidRPr="00CC454D">
        <w:rPr>
          <w:rFonts w:ascii="黑体" w:eastAsia="黑体" w:hAnsi="黑体" w:hint="eastAsia"/>
          <w:bCs/>
          <w:color w:val="000000"/>
          <w:szCs w:val="21"/>
        </w:rPr>
        <w:t>3</w:t>
      </w:r>
      <w:r w:rsidR="00586AC9" w:rsidRPr="00CC454D">
        <w:rPr>
          <w:rFonts w:ascii="黑体" w:eastAsia="黑体" w:hAnsi="黑体" w:hint="eastAsia"/>
          <w:bCs/>
          <w:color w:val="000000"/>
          <w:szCs w:val="21"/>
        </w:rPr>
        <w:t>.</w:t>
      </w:r>
      <w:r w:rsidR="000472C2" w:rsidRPr="00CC454D">
        <w:rPr>
          <w:rFonts w:ascii="黑体" w:eastAsia="黑体" w:hAnsi="黑体" w:hint="eastAsia"/>
          <w:bCs/>
          <w:color w:val="000000"/>
          <w:szCs w:val="21"/>
        </w:rPr>
        <w:t>4</w:t>
      </w:r>
      <w:r w:rsidR="00015B7E" w:rsidRPr="00CC454D">
        <w:rPr>
          <w:rFonts w:ascii="黑体" w:eastAsia="黑体" w:hAnsi="黑体"/>
          <w:szCs w:val="21"/>
        </w:rPr>
        <w:t xml:space="preserve"> </w:t>
      </w:r>
      <w:proofErr w:type="gramStart"/>
      <w:r w:rsidR="00015B7E" w:rsidRPr="00CC454D">
        <w:rPr>
          <w:rFonts w:ascii="黑体" w:eastAsia="黑体" w:hAnsi="黑体" w:hint="eastAsia"/>
          <w:szCs w:val="21"/>
        </w:rPr>
        <w:t>修订总</w:t>
      </w:r>
      <w:proofErr w:type="gramEnd"/>
      <w:r w:rsidR="00015B7E" w:rsidRPr="00CC454D">
        <w:rPr>
          <w:rFonts w:ascii="黑体" w:eastAsia="黑体" w:hAnsi="黑体" w:hint="eastAsia"/>
          <w:szCs w:val="21"/>
        </w:rPr>
        <w:t>有效物检测方法依据</w:t>
      </w:r>
    </w:p>
    <w:p w14:paraId="260702A7" w14:textId="77777777" w:rsidR="00015B7E" w:rsidRPr="00CC454D" w:rsidRDefault="00015B7E" w:rsidP="00BC1235">
      <w:pPr>
        <w:ind w:firstLineChars="200" w:firstLine="420"/>
        <w:rPr>
          <w:rFonts w:hint="eastAsia"/>
          <w:szCs w:val="21"/>
        </w:rPr>
      </w:pPr>
      <w:r w:rsidRPr="00CC454D">
        <w:rPr>
          <w:rFonts w:hint="eastAsia"/>
          <w:szCs w:val="21"/>
        </w:rPr>
        <w:t>标准以“总有效物”表达产品所含的有效成份，修订采用</w:t>
      </w:r>
      <w:r w:rsidRPr="00CC454D">
        <w:rPr>
          <w:szCs w:val="21"/>
        </w:rPr>
        <w:t>GB/T 13173</w:t>
      </w:r>
      <w:r w:rsidRPr="00CC454D">
        <w:rPr>
          <w:rFonts w:hint="eastAsia"/>
          <w:szCs w:val="21"/>
        </w:rPr>
        <w:t>《</w:t>
      </w:r>
      <w:r w:rsidRPr="00CC454D">
        <w:rPr>
          <w:szCs w:val="21"/>
        </w:rPr>
        <w:t>表面活性剂</w:t>
      </w:r>
      <w:r w:rsidRPr="00CC454D">
        <w:rPr>
          <w:szCs w:val="21"/>
        </w:rPr>
        <w:t xml:space="preserve">  </w:t>
      </w:r>
      <w:r w:rsidRPr="00CC454D">
        <w:rPr>
          <w:szCs w:val="21"/>
        </w:rPr>
        <w:t>洗涤剂试验方法</w:t>
      </w:r>
      <w:r w:rsidRPr="00CC454D">
        <w:rPr>
          <w:rFonts w:hint="eastAsia"/>
          <w:szCs w:val="21"/>
        </w:rPr>
        <w:t>》“洗涤剂中总活性物含量的测定”，统一规范了</w:t>
      </w:r>
      <w:r w:rsidRPr="00CC454D">
        <w:rPr>
          <w:szCs w:val="21"/>
        </w:rPr>
        <w:t>洗涤剂</w:t>
      </w:r>
      <w:r w:rsidRPr="00CC454D">
        <w:rPr>
          <w:rFonts w:hint="eastAsia"/>
          <w:szCs w:val="21"/>
        </w:rPr>
        <w:t>产品的检验方法。</w:t>
      </w:r>
    </w:p>
    <w:p w14:paraId="75FD95A2" w14:textId="77777777" w:rsidR="0027048A" w:rsidRPr="00CC454D" w:rsidRDefault="00C55D9B" w:rsidP="00F515FC">
      <w:pPr>
        <w:rPr>
          <w:rFonts w:ascii="黑体" w:eastAsia="黑体" w:hAnsi="黑体" w:hint="eastAsia"/>
          <w:szCs w:val="21"/>
        </w:rPr>
      </w:pPr>
      <w:r w:rsidRPr="00CC454D">
        <w:rPr>
          <w:rFonts w:ascii="黑体" w:eastAsia="黑体" w:hAnsi="黑体" w:hint="eastAsia"/>
          <w:szCs w:val="21"/>
        </w:rPr>
        <w:t>3.5</w:t>
      </w:r>
      <w:r w:rsidR="00AF6CC2" w:rsidRPr="00CC454D">
        <w:rPr>
          <w:rFonts w:ascii="黑体" w:eastAsia="黑体" w:hAnsi="黑体" w:hint="eastAsia"/>
          <w:szCs w:val="21"/>
        </w:rPr>
        <w:t xml:space="preserve"> </w:t>
      </w:r>
      <w:r w:rsidR="0027048A" w:rsidRPr="00CC454D">
        <w:rPr>
          <w:rFonts w:ascii="黑体" w:eastAsia="黑体" w:hAnsi="黑体" w:hint="eastAsia"/>
          <w:szCs w:val="21"/>
        </w:rPr>
        <w:t>修订了腐蚀性方法的表述</w:t>
      </w:r>
    </w:p>
    <w:p w14:paraId="1C62674F" w14:textId="77777777" w:rsidR="0027048A" w:rsidRPr="00CC454D" w:rsidRDefault="00FD2AF4" w:rsidP="00F515FC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   </w:t>
      </w:r>
      <w:r w:rsidR="001B1C61" w:rsidRPr="00CC454D">
        <w:rPr>
          <w:rFonts w:hint="eastAsia"/>
          <w:szCs w:val="21"/>
        </w:rPr>
        <w:t>原标准对基准瓷砖的选择描述不够准确，根据更新过的</w:t>
      </w:r>
      <w:r w:rsidR="001B1C61" w:rsidRPr="00CC454D">
        <w:rPr>
          <w:rFonts w:hint="eastAsia"/>
          <w:szCs w:val="21"/>
        </w:rPr>
        <w:t>GB/T3810-2009</w:t>
      </w:r>
      <w:r w:rsidR="000830C1" w:rsidRPr="00CC454D">
        <w:rPr>
          <w:rFonts w:hint="eastAsia"/>
          <w:szCs w:val="21"/>
        </w:rPr>
        <w:t>和</w:t>
      </w:r>
      <w:r w:rsidR="000830C1" w:rsidRPr="00CC454D">
        <w:rPr>
          <w:rFonts w:hint="eastAsia"/>
          <w:szCs w:val="21"/>
        </w:rPr>
        <w:t>GB/T4100-2015</w:t>
      </w:r>
      <w:r w:rsidR="000830C1" w:rsidRPr="00CC454D">
        <w:rPr>
          <w:rFonts w:hint="eastAsia"/>
          <w:szCs w:val="21"/>
        </w:rPr>
        <w:t>标准表述，明确了</w:t>
      </w:r>
      <w:r w:rsidR="00AF6CC2" w:rsidRPr="00CC454D">
        <w:rPr>
          <w:rFonts w:hint="eastAsia"/>
          <w:szCs w:val="21"/>
        </w:rPr>
        <w:t>试验瓷砖的选定标准。</w:t>
      </w:r>
    </w:p>
    <w:p w14:paraId="0621F421" w14:textId="77777777" w:rsidR="00166A34" w:rsidRPr="00CC454D" w:rsidRDefault="00C55D9B" w:rsidP="00F515FC">
      <w:pPr>
        <w:rPr>
          <w:rFonts w:ascii="黑体" w:eastAsia="黑体" w:hAnsi="黑体" w:hint="eastAsia"/>
          <w:szCs w:val="21"/>
        </w:rPr>
      </w:pPr>
      <w:r w:rsidRPr="00CC454D">
        <w:rPr>
          <w:rFonts w:ascii="黑体" w:eastAsia="黑体" w:hAnsi="黑体" w:hint="eastAsia"/>
          <w:szCs w:val="21"/>
        </w:rPr>
        <w:t>3</w:t>
      </w:r>
      <w:r w:rsidR="008733FE" w:rsidRPr="00CC454D">
        <w:rPr>
          <w:rFonts w:ascii="黑体" w:eastAsia="黑体" w:hAnsi="黑体" w:hint="eastAsia"/>
          <w:szCs w:val="21"/>
        </w:rPr>
        <w:t>.</w:t>
      </w:r>
      <w:r w:rsidR="00166A34" w:rsidRPr="00CC454D">
        <w:rPr>
          <w:rFonts w:ascii="黑体" w:eastAsia="黑体" w:hAnsi="黑体" w:hint="eastAsia"/>
          <w:szCs w:val="21"/>
        </w:rPr>
        <w:t>6 增加了总五氧化二磷的指标</w:t>
      </w:r>
      <w:r w:rsidR="00425070" w:rsidRPr="00CC454D">
        <w:rPr>
          <w:rFonts w:ascii="黑体" w:eastAsia="黑体" w:hAnsi="黑体" w:hint="eastAsia"/>
          <w:szCs w:val="21"/>
        </w:rPr>
        <w:t>和检测方法</w:t>
      </w:r>
    </w:p>
    <w:p w14:paraId="5F9F52D4" w14:textId="77777777" w:rsidR="00166A34" w:rsidRPr="00CC454D" w:rsidRDefault="00942EAD" w:rsidP="00F515FC">
      <w:pPr>
        <w:rPr>
          <w:szCs w:val="21"/>
        </w:rPr>
      </w:pPr>
      <w:r w:rsidRPr="00CC454D">
        <w:rPr>
          <w:rFonts w:hint="eastAsia"/>
          <w:szCs w:val="21"/>
        </w:rPr>
        <w:t xml:space="preserve">     </w:t>
      </w:r>
      <w:r w:rsidRPr="00CC454D">
        <w:rPr>
          <w:rFonts w:hint="eastAsia"/>
          <w:szCs w:val="21"/>
        </w:rPr>
        <w:t>为了该类洗涤剂环保的要求，增加了对无磷产品</w:t>
      </w:r>
      <w:r w:rsidR="00425070" w:rsidRPr="00CC454D">
        <w:rPr>
          <w:rFonts w:hint="eastAsia"/>
          <w:szCs w:val="21"/>
        </w:rPr>
        <w:t>的要求和检测方法。</w:t>
      </w:r>
    </w:p>
    <w:p w14:paraId="7E397BBC" w14:textId="77777777" w:rsidR="003C6775" w:rsidRPr="00CC454D" w:rsidRDefault="00C55D9B" w:rsidP="00F515FC">
      <w:pPr>
        <w:pStyle w:val="a7"/>
        <w:ind w:firstLineChars="0" w:firstLine="0"/>
        <w:rPr>
          <w:rFonts w:ascii="黑体" w:eastAsia="黑体" w:hAnsi="黑体" w:hint="eastAsia"/>
          <w:color w:val="000000"/>
          <w:szCs w:val="21"/>
        </w:rPr>
      </w:pPr>
      <w:r w:rsidRPr="00CC454D">
        <w:rPr>
          <w:rFonts w:ascii="黑体" w:eastAsia="黑体" w:hAnsi="黑体" w:hint="eastAsia"/>
          <w:color w:val="000000"/>
          <w:szCs w:val="21"/>
        </w:rPr>
        <w:t>3</w:t>
      </w:r>
      <w:r w:rsidR="003C6775" w:rsidRPr="00CC454D">
        <w:rPr>
          <w:rFonts w:ascii="黑体" w:eastAsia="黑体" w:hAnsi="黑体" w:hint="eastAsia"/>
          <w:color w:val="000000"/>
          <w:szCs w:val="21"/>
        </w:rPr>
        <w:t>.</w:t>
      </w:r>
      <w:r w:rsidR="00425070" w:rsidRPr="00CC454D">
        <w:rPr>
          <w:rFonts w:ascii="黑体" w:eastAsia="黑体" w:hAnsi="黑体" w:hint="eastAsia"/>
          <w:color w:val="000000"/>
          <w:szCs w:val="21"/>
        </w:rPr>
        <w:t>7</w:t>
      </w:r>
      <w:r w:rsidR="003C6775" w:rsidRPr="00CC454D">
        <w:rPr>
          <w:rFonts w:ascii="黑体" w:eastAsia="黑体" w:hAnsi="黑体" w:hint="eastAsia"/>
          <w:color w:val="000000"/>
          <w:szCs w:val="21"/>
        </w:rPr>
        <w:t xml:space="preserve"> </w:t>
      </w:r>
      <w:r w:rsidR="003C6775" w:rsidRPr="00CC454D">
        <w:rPr>
          <w:rFonts w:ascii="黑体" w:eastAsia="黑体" w:hAnsi="黑体" w:hint="eastAsia"/>
          <w:noProof w:val="0"/>
          <w:color w:val="000000"/>
          <w:kern w:val="2"/>
          <w:szCs w:val="21"/>
        </w:rPr>
        <w:t>取消对净含量计量的要求</w:t>
      </w:r>
    </w:p>
    <w:p w14:paraId="7E4CCAA3" w14:textId="77777777" w:rsidR="003C6775" w:rsidRPr="00CC454D" w:rsidRDefault="003C6775" w:rsidP="00F515FC">
      <w:pPr>
        <w:ind w:firstLineChars="200" w:firstLine="420"/>
        <w:rPr>
          <w:rFonts w:hint="eastAsia"/>
          <w:noProof/>
          <w:color w:val="000000"/>
          <w:kern w:val="0"/>
          <w:szCs w:val="21"/>
        </w:rPr>
      </w:pPr>
      <w:r w:rsidRPr="00CC454D">
        <w:rPr>
          <w:rFonts w:hint="eastAsia"/>
          <w:noProof/>
          <w:color w:val="000000"/>
          <w:kern w:val="0"/>
          <w:szCs w:val="21"/>
        </w:rPr>
        <w:t>理由：国家质量监督检验检疫总局令</w:t>
      </w:r>
      <w:r w:rsidRPr="00CC454D">
        <w:rPr>
          <w:rFonts w:hint="eastAsia"/>
          <w:noProof/>
          <w:color w:val="000000"/>
          <w:kern w:val="0"/>
          <w:szCs w:val="21"/>
        </w:rPr>
        <w:t>[2005]</w:t>
      </w:r>
      <w:r w:rsidRPr="00CC454D">
        <w:rPr>
          <w:rFonts w:hint="eastAsia"/>
          <w:noProof/>
          <w:color w:val="000000"/>
          <w:kern w:val="0"/>
          <w:szCs w:val="21"/>
        </w:rPr>
        <w:t>第</w:t>
      </w:r>
      <w:r w:rsidRPr="00CC454D">
        <w:rPr>
          <w:rFonts w:hint="eastAsia"/>
          <w:noProof/>
          <w:color w:val="000000"/>
          <w:kern w:val="0"/>
          <w:szCs w:val="21"/>
        </w:rPr>
        <w:t>75</w:t>
      </w:r>
      <w:r w:rsidRPr="00CC454D">
        <w:rPr>
          <w:rFonts w:hint="eastAsia"/>
          <w:noProof/>
          <w:color w:val="000000"/>
          <w:kern w:val="0"/>
          <w:szCs w:val="21"/>
        </w:rPr>
        <w:t>号《定量包装商品计量监督管理办法》是国家对消费产品的统一法规，各种产品均必须执行；在本标准执行的</w:t>
      </w:r>
      <w:r w:rsidRPr="00CC454D">
        <w:rPr>
          <w:rFonts w:hint="eastAsia"/>
          <w:color w:val="000000"/>
          <w:szCs w:val="21"/>
        </w:rPr>
        <w:t>QB/T2951</w:t>
      </w:r>
      <w:r w:rsidRPr="00CC454D">
        <w:rPr>
          <w:rFonts w:hint="eastAsia"/>
          <w:color w:val="000000"/>
          <w:szCs w:val="21"/>
        </w:rPr>
        <w:t>、</w:t>
      </w:r>
      <w:r w:rsidRPr="00CC454D">
        <w:rPr>
          <w:rFonts w:hint="eastAsia"/>
          <w:color w:val="000000"/>
          <w:szCs w:val="21"/>
        </w:rPr>
        <w:t>QB/T2952</w:t>
      </w:r>
      <w:r w:rsidRPr="00CC454D">
        <w:rPr>
          <w:rFonts w:hint="eastAsia"/>
          <w:color w:val="000000"/>
          <w:szCs w:val="21"/>
        </w:rPr>
        <w:t>中均有对“净含量”及“包装计量”相的相关规定，</w:t>
      </w:r>
      <w:r w:rsidRPr="00CC454D">
        <w:rPr>
          <w:rFonts w:hint="eastAsia"/>
          <w:noProof/>
          <w:color w:val="000000"/>
          <w:kern w:val="0"/>
          <w:szCs w:val="21"/>
        </w:rPr>
        <w:t>故在本产品标准中无需再重复给出要求。</w:t>
      </w:r>
    </w:p>
    <w:p w14:paraId="6306CC6B" w14:textId="77777777" w:rsidR="003C6775" w:rsidRPr="00CC454D" w:rsidRDefault="00C55D9B" w:rsidP="00F515FC">
      <w:pPr>
        <w:pStyle w:val="a7"/>
        <w:ind w:firstLineChars="0" w:firstLine="0"/>
        <w:rPr>
          <w:rFonts w:ascii="黑体" w:eastAsia="黑体" w:hAnsi="黑体" w:hint="eastAsia"/>
          <w:szCs w:val="21"/>
        </w:rPr>
      </w:pPr>
      <w:r w:rsidRPr="00CC454D">
        <w:rPr>
          <w:rFonts w:ascii="黑体" w:eastAsia="黑体" w:hAnsi="黑体" w:hint="eastAsia"/>
          <w:szCs w:val="21"/>
        </w:rPr>
        <w:lastRenderedPageBreak/>
        <w:t>3</w:t>
      </w:r>
      <w:r w:rsidR="003C6775" w:rsidRPr="00CC454D">
        <w:rPr>
          <w:rFonts w:ascii="黑体" w:eastAsia="黑体" w:hAnsi="黑体" w:hint="eastAsia"/>
          <w:szCs w:val="21"/>
        </w:rPr>
        <w:t>.</w:t>
      </w:r>
      <w:r w:rsidR="00425070" w:rsidRPr="00CC454D">
        <w:rPr>
          <w:rFonts w:ascii="黑体" w:eastAsia="黑体" w:hAnsi="黑体" w:hint="eastAsia"/>
          <w:szCs w:val="21"/>
        </w:rPr>
        <w:t>8</w:t>
      </w:r>
      <w:r w:rsidR="003C6775" w:rsidRPr="00CC454D">
        <w:rPr>
          <w:rFonts w:ascii="黑体" w:eastAsia="黑体" w:hAnsi="黑体" w:hint="eastAsia"/>
          <w:szCs w:val="21"/>
        </w:rPr>
        <w:t xml:space="preserve"> </w:t>
      </w:r>
      <w:r w:rsidR="003C6775" w:rsidRPr="00CC454D">
        <w:rPr>
          <w:rFonts w:ascii="黑体" w:eastAsia="黑体" w:hAnsi="黑体" w:hint="eastAsia"/>
          <w:noProof w:val="0"/>
          <w:kern w:val="2"/>
          <w:szCs w:val="21"/>
        </w:rPr>
        <w:t>取消对产品保质期的要求</w:t>
      </w:r>
    </w:p>
    <w:p w14:paraId="16DD12CB" w14:textId="77777777" w:rsidR="003C6775" w:rsidRDefault="003C6775" w:rsidP="00F515FC">
      <w:pPr>
        <w:pStyle w:val="a7"/>
        <w:ind w:firstLine="420"/>
        <w:rPr>
          <w:rFonts w:hint="eastAsia"/>
          <w:color w:val="000000"/>
          <w:szCs w:val="21"/>
        </w:rPr>
      </w:pPr>
      <w:r w:rsidRPr="00CC454D">
        <w:rPr>
          <w:rFonts w:hint="eastAsia"/>
          <w:szCs w:val="21"/>
        </w:rPr>
        <w:t>理由：</w:t>
      </w:r>
      <w:r w:rsidRPr="00CC454D">
        <w:rPr>
          <w:rFonts w:hint="eastAsia"/>
          <w:color w:val="000000"/>
          <w:szCs w:val="21"/>
        </w:rPr>
        <w:t>本标准要求产品标识和包装执行QB/T2952，其对产品保质期有规定，</w:t>
      </w:r>
      <w:r w:rsidRPr="00CC454D">
        <w:rPr>
          <w:rFonts w:hint="eastAsia"/>
          <w:szCs w:val="21"/>
        </w:rPr>
        <w:t>故在本标准中无需再重复规定</w:t>
      </w:r>
      <w:r w:rsidRPr="00CC454D">
        <w:rPr>
          <w:rFonts w:hint="eastAsia"/>
          <w:color w:val="000000"/>
          <w:szCs w:val="21"/>
        </w:rPr>
        <w:t>。</w:t>
      </w:r>
    </w:p>
    <w:p w14:paraId="3A26BB21" w14:textId="77777777" w:rsidR="00172955" w:rsidRPr="009A5322" w:rsidRDefault="00172955" w:rsidP="00172955">
      <w:pPr>
        <w:pStyle w:val="a7"/>
        <w:ind w:firstLineChars="0" w:firstLine="0"/>
        <w:rPr>
          <w:rFonts w:ascii="黑体" w:eastAsia="黑体" w:hAnsi="黑体" w:hint="eastAsia"/>
          <w:color w:val="000000"/>
          <w:szCs w:val="21"/>
        </w:rPr>
      </w:pPr>
      <w:r w:rsidRPr="009A5322">
        <w:rPr>
          <w:rFonts w:ascii="黑体" w:eastAsia="黑体" w:hAnsi="黑体" w:hint="eastAsia"/>
          <w:color w:val="000000"/>
          <w:szCs w:val="21"/>
        </w:rPr>
        <w:t>3.9 取消了通用性对铸铁腐蚀性的要求</w:t>
      </w:r>
    </w:p>
    <w:p w14:paraId="7AE5C277" w14:textId="77777777" w:rsidR="00172955" w:rsidRPr="00CC454D" w:rsidRDefault="00172955" w:rsidP="00172955">
      <w:pPr>
        <w:pStyle w:val="a7"/>
        <w:ind w:firstLineChars="0" w:firstLine="0"/>
        <w:rPr>
          <w:rFonts w:hint="eastAsia"/>
          <w:b/>
          <w:szCs w:val="21"/>
        </w:rPr>
      </w:pPr>
      <w:r>
        <w:rPr>
          <w:rFonts w:hint="eastAsia"/>
          <w:color w:val="000000"/>
          <w:szCs w:val="21"/>
        </w:rPr>
        <w:t xml:space="preserve">    理由：随着卫生间材料的升级，卫生间各类</w:t>
      </w:r>
      <w:r w:rsidR="009A5322">
        <w:rPr>
          <w:rFonts w:hint="eastAsia"/>
          <w:color w:val="000000"/>
          <w:szCs w:val="21"/>
        </w:rPr>
        <w:t>物体表面使用铸铁的材料较少，所以将铸铁材料腐蚀性删掉。</w:t>
      </w:r>
    </w:p>
    <w:p w14:paraId="5B625B7F" w14:textId="77777777" w:rsidR="003C6775" w:rsidRPr="00CC454D" w:rsidRDefault="00C55D9B" w:rsidP="00F515FC">
      <w:pPr>
        <w:rPr>
          <w:rFonts w:ascii="黑体" w:eastAsia="黑体" w:hAnsi="黑体" w:hint="eastAsia"/>
          <w:szCs w:val="21"/>
        </w:rPr>
      </w:pPr>
      <w:r w:rsidRPr="00CC454D">
        <w:rPr>
          <w:rFonts w:ascii="黑体" w:eastAsia="黑体" w:hAnsi="黑体" w:hint="eastAsia"/>
          <w:szCs w:val="21"/>
        </w:rPr>
        <w:t>3</w:t>
      </w:r>
      <w:r w:rsidR="008733FE" w:rsidRPr="00CC454D">
        <w:rPr>
          <w:rFonts w:ascii="黑体" w:eastAsia="黑体" w:hAnsi="黑体" w:hint="eastAsia"/>
          <w:szCs w:val="21"/>
        </w:rPr>
        <w:t>.</w:t>
      </w:r>
      <w:r w:rsidR="009A5322">
        <w:rPr>
          <w:rFonts w:ascii="黑体" w:eastAsia="黑体" w:hAnsi="黑体" w:hint="eastAsia"/>
          <w:szCs w:val="21"/>
        </w:rPr>
        <w:t>10</w:t>
      </w:r>
      <w:r w:rsidR="003C6775" w:rsidRPr="00CC454D">
        <w:rPr>
          <w:rFonts w:ascii="黑体" w:eastAsia="黑体" w:hAnsi="黑体" w:hint="eastAsia"/>
          <w:szCs w:val="21"/>
        </w:rPr>
        <w:t xml:space="preserve"> 修订检验规则、标识和包装要求</w:t>
      </w:r>
    </w:p>
    <w:p w14:paraId="675CF22C" w14:textId="77777777" w:rsidR="003C6775" w:rsidRPr="00CC454D" w:rsidRDefault="003C6775" w:rsidP="00F515FC">
      <w:pPr>
        <w:ind w:firstLineChars="200" w:firstLine="420"/>
        <w:rPr>
          <w:rFonts w:hint="eastAsia"/>
          <w:color w:val="000000"/>
          <w:szCs w:val="21"/>
        </w:rPr>
      </w:pPr>
      <w:r w:rsidRPr="00CC454D">
        <w:rPr>
          <w:rFonts w:hint="eastAsia"/>
          <w:szCs w:val="21"/>
        </w:rPr>
        <w:t>进一步统一规范了该类产品的检验规则、标识和包装要求。本标准修订检验规则采用</w:t>
      </w:r>
      <w:r w:rsidRPr="00CC454D">
        <w:rPr>
          <w:rFonts w:hint="eastAsia"/>
          <w:szCs w:val="21"/>
        </w:rPr>
        <w:t>QB/T2951</w:t>
      </w:r>
      <w:r w:rsidRPr="00CC454D">
        <w:rPr>
          <w:rFonts w:hint="eastAsia"/>
          <w:szCs w:val="21"/>
        </w:rPr>
        <w:t>《洗涤用品检验规则》；标识要求采用</w:t>
      </w:r>
      <w:r w:rsidRPr="00CC454D">
        <w:rPr>
          <w:szCs w:val="21"/>
        </w:rPr>
        <w:t>GB/T</w:t>
      </w:r>
      <w:r w:rsidRPr="00CC454D">
        <w:rPr>
          <w:rFonts w:hint="eastAsia"/>
          <w:szCs w:val="21"/>
        </w:rPr>
        <w:t xml:space="preserve"> 36970</w:t>
      </w:r>
      <w:r w:rsidRPr="00CC454D">
        <w:rPr>
          <w:rFonts w:hint="eastAsia"/>
          <w:szCs w:val="21"/>
        </w:rPr>
        <w:t>《消费品使用说明</w:t>
      </w:r>
      <w:r w:rsidRPr="00CC454D">
        <w:rPr>
          <w:szCs w:val="21"/>
        </w:rPr>
        <w:t xml:space="preserve">  </w:t>
      </w:r>
      <w:r w:rsidRPr="00CC454D">
        <w:rPr>
          <w:szCs w:val="21"/>
        </w:rPr>
        <w:t>洗涤</w:t>
      </w:r>
      <w:r w:rsidRPr="00CC454D">
        <w:rPr>
          <w:rFonts w:hint="eastAsia"/>
          <w:szCs w:val="21"/>
        </w:rPr>
        <w:t>用品标签》；包装要求采用</w:t>
      </w:r>
      <w:r w:rsidRPr="00CC454D">
        <w:rPr>
          <w:rFonts w:hint="eastAsia"/>
          <w:color w:val="000000"/>
          <w:szCs w:val="21"/>
        </w:rPr>
        <w:t>QB/T2952</w:t>
      </w:r>
      <w:r w:rsidRPr="00CC454D">
        <w:rPr>
          <w:rFonts w:hint="eastAsia"/>
          <w:color w:val="000000"/>
          <w:szCs w:val="21"/>
        </w:rPr>
        <w:t>《洗涤用品标识和包装要求》。</w:t>
      </w:r>
    </w:p>
    <w:p w14:paraId="73C3766C" w14:textId="77777777" w:rsidR="00BB2A9A" w:rsidRPr="00BC1235" w:rsidRDefault="003A1BB8" w:rsidP="00F515FC">
      <w:pPr>
        <w:spacing w:beforeLines="50" w:before="156" w:afterLines="50" w:after="156"/>
        <w:rPr>
          <w:rFonts w:ascii="黑体" w:eastAsia="黑体" w:hAnsi="黑体" w:hint="eastAsia"/>
          <w:szCs w:val="21"/>
        </w:rPr>
      </w:pPr>
      <w:r w:rsidRPr="00BC1235">
        <w:rPr>
          <w:rFonts w:ascii="黑体" w:eastAsia="黑体" w:hAnsi="黑体" w:hint="eastAsia"/>
          <w:szCs w:val="21"/>
        </w:rPr>
        <w:t xml:space="preserve">4 </w:t>
      </w:r>
      <w:r w:rsidR="00BB2A9A" w:rsidRPr="00BC1235">
        <w:rPr>
          <w:rFonts w:ascii="黑体" w:eastAsia="黑体" w:hAnsi="黑体" w:hint="eastAsia"/>
          <w:szCs w:val="21"/>
        </w:rPr>
        <w:t>主要试验（或验证）情况</w:t>
      </w:r>
    </w:p>
    <w:p w14:paraId="2CA2F16A" w14:textId="77777777" w:rsidR="00B276F8" w:rsidRPr="00CC454D" w:rsidRDefault="000D3A01" w:rsidP="00F515FC">
      <w:pPr>
        <w:adjustRightInd w:val="0"/>
        <w:jc w:val="left"/>
        <w:textAlignment w:val="baseline"/>
        <w:rPr>
          <w:rFonts w:ascii="黑体" w:eastAsia="黑体" w:hAnsi="黑体" w:hint="eastAsia"/>
          <w:color w:val="000000"/>
          <w:szCs w:val="21"/>
        </w:rPr>
      </w:pPr>
      <w:r w:rsidRPr="00CC454D">
        <w:rPr>
          <w:rFonts w:ascii="黑体" w:eastAsia="黑体" w:hAnsi="黑体" w:hint="eastAsia"/>
          <w:szCs w:val="21"/>
        </w:rPr>
        <w:t>4.1</w:t>
      </w:r>
      <w:r w:rsidR="001D0A1A" w:rsidRPr="00CC454D">
        <w:rPr>
          <w:rFonts w:ascii="黑体" w:eastAsia="黑体" w:hAnsi="黑体" w:hint="eastAsia"/>
          <w:szCs w:val="21"/>
        </w:rPr>
        <w:t xml:space="preserve"> </w:t>
      </w:r>
      <w:r w:rsidR="00B276F8" w:rsidRPr="00CC454D">
        <w:rPr>
          <w:rFonts w:ascii="黑体" w:eastAsia="黑体" w:hAnsi="黑体" w:hint="eastAsia"/>
          <w:szCs w:val="21"/>
        </w:rPr>
        <w:t>国内卫生洁具清洗剂</w:t>
      </w:r>
      <w:r w:rsidR="00B276F8" w:rsidRPr="00CC454D">
        <w:rPr>
          <w:rFonts w:ascii="黑体" w:eastAsia="黑体" w:hAnsi="黑体"/>
          <w:szCs w:val="21"/>
        </w:rPr>
        <w:t>产品</w:t>
      </w:r>
      <w:r w:rsidR="00B276F8" w:rsidRPr="00CC454D">
        <w:rPr>
          <w:rFonts w:ascii="黑体" w:eastAsia="黑体" w:hAnsi="黑体" w:hint="eastAsia"/>
          <w:szCs w:val="21"/>
        </w:rPr>
        <w:t>质量分析及采标情况</w:t>
      </w:r>
    </w:p>
    <w:p w14:paraId="021443CE" w14:textId="77777777" w:rsidR="00B276F8" w:rsidRPr="00CC454D" w:rsidRDefault="00B276F8" w:rsidP="00F515FC">
      <w:pPr>
        <w:ind w:firstLineChars="200" w:firstLine="420"/>
        <w:rPr>
          <w:kern w:val="0"/>
          <w:szCs w:val="21"/>
        </w:rPr>
      </w:pPr>
      <w:r w:rsidRPr="00CC454D">
        <w:rPr>
          <w:rFonts w:hint="eastAsia"/>
          <w:szCs w:val="21"/>
        </w:rPr>
        <w:t>卫生洁具清洗剂</w:t>
      </w:r>
      <w:r w:rsidRPr="00CC454D">
        <w:rPr>
          <w:rFonts w:hAnsi="宋体" w:hint="eastAsia"/>
          <w:szCs w:val="21"/>
        </w:rPr>
        <w:t>，其涉及到民众</w:t>
      </w:r>
      <w:r w:rsidR="00B563F0" w:rsidRPr="00CC454D">
        <w:rPr>
          <w:rFonts w:hAnsi="宋体" w:hint="eastAsia"/>
          <w:szCs w:val="21"/>
        </w:rPr>
        <w:t>日常家庭</w:t>
      </w:r>
      <w:r w:rsidRPr="00CC454D">
        <w:rPr>
          <w:rFonts w:hAnsi="宋体" w:hint="eastAsia"/>
          <w:szCs w:val="21"/>
        </w:rPr>
        <w:t>的清洁，因此产量很大，其质量受到广泛关注。</w:t>
      </w:r>
      <w:r w:rsidRPr="00CC454D">
        <w:rPr>
          <w:rFonts w:hint="eastAsia"/>
          <w:szCs w:val="21"/>
        </w:rPr>
        <w:t>自</w:t>
      </w:r>
      <w:r w:rsidR="00B563F0" w:rsidRPr="00CC454D">
        <w:rPr>
          <w:rFonts w:hint="eastAsia"/>
          <w:szCs w:val="21"/>
        </w:rPr>
        <w:t>2007</w:t>
      </w:r>
      <w:r w:rsidRPr="00CC454D">
        <w:rPr>
          <w:rFonts w:hint="eastAsia"/>
          <w:szCs w:val="21"/>
        </w:rPr>
        <w:t>年国家</w:t>
      </w:r>
      <w:r w:rsidR="00B563F0" w:rsidRPr="00CC454D">
        <w:rPr>
          <w:rFonts w:hint="eastAsia"/>
          <w:szCs w:val="21"/>
        </w:rPr>
        <w:t>标准发布以来</w:t>
      </w:r>
      <w:r w:rsidR="00557796" w:rsidRPr="00CC454D">
        <w:rPr>
          <w:rFonts w:hint="eastAsia"/>
          <w:szCs w:val="21"/>
        </w:rPr>
        <w:t>，国家</w:t>
      </w:r>
      <w:r w:rsidR="008732EB" w:rsidRPr="00CC454D">
        <w:rPr>
          <w:rFonts w:hint="eastAsia"/>
          <w:szCs w:val="21"/>
        </w:rPr>
        <w:t>的</w:t>
      </w:r>
      <w:r w:rsidR="00557796" w:rsidRPr="00CC454D">
        <w:rPr>
          <w:rFonts w:hint="eastAsia"/>
          <w:szCs w:val="21"/>
        </w:rPr>
        <w:t>多次</w:t>
      </w:r>
      <w:r w:rsidRPr="00CC454D">
        <w:rPr>
          <w:rFonts w:hint="eastAsia"/>
          <w:szCs w:val="21"/>
        </w:rPr>
        <w:t>监督抽查</w:t>
      </w:r>
      <w:r w:rsidR="008732EB" w:rsidRPr="00CC454D">
        <w:rPr>
          <w:rFonts w:hint="eastAsia"/>
          <w:szCs w:val="21"/>
        </w:rPr>
        <w:t>中</w:t>
      </w:r>
      <w:r w:rsidRPr="00CC454D">
        <w:rPr>
          <w:rFonts w:hint="eastAsia"/>
          <w:szCs w:val="21"/>
        </w:rPr>
        <w:t>，</w:t>
      </w:r>
      <w:r w:rsidR="008732EB" w:rsidRPr="00CC454D">
        <w:rPr>
          <w:rFonts w:hint="eastAsia"/>
          <w:szCs w:val="21"/>
        </w:rPr>
        <w:t>卫生洁具清洗剂</w:t>
      </w:r>
      <w:r w:rsidRPr="00CC454D">
        <w:rPr>
          <w:rFonts w:hint="eastAsia"/>
          <w:szCs w:val="21"/>
        </w:rPr>
        <w:t>均被列入国家监督抽查产品名录。根据</w:t>
      </w:r>
      <w:r w:rsidRPr="00CC454D">
        <w:rPr>
          <w:szCs w:val="21"/>
        </w:rPr>
        <w:t> </w:t>
      </w:r>
      <w:r w:rsidRPr="00CC454D">
        <w:rPr>
          <w:rFonts w:hint="eastAsia"/>
          <w:szCs w:val="21"/>
        </w:rPr>
        <w:t>国家技术监督局近些年来对全国</w:t>
      </w:r>
      <w:r w:rsidRPr="00CC454D">
        <w:rPr>
          <w:rFonts w:hint="eastAsia"/>
          <w:szCs w:val="21"/>
        </w:rPr>
        <w:t>23</w:t>
      </w:r>
      <w:r w:rsidRPr="00CC454D">
        <w:rPr>
          <w:rFonts w:hint="eastAsia"/>
          <w:szCs w:val="21"/>
        </w:rPr>
        <w:t>个省、自治区、直辖市近百家企业生产的百余种</w:t>
      </w:r>
      <w:r w:rsidR="008732EB" w:rsidRPr="00CC454D">
        <w:rPr>
          <w:rFonts w:hint="eastAsia"/>
          <w:szCs w:val="21"/>
        </w:rPr>
        <w:t>卫生洁具清洗剂</w:t>
      </w:r>
      <w:r w:rsidRPr="00CC454D">
        <w:rPr>
          <w:rFonts w:hint="eastAsia"/>
          <w:szCs w:val="21"/>
        </w:rPr>
        <w:t>产品质量抽查数据分析，</w:t>
      </w:r>
      <w:r w:rsidR="00E87621" w:rsidRPr="00CC454D">
        <w:rPr>
          <w:rFonts w:hint="eastAsia"/>
          <w:kern w:val="0"/>
          <w:szCs w:val="21"/>
        </w:rPr>
        <w:t>企业</w:t>
      </w:r>
      <w:r w:rsidR="00E87621" w:rsidRPr="00CC454D">
        <w:rPr>
          <w:kern w:val="0"/>
          <w:szCs w:val="21"/>
        </w:rPr>
        <w:t>采标率达到</w:t>
      </w:r>
      <w:r w:rsidR="00D7738A" w:rsidRPr="00CC454D">
        <w:rPr>
          <w:rFonts w:hint="eastAsia"/>
          <w:kern w:val="0"/>
          <w:szCs w:val="21"/>
        </w:rPr>
        <w:t>-------</w:t>
      </w:r>
      <w:r w:rsidR="00E87621" w:rsidRPr="00CC454D">
        <w:rPr>
          <w:rFonts w:hint="eastAsia"/>
          <w:kern w:val="0"/>
          <w:szCs w:val="21"/>
        </w:rPr>
        <w:t>，国家抽检采标率达到</w:t>
      </w:r>
      <w:r w:rsidR="00E87621" w:rsidRPr="00CC454D">
        <w:rPr>
          <w:rFonts w:hint="eastAsia"/>
          <w:kern w:val="0"/>
          <w:szCs w:val="21"/>
        </w:rPr>
        <w:t>100%</w:t>
      </w:r>
      <w:r w:rsidR="00E87621" w:rsidRPr="00CC454D">
        <w:rPr>
          <w:rFonts w:hint="eastAsia"/>
          <w:kern w:val="0"/>
          <w:szCs w:val="21"/>
        </w:rPr>
        <w:t>。</w:t>
      </w:r>
    </w:p>
    <w:p w14:paraId="5E79F693" w14:textId="77777777" w:rsidR="00B276F8" w:rsidRPr="00CC454D" w:rsidRDefault="000D3A01" w:rsidP="00F515FC">
      <w:pPr>
        <w:spacing w:beforeLines="50" w:before="156" w:afterLines="50" w:after="156"/>
        <w:rPr>
          <w:rFonts w:ascii="黑体" w:eastAsia="黑体" w:hAnsi="黑体" w:hint="eastAsia"/>
          <w:szCs w:val="21"/>
        </w:rPr>
      </w:pPr>
      <w:r w:rsidRPr="00CC454D">
        <w:rPr>
          <w:rFonts w:ascii="黑体" w:eastAsia="黑体" w:hAnsi="黑体" w:hint="eastAsia"/>
          <w:szCs w:val="21"/>
        </w:rPr>
        <w:t>4.2</w:t>
      </w:r>
      <w:r w:rsidR="00E87621" w:rsidRPr="00CC454D">
        <w:rPr>
          <w:rFonts w:ascii="黑体" w:eastAsia="黑体" w:hAnsi="黑体" w:hint="eastAsia"/>
          <w:szCs w:val="21"/>
        </w:rPr>
        <w:t>部分</w:t>
      </w:r>
      <w:r w:rsidR="00D7738A" w:rsidRPr="00CC454D">
        <w:rPr>
          <w:rFonts w:ascii="黑体" w:eastAsia="黑体" w:hAnsi="黑体" w:hint="eastAsia"/>
          <w:szCs w:val="21"/>
        </w:rPr>
        <w:t>国家</w:t>
      </w:r>
      <w:r w:rsidR="000B146D" w:rsidRPr="00CC454D">
        <w:rPr>
          <w:rFonts w:ascii="黑体" w:eastAsia="黑体" w:hAnsi="黑体" w:hint="eastAsia"/>
          <w:szCs w:val="21"/>
        </w:rPr>
        <w:t>监</w:t>
      </w:r>
      <w:r w:rsidR="00D7738A" w:rsidRPr="00CC454D">
        <w:rPr>
          <w:rFonts w:ascii="黑体" w:eastAsia="黑体" w:hAnsi="黑体" w:hint="eastAsia"/>
          <w:szCs w:val="21"/>
        </w:rPr>
        <w:t>督抽查表</w:t>
      </w:r>
      <w:r w:rsidR="00C148E5" w:rsidRPr="00CC454D">
        <w:rPr>
          <w:rFonts w:ascii="黑体" w:eastAsia="黑体" w:hAnsi="黑体" w:hint="eastAsia"/>
          <w:szCs w:val="21"/>
        </w:rPr>
        <w:t>（均来自中国质量新闻网）</w:t>
      </w:r>
      <w:r w:rsidR="00E87621" w:rsidRPr="00CC454D">
        <w:rPr>
          <w:rFonts w:ascii="黑体" w:eastAsia="黑体" w:hAnsi="黑体" w:hint="eastAsia"/>
          <w:szCs w:val="21"/>
        </w:rPr>
        <w:t>见表</w:t>
      </w:r>
      <w:r w:rsidR="00855EB0">
        <w:rPr>
          <w:rFonts w:ascii="黑体" w:eastAsia="黑体" w:hAnsi="黑体" w:hint="eastAsia"/>
          <w:szCs w:val="21"/>
        </w:rPr>
        <w:t>1</w:t>
      </w:r>
    </w:p>
    <w:p w14:paraId="07F53CDA" w14:textId="77777777" w:rsidR="000B146D" w:rsidRPr="00CC454D" w:rsidRDefault="000B146D" w:rsidP="00F515FC">
      <w:pPr>
        <w:widowControl/>
        <w:tabs>
          <w:tab w:val="left" w:pos="0"/>
        </w:tabs>
        <w:autoSpaceDE w:val="0"/>
        <w:autoSpaceDN w:val="0"/>
        <w:jc w:val="center"/>
        <w:rPr>
          <w:rFonts w:hint="eastAsia"/>
          <w:kern w:val="0"/>
          <w:szCs w:val="21"/>
        </w:rPr>
      </w:pPr>
      <w:r w:rsidRPr="00CC454D">
        <w:rPr>
          <w:rFonts w:hint="eastAsia"/>
          <w:kern w:val="0"/>
          <w:szCs w:val="21"/>
        </w:rPr>
        <w:t>表</w:t>
      </w:r>
      <w:r w:rsidR="0039439B" w:rsidRPr="00CC454D">
        <w:rPr>
          <w:rFonts w:hint="eastAsia"/>
          <w:kern w:val="0"/>
          <w:szCs w:val="21"/>
        </w:rPr>
        <w:t>1</w:t>
      </w:r>
      <w:r w:rsidRPr="00CC454D">
        <w:rPr>
          <w:rFonts w:hint="eastAsia"/>
          <w:kern w:val="0"/>
          <w:szCs w:val="21"/>
        </w:rPr>
        <w:t xml:space="preserve"> </w:t>
      </w:r>
      <w:r w:rsidRPr="00CC454D">
        <w:rPr>
          <w:rFonts w:hint="eastAsia"/>
          <w:kern w:val="0"/>
          <w:szCs w:val="21"/>
        </w:rPr>
        <w:t>国家监督抽查</w:t>
      </w:r>
      <w:r w:rsidR="00357472" w:rsidRPr="00CC454D">
        <w:rPr>
          <w:rFonts w:hint="eastAsia"/>
          <w:kern w:val="0"/>
          <w:szCs w:val="21"/>
        </w:rPr>
        <w:t>和地方抽检</w:t>
      </w:r>
      <w:r w:rsidR="004B0D5A" w:rsidRPr="00CC454D">
        <w:rPr>
          <w:rFonts w:hint="eastAsia"/>
          <w:kern w:val="0"/>
          <w:szCs w:val="21"/>
        </w:rPr>
        <w:t>卫生洁具清洗剂</w:t>
      </w:r>
      <w:r w:rsidRPr="00CC454D">
        <w:rPr>
          <w:rFonts w:hint="eastAsia"/>
          <w:kern w:val="0"/>
          <w:szCs w:val="21"/>
        </w:rPr>
        <w:t>质量情况的汇总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0"/>
        <w:gridCol w:w="1112"/>
        <w:gridCol w:w="1134"/>
        <w:gridCol w:w="1274"/>
        <w:gridCol w:w="1620"/>
        <w:gridCol w:w="900"/>
        <w:gridCol w:w="1167"/>
        <w:gridCol w:w="993"/>
      </w:tblGrid>
      <w:tr w:rsidR="000B146D" w:rsidRPr="00CC454D" w14:paraId="48518D30" w14:textId="77777777" w:rsidTr="00B80994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1160" w:type="dxa"/>
            <w:vAlign w:val="center"/>
          </w:tcPr>
          <w:p w14:paraId="662C1A56" w14:textId="77777777" w:rsidR="000B146D" w:rsidRPr="00CC454D" w:rsidRDefault="000B146D" w:rsidP="00F515FC">
            <w:pPr>
              <w:jc w:val="center"/>
              <w:rPr>
                <w:rFonts w:eastAsia="黑体" w:hint="eastAsia"/>
                <w:kern w:val="0"/>
                <w:szCs w:val="21"/>
              </w:rPr>
            </w:pPr>
            <w:r w:rsidRPr="00CC454D">
              <w:rPr>
                <w:rFonts w:eastAsia="黑体" w:hint="eastAsia"/>
                <w:kern w:val="0"/>
                <w:szCs w:val="21"/>
              </w:rPr>
              <w:t>抽检日期</w:t>
            </w:r>
          </w:p>
        </w:tc>
        <w:tc>
          <w:tcPr>
            <w:tcW w:w="1112" w:type="dxa"/>
            <w:vAlign w:val="center"/>
          </w:tcPr>
          <w:p w14:paraId="44FB3659" w14:textId="77777777" w:rsidR="000B146D" w:rsidRPr="00CC454D" w:rsidRDefault="000B146D" w:rsidP="00F515FC">
            <w:pPr>
              <w:jc w:val="center"/>
              <w:rPr>
                <w:rFonts w:eastAsia="黑体"/>
                <w:kern w:val="0"/>
                <w:szCs w:val="21"/>
              </w:rPr>
            </w:pPr>
            <w:r w:rsidRPr="00CC454D">
              <w:rPr>
                <w:rFonts w:eastAsia="黑体" w:hint="eastAsia"/>
                <w:kern w:val="0"/>
                <w:szCs w:val="21"/>
              </w:rPr>
              <w:t>抽检企业家数</w:t>
            </w:r>
          </w:p>
        </w:tc>
        <w:tc>
          <w:tcPr>
            <w:tcW w:w="1134" w:type="dxa"/>
            <w:vAlign w:val="center"/>
          </w:tcPr>
          <w:p w14:paraId="7460DDC1" w14:textId="77777777" w:rsidR="000B146D" w:rsidRPr="00CC454D" w:rsidRDefault="000B146D" w:rsidP="00F515FC">
            <w:pPr>
              <w:jc w:val="center"/>
              <w:rPr>
                <w:rFonts w:eastAsia="黑体" w:hint="eastAsia"/>
                <w:kern w:val="0"/>
                <w:szCs w:val="21"/>
              </w:rPr>
            </w:pPr>
            <w:r w:rsidRPr="00CC454D">
              <w:rPr>
                <w:rFonts w:eastAsia="黑体" w:hint="eastAsia"/>
                <w:kern w:val="0"/>
                <w:szCs w:val="21"/>
              </w:rPr>
              <w:t>抽检样品数</w:t>
            </w:r>
          </w:p>
        </w:tc>
        <w:tc>
          <w:tcPr>
            <w:tcW w:w="1274" w:type="dxa"/>
            <w:vAlign w:val="center"/>
          </w:tcPr>
          <w:p w14:paraId="432824C2" w14:textId="77777777" w:rsidR="000B146D" w:rsidRPr="00CC454D" w:rsidRDefault="000B146D" w:rsidP="00F515FC">
            <w:pPr>
              <w:rPr>
                <w:rFonts w:eastAsia="黑体" w:hint="eastAsia"/>
                <w:kern w:val="0"/>
                <w:szCs w:val="21"/>
              </w:rPr>
            </w:pPr>
            <w:r w:rsidRPr="00CC454D">
              <w:rPr>
                <w:rFonts w:eastAsia="黑体" w:hint="eastAsia"/>
                <w:kern w:val="0"/>
                <w:szCs w:val="21"/>
              </w:rPr>
              <w:t>检验项目</w:t>
            </w:r>
          </w:p>
        </w:tc>
        <w:tc>
          <w:tcPr>
            <w:tcW w:w="1620" w:type="dxa"/>
            <w:vAlign w:val="center"/>
          </w:tcPr>
          <w:p w14:paraId="7616F2D3" w14:textId="77777777" w:rsidR="000B146D" w:rsidRPr="00CC454D" w:rsidRDefault="000B146D" w:rsidP="00F515FC">
            <w:pPr>
              <w:ind w:firstLineChars="100" w:firstLine="210"/>
              <w:jc w:val="center"/>
              <w:rPr>
                <w:rFonts w:eastAsia="黑体"/>
                <w:kern w:val="0"/>
                <w:szCs w:val="21"/>
              </w:rPr>
            </w:pPr>
            <w:r w:rsidRPr="00CC454D">
              <w:rPr>
                <w:rFonts w:eastAsia="黑体" w:hint="eastAsia"/>
                <w:kern w:val="0"/>
                <w:szCs w:val="21"/>
              </w:rPr>
              <w:t>不合格项目</w:t>
            </w:r>
          </w:p>
        </w:tc>
        <w:tc>
          <w:tcPr>
            <w:tcW w:w="900" w:type="dxa"/>
            <w:vAlign w:val="center"/>
          </w:tcPr>
          <w:p w14:paraId="696E8C60" w14:textId="77777777" w:rsidR="000B146D" w:rsidRPr="00CC454D" w:rsidRDefault="000B146D" w:rsidP="00F515FC">
            <w:pPr>
              <w:jc w:val="center"/>
              <w:rPr>
                <w:rFonts w:eastAsia="黑体"/>
                <w:kern w:val="0"/>
                <w:szCs w:val="21"/>
              </w:rPr>
            </w:pPr>
            <w:r w:rsidRPr="00CC454D">
              <w:rPr>
                <w:rFonts w:eastAsia="黑体" w:hint="eastAsia"/>
                <w:kern w:val="0"/>
                <w:szCs w:val="21"/>
              </w:rPr>
              <w:t>不合格样品批次</w:t>
            </w:r>
          </w:p>
        </w:tc>
        <w:tc>
          <w:tcPr>
            <w:tcW w:w="1167" w:type="dxa"/>
            <w:vAlign w:val="center"/>
          </w:tcPr>
          <w:p w14:paraId="510C254D" w14:textId="77777777" w:rsidR="000B146D" w:rsidRPr="00CC454D" w:rsidRDefault="000B146D" w:rsidP="00F515FC">
            <w:pPr>
              <w:jc w:val="center"/>
              <w:rPr>
                <w:rFonts w:eastAsia="黑体"/>
                <w:kern w:val="0"/>
                <w:szCs w:val="21"/>
              </w:rPr>
            </w:pPr>
            <w:r w:rsidRPr="00CC454D">
              <w:rPr>
                <w:rFonts w:eastAsia="黑体" w:hint="eastAsia"/>
                <w:kern w:val="0"/>
                <w:szCs w:val="21"/>
              </w:rPr>
              <w:t>产品抽检</w:t>
            </w:r>
            <w:r w:rsidR="00B87124">
              <w:rPr>
                <w:rFonts w:eastAsia="黑体" w:hint="eastAsia"/>
                <w:kern w:val="0"/>
                <w:szCs w:val="21"/>
              </w:rPr>
              <w:t>不</w:t>
            </w:r>
            <w:r w:rsidRPr="00CC454D">
              <w:rPr>
                <w:rFonts w:eastAsia="黑体" w:hint="eastAsia"/>
                <w:kern w:val="0"/>
                <w:szCs w:val="21"/>
              </w:rPr>
              <w:t>合格率</w:t>
            </w:r>
            <w:r w:rsidR="0039439B" w:rsidRPr="00CC454D">
              <w:rPr>
                <w:rFonts w:eastAsia="黑体" w:hint="eastAsia"/>
                <w:kern w:val="0"/>
                <w:szCs w:val="21"/>
              </w:rPr>
              <w:t>/%</w:t>
            </w:r>
          </w:p>
        </w:tc>
        <w:tc>
          <w:tcPr>
            <w:tcW w:w="993" w:type="dxa"/>
            <w:vAlign w:val="center"/>
          </w:tcPr>
          <w:p w14:paraId="59FFE06D" w14:textId="77777777" w:rsidR="000B146D" w:rsidRPr="00CC454D" w:rsidRDefault="000B146D" w:rsidP="00F515FC">
            <w:pPr>
              <w:jc w:val="center"/>
              <w:rPr>
                <w:rFonts w:eastAsia="黑体"/>
                <w:kern w:val="0"/>
                <w:szCs w:val="21"/>
              </w:rPr>
            </w:pPr>
            <w:r w:rsidRPr="00CC454D">
              <w:rPr>
                <w:rFonts w:eastAsia="黑体" w:hint="eastAsia"/>
                <w:kern w:val="0"/>
                <w:szCs w:val="21"/>
              </w:rPr>
              <w:t>检测依据</w:t>
            </w:r>
          </w:p>
        </w:tc>
      </w:tr>
      <w:tr w:rsidR="00B80994" w:rsidRPr="00CC454D" w14:paraId="603EA841" w14:textId="77777777" w:rsidTr="00D4380C">
        <w:tblPrEx>
          <w:tblCellMar>
            <w:top w:w="0" w:type="dxa"/>
            <w:bottom w:w="0" w:type="dxa"/>
          </w:tblCellMar>
        </w:tblPrEx>
        <w:trPr>
          <w:trHeight w:val="450"/>
          <w:jc w:val="center"/>
        </w:trPr>
        <w:tc>
          <w:tcPr>
            <w:tcW w:w="1160" w:type="dxa"/>
            <w:vAlign w:val="center"/>
          </w:tcPr>
          <w:p w14:paraId="7BA2513C" w14:textId="77777777" w:rsidR="00B80994" w:rsidRPr="00CC454D" w:rsidRDefault="00B80994" w:rsidP="00F515FC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2014年</w:t>
            </w:r>
          </w:p>
        </w:tc>
        <w:tc>
          <w:tcPr>
            <w:tcW w:w="1112" w:type="dxa"/>
            <w:vAlign w:val="center"/>
          </w:tcPr>
          <w:p w14:paraId="1D137318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26</w:t>
            </w:r>
          </w:p>
        </w:tc>
        <w:tc>
          <w:tcPr>
            <w:tcW w:w="1134" w:type="dxa"/>
            <w:vAlign w:val="center"/>
          </w:tcPr>
          <w:p w14:paraId="0E3322C8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26</w:t>
            </w:r>
          </w:p>
        </w:tc>
        <w:tc>
          <w:tcPr>
            <w:tcW w:w="1274" w:type="dxa"/>
            <w:vMerge w:val="restart"/>
          </w:tcPr>
          <w:p w14:paraId="5ACA1BEF" w14:textId="77777777" w:rsidR="00B80994" w:rsidRPr="00CC454D" w:rsidRDefault="00B80994" w:rsidP="00F515FC">
            <w:pPr>
              <w:jc w:val="left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总酸度、表面活性剂含量、腐蚀性、标志</w:t>
            </w:r>
          </w:p>
        </w:tc>
        <w:tc>
          <w:tcPr>
            <w:tcW w:w="1620" w:type="dxa"/>
            <w:vAlign w:val="center"/>
          </w:tcPr>
          <w:p w14:paraId="169E9264" w14:textId="77777777" w:rsidR="00B80994" w:rsidRPr="00CC454D" w:rsidRDefault="00B80994" w:rsidP="00F515FC">
            <w:pPr>
              <w:pStyle w:val="a5"/>
              <w:jc w:val="center"/>
              <w:rPr>
                <w:rFonts w:hAnsi="宋体"/>
                <w:kern w:val="0"/>
                <w:szCs w:val="21"/>
              </w:rPr>
            </w:pPr>
            <w:r w:rsidRPr="00CC454D">
              <w:rPr>
                <w:rFonts w:hAnsi="宋体" w:cs="宋体" w:hint="eastAsia"/>
                <w:kern w:val="0"/>
                <w:szCs w:val="21"/>
              </w:rPr>
              <w:t>总酸度,表面活性剂含量</w:t>
            </w:r>
          </w:p>
        </w:tc>
        <w:tc>
          <w:tcPr>
            <w:tcW w:w="900" w:type="dxa"/>
            <w:vAlign w:val="center"/>
          </w:tcPr>
          <w:p w14:paraId="5C62D5C0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167" w:type="dxa"/>
            <w:vAlign w:val="center"/>
          </w:tcPr>
          <w:p w14:paraId="56AF1545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7.69</w:t>
            </w:r>
          </w:p>
        </w:tc>
        <w:tc>
          <w:tcPr>
            <w:tcW w:w="993" w:type="dxa"/>
            <w:vMerge w:val="restart"/>
          </w:tcPr>
          <w:p w14:paraId="15CFCED6" w14:textId="77777777" w:rsidR="00B80994" w:rsidRPr="00CC454D" w:rsidRDefault="00B80994" w:rsidP="00F515FC">
            <w:pPr>
              <w:jc w:val="left"/>
              <w:rPr>
                <w:rFonts w:eastAsia="黑体"/>
                <w:kern w:val="0"/>
                <w:szCs w:val="21"/>
              </w:rPr>
            </w:pPr>
            <w:r w:rsidRPr="00CC454D">
              <w:rPr>
                <w:rFonts w:eastAsia="黑体" w:hint="eastAsia"/>
                <w:kern w:val="0"/>
                <w:szCs w:val="21"/>
              </w:rPr>
              <w:t>GB/T21241</w:t>
            </w:r>
          </w:p>
        </w:tc>
      </w:tr>
      <w:tr w:rsidR="00B80994" w:rsidRPr="00CC454D" w14:paraId="5D13B6EC" w14:textId="77777777" w:rsidTr="00D4380C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1160" w:type="dxa"/>
            <w:vAlign w:val="center"/>
          </w:tcPr>
          <w:p w14:paraId="5EC9AE83" w14:textId="77777777" w:rsidR="00B80994" w:rsidRPr="00CC454D" w:rsidRDefault="00B80994" w:rsidP="00F515FC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2015年</w:t>
            </w:r>
          </w:p>
        </w:tc>
        <w:tc>
          <w:tcPr>
            <w:tcW w:w="1112" w:type="dxa"/>
            <w:vAlign w:val="center"/>
          </w:tcPr>
          <w:p w14:paraId="7A38BCD1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18</w:t>
            </w:r>
          </w:p>
        </w:tc>
        <w:tc>
          <w:tcPr>
            <w:tcW w:w="1134" w:type="dxa"/>
            <w:vAlign w:val="center"/>
          </w:tcPr>
          <w:p w14:paraId="6DB086F9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18</w:t>
            </w:r>
          </w:p>
        </w:tc>
        <w:tc>
          <w:tcPr>
            <w:tcW w:w="1274" w:type="dxa"/>
            <w:vMerge/>
          </w:tcPr>
          <w:p w14:paraId="2836F1C6" w14:textId="77777777" w:rsidR="00B80994" w:rsidRPr="00CC454D" w:rsidRDefault="00B80994" w:rsidP="00F515FC">
            <w:pPr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20" w:type="dxa"/>
            <w:vAlign w:val="center"/>
          </w:tcPr>
          <w:p w14:paraId="5EE60162" w14:textId="77777777" w:rsidR="00B80994" w:rsidRPr="00CC454D" w:rsidRDefault="00B80994" w:rsidP="00F515FC">
            <w:pPr>
              <w:pStyle w:val="a5"/>
              <w:jc w:val="center"/>
              <w:rPr>
                <w:rFonts w:hAnsi="宋体"/>
                <w:kern w:val="0"/>
                <w:szCs w:val="21"/>
              </w:rPr>
            </w:pPr>
            <w:r w:rsidRPr="00CC454D">
              <w:rPr>
                <w:rFonts w:hAnsi="宋体" w:cs="宋体" w:hint="eastAsia"/>
                <w:kern w:val="0"/>
                <w:szCs w:val="21"/>
              </w:rPr>
              <w:t>总酸度,表面活性剂含量</w:t>
            </w:r>
          </w:p>
        </w:tc>
        <w:tc>
          <w:tcPr>
            <w:tcW w:w="900" w:type="dxa"/>
            <w:vAlign w:val="center"/>
          </w:tcPr>
          <w:p w14:paraId="38CFFF3E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hAnsi="宋体" w:hint="eastAsia"/>
                <w:kern w:val="0"/>
                <w:szCs w:val="21"/>
              </w:rPr>
              <w:t>3</w:t>
            </w:r>
          </w:p>
        </w:tc>
        <w:tc>
          <w:tcPr>
            <w:tcW w:w="1167" w:type="dxa"/>
            <w:vAlign w:val="center"/>
          </w:tcPr>
          <w:p w14:paraId="1E7FC3EB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16.7</w:t>
            </w:r>
          </w:p>
        </w:tc>
        <w:tc>
          <w:tcPr>
            <w:tcW w:w="993" w:type="dxa"/>
            <w:vMerge/>
          </w:tcPr>
          <w:p w14:paraId="268BD268" w14:textId="77777777" w:rsidR="00B80994" w:rsidRPr="00CC454D" w:rsidRDefault="00B80994" w:rsidP="00F515FC">
            <w:pPr>
              <w:tabs>
                <w:tab w:val="left" w:pos="0"/>
              </w:tabs>
              <w:autoSpaceDE w:val="0"/>
              <w:autoSpaceDN w:val="0"/>
              <w:jc w:val="left"/>
              <w:rPr>
                <w:rFonts w:eastAsia="黑体"/>
                <w:kern w:val="0"/>
                <w:szCs w:val="21"/>
              </w:rPr>
            </w:pPr>
          </w:p>
        </w:tc>
      </w:tr>
      <w:tr w:rsidR="00B80994" w:rsidRPr="00CC454D" w14:paraId="64229E32" w14:textId="77777777" w:rsidTr="00D4380C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1160" w:type="dxa"/>
            <w:vAlign w:val="center"/>
          </w:tcPr>
          <w:p w14:paraId="585D5F17" w14:textId="77777777" w:rsidR="00B80994" w:rsidRPr="00CC454D" w:rsidRDefault="00B80994" w:rsidP="00F515FC">
            <w:pPr>
              <w:jc w:val="center"/>
              <w:rPr>
                <w:rFonts w:ascii="宋体" w:hAnsi="宋体"/>
                <w:szCs w:val="21"/>
              </w:rPr>
            </w:pPr>
            <w:r w:rsidRPr="00CC454D">
              <w:rPr>
                <w:rFonts w:ascii="宋体" w:hAnsi="宋体" w:hint="eastAsia"/>
                <w:szCs w:val="21"/>
              </w:rPr>
              <w:t>2016年</w:t>
            </w:r>
          </w:p>
        </w:tc>
        <w:tc>
          <w:tcPr>
            <w:tcW w:w="1112" w:type="dxa"/>
            <w:vAlign w:val="center"/>
          </w:tcPr>
          <w:p w14:paraId="1115C9A7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39</w:t>
            </w:r>
          </w:p>
        </w:tc>
        <w:tc>
          <w:tcPr>
            <w:tcW w:w="1134" w:type="dxa"/>
            <w:vAlign w:val="center"/>
          </w:tcPr>
          <w:p w14:paraId="0BE5CC69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39</w:t>
            </w:r>
          </w:p>
        </w:tc>
        <w:tc>
          <w:tcPr>
            <w:tcW w:w="1274" w:type="dxa"/>
            <w:vMerge/>
          </w:tcPr>
          <w:p w14:paraId="09DF893A" w14:textId="77777777" w:rsidR="00B80994" w:rsidRPr="00CC454D" w:rsidRDefault="00B80994" w:rsidP="00F515FC">
            <w:pPr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20" w:type="dxa"/>
            <w:vAlign w:val="center"/>
          </w:tcPr>
          <w:p w14:paraId="5FA02892" w14:textId="77777777" w:rsidR="00B80994" w:rsidRPr="00CC454D" w:rsidRDefault="00B80994" w:rsidP="00F515FC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CC454D">
              <w:rPr>
                <w:rFonts w:ascii="宋体" w:hAnsi="宋体" w:cs="宋体" w:hint="eastAsia"/>
                <w:kern w:val="0"/>
                <w:szCs w:val="21"/>
              </w:rPr>
              <w:t>总酸度,表面活性剂含量</w:t>
            </w:r>
          </w:p>
        </w:tc>
        <w:tc>
          <w:tcPr>
            <w:tcW w:w="900" w:type="dxa"/>
            <w:vAlign w:val="center"/>
          </w:tcPr>
          <w:p w14:paraId="1E415337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167" w:type="dxa"/>
            <w:vAlign w:val="center"/>
          </w:tcPr>
          <w:p w14:paraId="4B222737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12.8</w:t>
            </w:r>
          </w:p>
        </w:tc>
        <w:tc>
          <w:tcPr>
            <w:tcW w:w="993" w:type="dxa"/>
            <w:vMerge/>
          </w:tcPr>
          <w:p w14:paraId="784758B2" w14:textId="77777777" w:rsidR="00B80994" w:rsidRPr="00CC454D" w:rsidRDefault="00B80994" w:rsidP="00F515FC">
            <w:pPr>
              <w:jc w:val="left"/>
              <w:rPr>
                <w:rFonts w:eastAsia="黑体"/>
                <w:kern w:val="0"/>
                <w:szCs w:val="21"/>
              </w:rPr>
            </w:pPr>
          </w:p>
        </w:tc>
      </w:tr>
      <w:tr w:rsidR="00B80994" w:rsidRPr="00CC454D" w14:paraId="08493A3C" w14:textId="77777777" w:rsidTr="00856115">
        <w:tblPrEx>
          <w:tblCellMar>
            <w:top w:w="0" w:type="dxa"/>
            <w:bottom w:w="0" w:type="dxa"/>
          </w:tblCellMar>
        </w:tblPrEx>
        <w:trPr>
          <w:trHeight w:val="450"/>
          <w:jc w:val="center"/>
        </w:trPr>
        <w:tc>
          <w:tcPr>
            <w:tcW w:w="1160" w:type="dxa"/>
            <w:vAlign w:val="center"/>
          </w:tcPr>
          <w:p w14:paraId="1F1BD5FC" w14:textId="77777777" w:rsidR="00B80994" w:rsidRPr="00CC454D" w:rsidRDefault="00B80994" w:rsidP="00F515FC">
            <w:pPr>
              <w:jc w:val="center"/>
              <w:rPr>
                <w:rFonts w:ascii="宋体" w:hAnsi="宋体" w:hint="eastAsia"/>
                <w:szCs w:val="21"/>
              </w:rPr>
            </w:pPr>
            <w:r w:rsidRPr="00CC454D">
              <w:rPr>
                <w:rFonts w:ascii="宋体" w:hAnsi="宋体" w:hint="eastAsia"/>
                <w:szCs w:val="21"/>
              </w:rPr>
              <w:t>2017年</w:t>
            </w:r>
          </w:p>
        </w:tc>
        <w:tc>
          <w:tcPr>
            <w:tcW w:w="1112" w:type="dxa"/>
            <w:vAlign w:val="center"/>
          </w:tcPr>
          <w:p w14:paraId="09ECD4A8" w14:textId="77777777" w:rsidR="00B80994" w:rsidRPr="00CC454D" w:rsidRDefault="00B80994" w:rsidP="00F515FC">
            <w:pPr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21</w:t>
            </w:r>
          </w:p>
        </w:tc>
        <w:tc>
          <w:tcPr>
            <w:tcW w:w="1134" w:type="dxa"/>
            <w:vAlign w:val="center"/>
          </w:tcPr>
          <w:p w14:paraId="5DA6D5AB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21</w:t>
            </w:r>
          </w:p>
        </w:tc>
        <w:tc>
          <w:tcPr>
            <w:tcW w:w="1274" w:type="dxa"/>
            <w:vMerge/>
          </w:tcPr>
          <w:p w14:paraId="645FFA81" w14:textId="77777777" w:rsidR="00B80994" w:rsidRPr="00CC454D" w:rsidRDefault="00B80994" w:rsidP="00F515FC">
            <w:pPr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20" w:type="dxa"/>
            <w:vAlign w:val="center"/>
          </w:tcPr>
          <w:p w14:paraId="511A0A98" w14:textId="77777777" w:rsidR="00B80994" w:rsidRPr="00CC454D" w:rsidRDefault="00B80994" w:rsidP="00F515F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C454D">
              <w:rPr>
                <w:rFonts w:ascii="宋体" w:hAnsi="宋体" w:cs="宋体" w:hint="eastAsia"/>
                <w:kern w:val="0"/>
                <w:szCs w:val="21"/>
              </w:rPr>
              <w:t>总酸度,表面活性剂含量</w:t>
            </w:r>
          </w:p>
        </w:tc>
        <w:tc>
          <w:tcPr>
            <w:tcW w:w="900" w:type="dxa"/>
            <w:vAlign w:val="center"/>
          </w:tcPr>
          <w:p w14:paraId="6F1539FD" w14:textId="77777777" w:rsidR="00B80994" w:rsidRPr="00CC454D" w:rsidRDefault="00B80994" w:rsidP="00F515FC">
            <w:pPr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167" w:type="dxa"/>
            <w:vAlign w:val="center"/>
          </w:tcPr>
          <w:p w14:paraId="1C5E97C6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19.0</w:t>
            </w:r>
          </w:p>
        </w:tc>
        <w:tc>
          <w:tcPr>
            <w:tcW w:w="993" w:type="dxa"/>
            <w:vMerge/>
          </w:tcPr>
          <w:p w14:paraId="73F139F4" w14:textId="77777777" w:rsidR="00B80994" w:rsidRPr="00CC454D" w:rsidRDefault="00B80994" w:rsidP="00F515FC">
            <w:pPr>
              <w:jc w:val="left"/>
              <w:rPr>
                <w:rFonts w:eastAsia="黑体"/>
                <w:kern w:val="0"/>
                <w:szCs w:val="21"/>
              </w:rPr>
            </w:pPr>
          </w:p>
        </w:tc>
      </w:tr>
      <w:tr w:rsidR="00B80994" w:rsidRPr="00CC454D" w14:paraId="44C17C0A" w14:textId="77777777" w:rsidTr="00856115">
        <w:tblPrEx>
          <w:tblCellMar>
            <w:top w:w="0" w:type="dxa"/>
            <w:bottom w:w="0" w:type="dxa"/>
          </w:tblCellMar>
        </w:tblPrEx>
        <w:trPr>
          <w:trHeight w:val="847"/>
          <w:jc w:val="center"/>
        </w:trPr>
        <w:tc>
          <w:tcPr>
            <w:tcW w:w="1160" w:type="dxa"/>
            <w:vAlign w:val="center"/>
          </w:tcPr>
          <w:p w14:paraId="7C4BB52F" w14:textId="77777777" w:rsidR="00B80994" w:rsidRPr="00CC454D" w:rsidRDefault="00B80994" w:rsidP="00F515FC">
            <w:pPr>
              <w:jc w:val="center"/>
              <w:rPr>
                <w:rFonts w:ascii="宋体" w:hAnsi="宋体"/>
                <w:szCs w:val="21"/>
              </w:rPr>
            </w:pPr>
            <w:r w:rsidRPr="00CC454D">
              <w:rPr>
                <w:rFonts w:ascii="宋体" w:hAnsi="宋体" w:hint="eastAsia"/>
                <w:szCs w:val="21"/>
              </w:rPr>
              <w:t>2017年（地方）</w:t>
            </w:r>
          </w:p>
        </w:tc>
        <w:tc>
          <w:tcPr>
            <w:tcW w:w="1112" w:type="dxa"/>
            <w:vAlign w:val="center"/>
          </w:tcPr>
          <w:p w14:paraId="7F72BE69" w14:textId="77777777" w:rsidR="00B80994" w:rsidRPr="00CC454D" w:rsidRDefault="00B80994" w:rsidP="00F515FC">
            <w:pPr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12</w:t>
            </w:r>
          </w:p>
        </w:tc>
        <w:tc>
          <w:tcPr>
            <w:tcW w:w="1134" w:type="dxa"/>
            <w:vAlign w:val="center"/>
          </w:tcPr>
          <w:p w14:paraId="6FFFC98A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12</w:t>
            </w:r>
          </w:p>
        </w:tc>
        <w:tc>
          <w:tcPr>
            <w:tcW w:w="1274" w:type="dxa"/>
            <w:vMerge/>
          </w:tcPr>
          <w:p w14:paraId="42E395AA" w14:textId="77777777" w:rsidR="00B80994" w:rsidRPr="00CC454D" w:rsidRDefault="00B80994" w:rsidP="00F515FC">
            <w:pPr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20" w:type="dxa"/>
            <w:vAlign w:val="center"/>
          </w:tcPr>
          <w:p w14:paraId="2FF16F34" w14:textId="77777777" w:rsidR="00B80994" w:rsidRPr="00CC454D" w:rsidRDefault="00B80994" w:rsidP="00F515FC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CC454D">
              <w:rPr>
                <w:rFonts w:ascii="宋体" w:hAnsi="宋体"/>
                <w:kern w:val="0"/>
                <w:szCs w:val="21"/>
              </w:rPr>
              <w:t>标志</w:t>
            </w:r>
          </w:p>
        </w:tc>
        <w:tc>
          <w:tcPr>
            <w:tcW w:w="900" w:type="dxa"/>
            <w:vAlign w:val="center"/>
          </w:tcPr>
          <w:p w14:paraId="5C43EC90" w14:textId="77777777" w:rsidR="00B80994" w:rsidRPr="00CC454D" w:rsidRDefault="00B80994" w:rsidP="00F515FC">
            <w:pPr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167" w:type="dxa"/>
            <w:vAlign w:val="center"/>
          </w:tcPr>
          <w:p w14:paraId="34D745E0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33.3</w:t>
            </w:r>
          </w:p>
        </w:tc>
        <w:tc>
          <w:tcPr>
            <w:tcW w:w="993" w:type="dxa"/>
            <w:vMerge/>
          </w:tcPr>
          <w:p w14:paraId="41A07BFD" w14:textId="77777777" w:rsidR="00B80994" w:rsidRPr="00CC454D" w:rsidRDefault="00B80994" w:rsidP="00F515FC">
            <w:pPr>
              <w:jc w:val="left"/>
              <w:rPr>
                <w:rFonts w:eastAsia="黑体"/>
                <w:kern w:val="0"/>
                <w:szCs w:val="21"/>
              </w:rPr>
            </w:pPr>
          </w:p>
        </w:tc>
      </w:tr>
      <w:tr w:rsidR="00B80994" w:rsidRPr="00CC454D" w14:paraId="400D3EBF" w14:textId="77777777" w:rsidTr="00856115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1160" w:type="dxa"/>
            <w:vAlign w:val="center"/>
          </w:tcPr>
          <w:p w14:paraId="4DC07163" w14:textId="77777777" w:rsidR="00B80994" w:rsidRPr="00CC454D" w:rsidRDefault="00B80994" w:rsidP="00F515FC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2018年</w:t>
            </w:r>
          </w:p>
        </w:tc>
        <w:tc>
          <w:tcPr>
            <w:tcW w:w="1112" w:type="dxa"/>
            <w:vAlign w:val="center"/>
          </w:tcPr>
          <w:p w14:paraId="6ACAB010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20</w:t>
            </w:r>
          </w:p>
        </w:tc>
        <w:tc>
          <w:tcPr>
            <w:tcW w:w="1134" w:type="dxa"/>
            <w:vAlign w:val="center"/>
          </w:tcPr>
          <w:p w14:paraId="7CD1527D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20</w:t>
            </w:r>
          </w:p>
        </w:tc>
        <w:tc>
          <w:tcPr>
            <w:tcW w:w="1274" w:type="dxa"/>
            <w:vMerge/>
          </w:tcPr>
          <w:p w14:paraId="05568F35" w14:textId="77777777" w:rsidR="00B80994" w:rsidRPr="00CC454D" w:rsidRDefault="00B80994" w:rsidP="00F515FC">
            <w:pPr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20" w:type="dxa"/>
            <w:vAlign w:val="center"/>
          </w:tcPr>
          <w:p w14:paraId="64C0993A" w14:textId="77777777" w:rsidR="00B80994" w:rsidRPr="00CC454D" w:rsidRDefault="00B80994" w:rsidP="00F515F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C454D">
              <w:rPr>
                <w:rFonts w:ascii="宋体" w:hAnsi="宋体" w:cs="宋体" w:hint="eastAsia"/>
                <w:kern w:val="0"/>
                <w:szCs w:val="21"/>
              </w:rPr>
              <w:t>总酸度,表面活性剂含量</w:t>
            </w:r>
          </w:p>
        </w:tc>
        <w:tc>
          <w:tcPr>
            <w:tcW w:w="900" w:type="dxa"/>
            <w:vAlign w:val="center"/>
          </w:tcPr>
          <w:p w14:paraId="4BC33005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167" w:type="dxa"/>
            <w:vAlign w:val="center"/>
          </w:tcPr>
          <w:p w14:paraId="1A160384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5.0</w:t>
            </w:r>
          </w:p>
        </w:tc>
        <w:tc>
          <w:tcPr>
            <w:tcW w:w="993" w:type="dxa"/>
            <w:vMerge/>
          </w:tcPr>
          <w:p w14:paraId="59918E4E" w14:textId="77777777" w:rsidR="00B80994" w:rsidRPr="00CC454D" w:rsidRDefault="00B80994" w:rsidP="00F515FC">
            <w:pPr>
              <w:jc w:val="left"/>
              <w:rPr>
                <w:rFonts w:eastAsia="黑体"/>
                <w:kern w:val="0"/>
                <w:szCs w:val="21"/>
              </w:rPr>
            </w:pPr>
          </w:p>
        </w:tc>
      </w:tr>
      <w:tr w:rsidR="00B80994" w:rsidRPr="00CC454D" w14:paraId="5CE50E81" w14:textId="77777777" w:rsidTr="00856115">
        <w:tblPrEx>
          <w:tblCellMar>
            <w:top w:w="0" w:type="dxa"/>
            <w:bottom w:w="0" w:type="dxa"/>
          </w:tblCellMar>
        </w:tblPrEx>
        <w:trPr>
          <w:trHeight w:val="580"/>
          <w:jc w:val="center"/>
        </w:trPr>
        <w:tc>
          <w:tcPr>
            <w:tcW w:w="1160" w:type="dxa"/>
            <w:vAlign w:val="center"/>
          </w:tcPr>
          <w:p w14:paraId="572CFB41" w14:textId="77777777" w:rsidR="00B80994" w:rsidRPr="00CC454D" w:rsidRDefault="00B80994" w:rsidP="00F515FC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2019年（地方）</w:t>
            </w:r>
          </w:p>
        </w:tc>
        <w:tc>
          <w:tcPr>
            <w:tcW w:w="1112" w:type="dxa"/>
            <w:vAlign w:val="center"/>
          </w:tcPr>
          <w:p w14:paraId="73AFCC98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12</w:t>
            </w:r>
          </w:p>
        </w:tc>
        <w:tc>
          <w:tcPr>
            <w:tcW w:w="1134" w:type="dxa"/>
            <w:vAlign w:val="center"/>
          </w:tcPr>
          <w:p w14:paraId="3A48D735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12</w:t>
            </w:r>
          </w:p>
        </w:tc>
        <w:tc>
          <w:tcPr>
            <w:tcW w:w="1274" w:type="dxa"/>
            <w:vMerge/>
          </w:tcPr>
          <w:p w14:paraId="1774ECFD" w14:textId="77777777" w:rsidR="00B80994" w:rsidRPr="00CC454D" w:rsidRDefault="00B80994" w:rsidP="00F515FC">
            <w:pPr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20" w:type="dxa"/>
            <w:vAlign w:val="center"/>
          </w:tcPr>
          <w:p w14:paraId="7BB46C7D" w14:textId="77777777" w:rsidR="00B80994" w:rsidRPr="00CC454D" w:rsidRDefault="00B80994" w:rsidP="00F515FC">
            <w:pPr>
              <w:pStyle w:val="a5"/>
              <w:jc w:val="center"/>
              <w:rPr>
                <w:rFonts w:hAnsi="宋体" w:hint="eastAsia"/>
                <w:kern w:val="0"/>
                <w:szCs w:val="21"/>
              </w:rPr>
            </w:pPr>
            <w:r w:rsidRPr="00CC454D">
              <w:rPr>
                <w:rFonts w:hAnsi="宋体" w:hint="eastAsia"/>
                <w:kern w:val="0"/>
                <w:szCs w:val="21"/>
              </w:rPr>
              <w:t>标志</w:t>
            </w:r>
          </w:p>
        </w:tc>
        <w:tc>
          <w:tcPr>
            <w:tcW w:w="900" w:type="dxa"/>
            <w:vAlign w:val="center"/>
          </w:tcPr>
          <w:p w14:paraId="53B2FBA8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hAnsi="宋体" w:hint="eastAsia"/>
                <w:kern w:val="0"/>
                <w:szCs w:val="21"/>
              </w:rPr>
              <w:t>3</w:t>
            </w:r>
          </w:p>
        </w:tc>
        <w:tc>
          <w:tcPr>
            <w:tcW w:w="1167" w:type="dxa"/>
            <w:vAlign w:val="center"/>
          </w:tcPr>
          <w:p w14:paraId="146D4CCD" w14:textId="77777777" w:rsidR="00B80994" w:rsidRPr="00CC454D" w:rsidRDefault="00B80994" w:rsidP="00F515FC">
            <w:pPr>
              <w:ind w:left="2" w:hangingChars="1" w:hanging="2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CC454D">
              <w:rPr>
                <w:rFonts w:ascii="宋体" w:hAnsi="宋体" w:hint="eastAsia"/>
                <w:kern w:val="0"/>
                <w:szCs w:val="21"/>
              </w:rPr>
              <w:t>25</w:t>
            </w:r>
          </w:p>
        </w:tc>
        <w:tc>
          <w:tcPr>
            <w:tcW w:w="993" w:type="dxa"/>
            <w:vMerge/>
          </w:tcPr>
          <w:p w14:paraId="4028161C" w14:textId="77777777" w:rsidR="00B80994" w:rsidRPr="00CC454D" w:rsidRDefault="00B80994" w:rsidP="00F515FC">
            <w:pPr>
              <w:jc w:val="left"/>
              <w:rPr>
                <w:rFonts w:eastAsia="黑体"/>
                <w:kern w:val="0"/>
                <w:szCs w:val="21"/>
              </w:rPr>
            </w:pPr>
          </w:p>
        </w:tc>
      </w:tr>
    </w:tbl>
    <w:p w14:paraId="5A6A5F00" w14:textId="77777777" w:rsidR="00855EB0" w:rsidRDefault="00855EB0" w:rsidP="00F515FC"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附表卫生洁具清洗剂</w:t>
      </w:r>
      <w:r w:rsidR="007D0BA4">
        <w:rPr>
          <w:rFonts w:hint="eastAsia"/>
          <w:b/>
          <w:szCs w:val="21"/>
        </w:rPr>
        <w:t>2014</w:t>
      </w:r>
      <w:r w:rsidR="007D0BA4">
        <w:rPr>
          <w:rFonts w:hint="eastAsia"/>
          <w:b/>
          <w:szCs w:val="21"/>
        </w:rPr>
        <w:t>年</w:t>
      </w:r>
      <w:r w:rsidR="007D0BA4">
        <w:rPr>
          <w:rFonts w:hint="eastAsia"/>
          <w:b/>
          <w:szCs w:val="21"/>
        </w:rPr>
        <w:t>-2019</w:t>
      </w:r>
      <w:r w:rsidR="007D0BA4">
        <w:rPr>
          <w:rFonts w:hint="eastAsia"/>
          <w:b/>
          <w:szCs w:val="21"/>
        </w:rPr>
        <w:t>年国家和地方</w:t>
      </w:r>
      <w:r w:rsidR="006223F6">
        <w:rPr>
          <w:rFonts w:hint="eastAsia"/>
          <w:b/>
          <w:szCs w:val="21"/>
        </w:rPr>
        <w:t>信息表</w:t>
      </w:r>
    </w:p>
    <w:p w14:paraId="3DCB71AB" w14:textId="77777777" w:rsidR="008F2B67" w:rsidRPr="00CC454D" w:rsidRDefault="001D0A1A" w:rsidP="00F515FC">
      <w:pPr>
        <w:rPr>
          <w:b/>
          <w:szCs w:val="21"/>
        </w:rPr>
      </w:pPr>
      <w:r w:rsidRPr="00CC454D">
        <w:rPr>
          <w:rFonts w:hint="eastAsia"/>
          <w:b/>
          <w:szCs w:val="21"/>
        </w:rPr>
        <w:t>5</w:t>
      </w:r>
      <w:r w:rsidR="008F2B67" w:rsidRPr="00CC454D">
        <w:rPr>
          <w:b/>
          <w:szCs w:val="21"/>
        </w:rPr>
        <w:t>、</w:t>
      </w:r>
      <w:r w:rsidR="008F2B67" w:rsidRPr="00CC454D">
        <w:rPr>
          <w:rFonts w:hint="eastAsia"/>
          <w:b/>
          <w:szCs w:val="21"/>
        </w:rPr>
        <w:t>标准中如果涉及专利，应有明确的知识产权说明</w:t>
      </w:r>
    </w:p>
    <w:p w14:paraId="40D491D3" w14:textId="77777777" w:rsidR="008F2B67" w:rsidRPr="00CC454D" w:rsidRDefault="008F2B67" w:rsidP="00F515FC">
      <w:pPr>
        <w:adjustRightInd w:val="0"/>
        <w:snapToGrid w:val="0"/>
        <w:ind w:firstLineChars="200" w:firstLine="420"/>
        <w:rPr>
          <w:rFonts w:ascii="宋体"/>
          <w:szCs w:val="21"/>
        </w:rPr>
      </w:pPr>
      <w:r w:rsidRPr="00CC454D">
        <w:rPr>
          <w:rFonts w:ascii="宋体" w:hAnsi="宋体" w:hint="eastAsia"/>
          <w:szCs w:val="21"/>
        </w:rPr>
        <w:t>未涉及专利等知识产权问题。</w:t>
      </w:r>
    </w:p>
    <w:p w14:paraId="35EB2A4A" w14:textId="77777777" w:rsidR="008F2B67" w:rsidRPr="00CC454D" w:rsidRDefault="001D0A1A" w:rsidP="00F515FC">
      <w:pPr>
        <w:rPr>
          <w:b/>
          <w:szCs w:val="21"/>
        </w:rPr>
      </w:pPr>
      <w:r w:rsidRPr="00CC454D">
        <w:rPr>
          <w:rFonts w:hint="eastAsia"/>
          <w:b/>
          <w:szCs w:val="21"/>
        </w:rPr>
        <w:t>6</w:t>
      </w:r>
      <w:r w:rsidR="008F2B67" w:rsidRPr="00CC454D">
        <w:rPr>
          <w:b/>
          <w:szCs w:val="21"/>
        </w:rPr>
        <w:t>、</w:t>
      </w:r>
      <w:r w:rsidR="008F2B67" w:rsidRPr="00CC454D">
        <w:rPr>
          <w:rFonts w:hint="eastAsia"/>
          <w:b/>
          <w:szCs w:val="21"/>
        </w:rPr>
        <w:t>产业化情况、推广应用论证和预期达到的经济效果等情况</w:t>
      </w:r>
    </w:p>
    <w:p w14:paraId="19C21C2C" w14:textId="77777777" w:rsidR="008F2B67" w:rsidRPr="00CC454D" w:rsidRDefault="008F2B67" w:rsidP="00F515FC">
      <w:pPr>
        <w:adjustRightInd w:val="0"/>
        <w:snapToGrid w:val="0"/>
        <w:ind w:firstLineChars="200" w:firstLine="420"/>
        <w:rPr>
          <w:rFonts w:ascii="宋体"/>
          <w:szCs w:val="21"/>
        </w:rPr>
      </w:pPr>
      <w:r w:rsidRPr="00CC454D">
        <w:rPr>
          <w:rFonts w:ascii="宋体" w:hAnsi="宋体" w:hint="eastAsia"/>
          <w:szCs w:val="21"/>
        </w:rPr>
        <w:t>本标准在修订过程中做了市场商品的数据调研，力求产品质量和性能特性的有机结合，为该类产品的生产企业提供一个技术创新、转化、扩散的平台，进而达到引导产业技术进步的目的。本标准注重了产品对人体和环境的安全性；加强了与相关标准之间的一致性，以便于提高采标率。</w:t>
      </w:r>
    </w:p>
    <w:p w14:paraId="46BF7BCE" w14:textId="77777777" w:rsidR="008F2B67" w:rsidRPr="00CC454D" w:rsidRDefault="008F2B67" w:rsidP="00F515FC">
      <w:pPr>
        <w:ind w:firstLineChars="200" w:firstLine="420"/>
        <w:rPr>
          <w:rFonts w:ascii="宋体"/>
          <w:bCs/>
          <w:szCs w:val="21"/>
        </w:rPr>
      </w:pPr>
      <w:r w:rsidRPr="00CC454D">
        <w:rPr>
          <w:rFonts w:ascii="宋体" w:hAnsi="宋体" w:hint="eastAsia"/>
          <w:bCs/>
          <w:szCs w:val="21"/>
        </w:rPr>
        <w:t>本标准实施后，可以建立一个公正、统一的产品质量评价平台，有利于保护消费者利益，促进</w:t>
      </w:r>
      <w:r w:rsidRPr="00CC454D">
        <w:rPr>
          <w:rFonts w:ascii="宋体" w:hAnsi="宋体" w:hint="eastAsia"/>
          <w:bCs/>
          <w:szCs w:val="21"/>
        </w:rPr>
        <w:lastRenderedPageBreak/>
        <w:t>市场良性竞争发展。</w:t>
      </w:r>
    </w:p>
    <w:p w14:paraId="3AFD740A" w14:textId="77777777" w:rsidR="008F2B67" w:rsidRPr="00CC454D" w:rsidRDefault="001D0A1A" w:rsidP="00F515FC">
      <w:pPr>
        <w:rPr>
          <w:b/>
          <w:szCs w:val="21"/>
        </w:rPr>
      </w:pPr>
      <w:r w:rsidRPr="00CC454D">
        <w:rPr>
          <w:rFonts w:hint="eastAsia"/>
          <w:b/>
          <w:szCs w:val="21"/>
        </w:rPr>
        <w:t>7</w:t>
      </w:r>
      <w:r w:rsidR="008F2B67" w:rsidRPr="00CC454D">
        <w:rPr>
          <w:b/>
          <w:szCs w:val="21"/>
        </w:rPr>
        <w:t>、</w:t>
      </w:r>
      <w:r w:rsidR="008F2B67" w:rsidRPr="00CC454D">
        <w:rPr>
          <w:rFonts w:hint="eastAsia"/>
          <w:b/>
          <w:szCs w:val="21"/>
        </w:rPr>
        <w:t>采用国际标准和国外先进标准情况</w:t>
      </w:r>
    </w:p>
    <w:p w14:paraId="2859742F" w14:textId="77777777" w:rsidR="007D626C" w:rsidRPr="00CC454D" w:rsidRDefault="007D626C" w:rsidP="00F515FC">
      <w:pPr>
        <w:ind w:firstLineChars="200" w:firstLine="420"/>
        <w:rPr>
          <w:rFonts w:hint="eastAsia"/>
          <w:szCs w:val="21"/>
        </w:rPr>
      </w:pPr>
      <w:r w:rsidRPr="00CC454D">
        <w:rPr>
          <w:rFonts w:hint="eastAsia"/>
          <w:szCs w:val="21"/>
        </w:rPr>
        <w:t>国外卫生洁具清洗剂的状况，目前检索资料国外卫生洁具洗涤剂的标准有美国军用标准</w:t>
      </w:r>
      <w:r w:rsidRPr="00CC454D">
        <w:rPr>
          <w:rFonts w:hint="eastAsia"/>
          <w:szCs w:val="21"/>
        </w:rPr>
        <w:t>A-A-3</w:t>
      </w:r>
      <w:r w:rsidRPr="00CC454D">
        <w:rPr>
          <w:rFonts w:hint="eastAsia"/>
          <w:szCs w:val="21"/>
        </w:rPr>
        <w:t>和</w:t>
      </w:r>
      <w:r w:rsidRPr="00CC454D">
        <w:rPr>
          <w:rFonts w:hint="eastAsia"/>
          <w:szCs w:val="21"/>
        </w:rPr>
        <w:t>A-A-460</w:t>
      </w:r>
      <w:r w:rsidRPr="00CC454D">
        <w:rPr>
          <w:rFonts w:hint="eastAsia"/>
          <w:szCs w:val="21"/>
        </w:rPr>
        <w:t>。</w:t>
      </w:r>
    </w:p>
    <w:p w14:paraId="0ACAECAB" w14:textId="77777777" w:rsidR="007D626C" w:rsidRPr="00CC454D" w:rsidRDefault="007D626C" w:rsidP="00F515FC">
      <w:pPr>
        <w:ind w:firstLineChars="200" w:firstLine="420"/>
        <w:rPr>
          <w:rFonts w:hint="eastAsia"/>
          <w:szCs w:val="21"/>
        </w:rPr>
      </w:pPr>
      <w:r w:rsidRPr="00CC454D">
        <w:rPr>
          <w:rFonts w:hint="eastAsia"/>
          <w:szCs w:val="21"/>
        </w:rPr>
        <w:t>A-A-3</w:t>
      </w:r>
      <w:r w:rsidRPr="00CC454D">
        <w:rPr>
          <w:rFonts w:hint="eastAsia"/>
          <w:szCs w:val="21"/>
        </w:rPr>
        <w:t>－</w:t>
      </w:r>
      <w:r w:rsidRPr="00CC454D">
        <w:rPr>
          <w:rFonts w:hint="eastAsia"/>
          <w:szCs w:val="21"/>
        </w:rPr>
        <w:t>80</w:t>
      </w:r>
      <w:r w:rsidRPr="00CC454D">
        <w:rPr>
          <w:rFonts w:hint="eastAsia"/>
          <w:szCs w:val="21"/>
        </w:rPr>
        <w:t>标准代替</w:t>
      </w:r>
      <w:r w:rsidRPr="00CC454D">
        <w:rPr>
          <w:rFonts w:hint="eastAsia"/>
          <w:szCs w:val="21"/>
        </w:rPr>
        <w:t>P-C-1891</w:t>
      </w:r>
      <w:r w:rsidRPr="00CC454D">
        <w:rPr>
          <w:rFonts w:hint="eastAsia"/>
          <w:szCs w:val="21"/>
        </w:rPr>
        <w:t>，主要介绍了该类产品的主要成分，外观状态是液体状态，主要是由润饰剂、缓蚀剂和</w:t>
      </w:r>
      <w:r w:rsidRPr="00CC454D">
        <w:rPr>
          <w:rFonts w:hint="eastAsia"/>
          <w:szCs w:val="21"/>
        </w:rPr>
        <w:t>5</w:t>
      </w:r>
      <w:r w:rsidRPr="00CC454D">
        <w:rPr>
          <w:rFonts w:hint="eastAsia"/>
          <w:szCs w:val="21"/>
        </w:rPr>
        <w:t>～</w:t>
      </w:r>
      <w:r w:rsidRPr="00CC454D">
        <w:rPr>
          <w:rFonts w:hint="eastAsia"/>
          <w:szCs w:val="21"/>
        </w:rPr>
        <w:t>10</w:t>
      </w:r>
      <w:r w:rsidRPr="00CC454D">
        <w:rPr>
          <w:rFonts w:hint="eastAsia"/>
          <w:szCs w:val="21"/>
        </w:rPr>
        <w:t>％的盐酸组成的。</w:t>
      </w:r>
    </w:p>
    <w:p w14:paraId="25E61B70" w14:textId="77777777" w:rsidR="007D626C" w:rsidRPr="00CC454D" w:rsidRDefault="007D626C" w:rsidP="00F515FC">
      <w:pPr>
        <w:ind w:firstLineChars="200" w:firstLine="420"/>
        <w:rPr>
          <w:rFonts w:hint="eastAsia"/>
          <w:szCs w:val="21"/>
        </w:rPr>
      </w:pPr>
      <w:r w:rsidRPr="00CC454D">
        <w:rPr>
          <w:rFonts w:hint="eastAsia"/>
          <w:szCs w:val="21"/>
        </w:rPr>
        <w:t>A-A-460</w:t>
      </w:r>
      <w:r w:rsidRPr="00CC454D">
        <w:rPr>
          <w:rFonts w:hint="eastAsia"/>
          <w:szCs w:val="21"/>
        </w:rPr>
        <w:t>标准代替</w:t>
      </w:r>
      <w:r w:rsidRPr="00CC454D">
        <w:rPr>
          <w:rFonts w:hint="eastAsia"/>
          <w:szCs w:val="21"/>
        </w:rPr>
        <w:t>P-C-447C-75,</w:t>
      </w:r>
      <w:r w:rsidRPr="00CC454D">
        <w:rPr>
          <w:rFonts w:hint="eastAsia"/>
          <w:szCs w:val="21"/>
        </w:rPr>
        <w:t>主要介绍了该类产品有两种状态，有膏状和液状两种形态，介绍了易挥发物和不溶解物和酸度的测量方法，是以硫酸表示样品的酸度。</w:t>
      </w:r>
    </w:p>
    <w:p w14:paraId="07B75DD3" w14:textId="77777777" w:rsidR="008F2B67" w:rsidRPr="00CC454D" w:rsidRDefault="001D0A1A" w:rsidP="00F515FC">
      <w:pPr>
        <w:rPr>
          <w:b/>
          <w:szCs w:val="21"/>
        </w:rPr>
      </w:pPr>
      <w:r w:rsidRPr="00CC454D">
        <w:rPr>
          <w:rFonts w:hint="eastAsia"/>
          <w:b/>
          <w:szCs w:val="21"/>
        </w:rPr>
        <w:t>8</w:t>
      </w:r>
      <w:r w:rsidR="008F2B67" w:rsidRPr="00CC454D">
        <w:rPr>
          <w:b/>
          <w:szCs w:val="21"/>
        </w:rPr>
        <w:t>、</w:t>
      </w:r>
      <w:r w:rsidR="008F2B67" w:rsidRPr="00CC454D">
        <w:rPr>
          <w:rFonts w:hint="eastAsia"/>
          <w:b/>
          <w:szCs w:val="21"/>
        </w:rPr>
        <w:t>与现行相关法律、法规、规章及相关标准，特别是强制性标准的协调性</w:t>
      </w:r>
    </w:p>
    <w:p w14:paraId="20971BBB" w14:textId="77777777" w:rsidR="008F2B67" w:rsidRPr="00CC454D" w:rsidRDefault="008F2B67" w:rsidP="00F515FC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 w:rsidRPr="00CC454D">
        <w:rPr>
          <w:rFonts w:ascii="宋体" w:hAnsi="宋体" w:hint="eastAsia"/>
          <w:kern w:val="0"/>
          <w:szCs w:val="21"/>
        </w:rPr>
        <w:t>与洗涤剂行业相关法律法规、规章协调一致，未发生冲突。</w:t>
      </w:r>
    </w:p>
    <w:p w14:paraId="600F91A0" w14:textId="77777777" w:rsidR="008F2B67" w:rsidRPr="00CC454D" w:rsidRDefault="001D0A1A" w:rsidP="00F515FC">
      <w:pPr>
        <w:rPr>
          <w:b/>
          <w:szCs w:val="21"/>
        </w:rPr>
      </w:pPr>
      <w:r w:rsidRPr="00CC454D">
        <w:rPr>
          <w:rFonts w:hint="eastAsia"/>
          <w:b/>
          <w:szCs w:val="21"/>
        </w:rPr>
        <w:t>9</w:t>
      </w:r>
      <w:r w:rsidR="008F2B67" w:rsidRPr="00CC454D">
        <w:rPr>
          <w:b/>
          <w:szCs w:val="21"/>
        </w:rPr>
        <w:t>、</w:t>
      </w:r>
      <w:r w:rsidR="008F2B67" w:rsidRPr="00CC454D">
        <w:rPr>
          <w:rFonts w:hint="eastAsia"/>
          <w:b/>
          <w:szCs w:val="21"/>
        </w:rPr>
        <w:t>重大分歧意见的处理经过和依据</w:t>
      </w:r>
    </w:p>
    <w:p w14:paraId="505285E9" w14:textId="77777777" w:rsidR="008F2B67" w:rsidRPr="00CC454D" w:rsidRDefault="008F2B67" w:rsidP="00F515FC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 w:rsidRPr="00CC454D">
        <w:rPr>
          <w:rFonts w:ascii="宋体" w:hAnsi="宋体" w:hint="eastAsia"/>
          <w:kern w:val="0"/>
          <w:szCs w:val="21"/>
        </w:rPr>
        <w:t>无重大分歧意见。</w:t>
      </w:r>
    </w:p>
    <w:p w14:paraId="08E80CDF" w14:textId="77777777" w:rsidR="008F2B67" w:rsidRPr="00CC454D" w:rsidRDefault="001D0A1A" w:rsidP="00F515FC">
      <w:pPr>
        <w:rPr>
          <w:b/>
          <w:szCs w:val="21"/>
        </w:rPr>
      </w:pPr>
      <w:r w:rsidRPr="00CC454D">
        <w:rPr>
          <w:rFonts w:hint="eastAsia"/>
          <w:b/>
          <w:szCs w:val="21"/>
        </w:rPr>
        <w:t>10</w:t>
      </w:r>
      <w:r w:rsidR="008F2B67" w:rsidRPr="00CC454D">
        <w:rPr>
          <w:b/>
          <w:szCs w:val="21"/>
        </w:rPr>
        <w:t>、</w:t>
      </w:r>
      <w:r w:rsidR="008F2B67" w:rsidRPr="00CC454D">
        <w:rPr>
          <w:rFonts w:hint="eastAsia"/>
          <w:b/>
          <w:szCs w:val="21"/>
        </w:rPr>
        <w:t>标准性质的建议说明</w:t>
      </w:r>
    </w:p>
    <w:p w14:paraId="49427697" w14:textId="77777777" w:rsidR="008F2B67" w:rsidRPr="00CC454D" w:rsidRDefault="008F2B67" w:rsidP="00F515FC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 w:rsidRPr="00CC454D">
        <w:rPr>
          <w:rFonts w:ascii="宋体" w:hAnsi="宋体" w:hint="eastAsia"/>
          <w:kern w:val="0"/>
          <w:szCs w:val="21"/>
        </w:rPr>
        <w:t>标准性质是国家推荐性标准。</w:t>
      </w:r>
    </w:p>
    <w:p w14:paraId="15CC65CF" w14:textId="77777777" w:rsidR="008F2B67" w:rsidRPr="00CC454D" w:rsidRDefault="001D0A1A" w:rsidP="00F515FC">
      <w:pPr>
        <w:rPr>
          <w:b/>
          <w:szCs w:val="21"/>
        </w:rPr>
      </w:pPr>
      <w:r w:rsidRPr="00CC454D">
        <w:rPr>
          <w:rFonts w:hint="eastAsia"/>
          <w:b/>
          <w:szCs w:val="21"/>
        </w:rPr>
        <w:t>11</w:t>
      </w:r>
      <w:r w:rsidR="008F2B67" w:rsidRPr="00CC454D">
        <w:rPr>
          <w:b/>
          <w:szCs w:val="21"/>
        </w:rPr>
        <w:t>、</w:t>
      </w:r>
      <w:r w:rsidR="008F2B67" w:rsidRPr="00CC454D">
        <w:rPr>
          <w:rFonts w:hint="eastAsia"/>
          <w:b/>
          <w:szCs w:val="21"/>
        </w:rPr>
        <w:t>贯彻标准的要求和措施建议</w:t>
      </w:r>
    </w:p>
    <w:p w14:paraId="5D6A7FB4" w14:textId="77777777" w:rsidR="008F2B67" w:rsidRPr="00CC454D" w:rsidRDefault="008F2B67" w:rsidP="00F515FC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 w:rsidRPr="00CC454D">
        <w:rPr>
          <w:rFonts w:ascii="宋体" w:hAnsi="宋体" w:hint="eastAsia"/>
          <w:kern w:val="0"/>
          <w:szCs w:val="21"/>
        </w:rPr>
        <w:t>由全国</w:t>
      </w:r>
      <w:r w:rsidR="00E2275C">
        <w:rPr>
          <w:rFonts w:ascii="宋体" w:hAnsi="宋体" w:hint="eastAsia"/>
          <w:kern w:val="0"/>
          <w:szCs w:val="21"/>
        </w:rPr>
        <w:t>表面活性剂和洗涤剂</w:t>
      </w:r>
      <w:r w:rsidRPr="00CC454D">
        <w:rPr>
          <w:rFonts w:ascii="宋体" w:hAnsi="宋体" w:hint="eastAsia"/>
          <w:kern w:val="0"/>
          <w:szCs w:val="21"/>
        </w:rPr>
        <w:t>标准化技术委员会或行业协会组织实施对企业的培训。</w:t>
      </w:r>
    </w:p>
    <w:p w14:paraId="59B1FD7F" w14:textId="77777777" w:rsidR="008F2B67" w:rsidRPr="00CC454D" w:rsidRDefault="001D0A1A" w:rsidP="00F515FC">
      <w:pPr>
        <w:rPr>
          <w:b/>
          <w:szCs w:val="21"/>
        </w:rPr>
      </w:pPr>
      <w:r w:rsidRPr="00CC454D">
        <w:rPr>
          <w:rFonts w:hint="eastAsia"/>
          <w:b/>
          <w:szCs w:val="21"/>
        </w:rPr>
        <w:t>12</w:t>
      </w:r>
      <w:r w:rsidR="008F2B67" w:rsidRPr="00CC454D">
        <w:rPr>
          <w:b/>
          <w:szCs w:val="21"/>
        </w:rPr>
        <w:t>、</w:t>
      </w:r>
      <w:r w:rsidR="008F2B67" w:rsidRPr="00CC454D">
        <w:rPr>
          <w:rFonts w:hint="eastAsia"/>
          <w:b/>
          <w:szCs w:val="21"/>
        </w:rPr>
        <w:t>废止现行相关标准的建议</w:t>
      </w:r>
    </w:p>
    <w:p w14:paraId="1C56DA90" w14:textId="77777777" w:rsidR="008F2B67" w:rsidRPr="00CC454D" w:rsidRDefault="008F2B67" w:rsidP="00F515FC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 w:rsidRPr="00CC454D">
        <w:rPr>
          <w:rFonts w:ascii="宋体" w:hAnsi="宋体" w:hint="eastAsia"/>
          <w:kern w:val="0"/>
          <w:szCs w:val="21"/>
        </w:rPr>
        <w:t>暂无。</w:t>
      </w:r>
    </w:p>
    <w:p w14:paraId="4B0B8F98" w14:textId="77777777" w:rsidR="008F2B67" w:rsidRPr="00CC454D" w:rsidRDefault="001D0A1A" w:rsidP="00F515FC">
      <w:pPr>
        <w:rPr>
          <w:b/>
          <w:szCs w:val="21"/>
        </w:rPr>
      </w:pPr>
      <w:r w:rsidRPr="00CC454D">
        <w:rPr>
          <w:rFonts w:hint="eastAsia"/>
          <w:b/>
          <w:szCs w:val="21"/>
        </w:rPr>
        <w:t>13</w:t>
      </w:r>
      <w:r w:rsidR="008F2B67" w:rsidRPr="00CC454D">
        <w:rPr>
          <w:b/>
          <w:szCs w:val="21"/>
        </w:rPr>
        <w:t>、</w:t>
      </w:r>
      <w:r w:rsidR="008F2B67" w:rsidRPr="00CC454D">
        <w:rPr>
          <w:rFonts w:hint="eastAsia"/>
          <w:b/>
          <w:szCs w:val="21"/>
        </w:rPr>
        <w:t>其它应予说明的事项</w:t>
      </w:r>
    </w:p>
    <w:p w14:paraId="1590866C" w14:textId="77777777" w:rsidR="008F2B67" w:rsidRPr="00CC454D" w:rsidRDefault="008F2B67" w:rsidP="00F515FC">
      <w:pPr>
        <w:ind w:firstLineChars="200" w:firstLine="420"/>
        <w:rPr>
          <w:rFonts w:ascii="宋体" w:hAnsi="宋体"/>
          <w:szCs w:val="21"/>
        </w:rPr>
      </w:pPr>
      <w:r w:rsidRPr="00CC454D">
        <w:rPr>
          <w:rFonts w:ascii="宋体" w:hAnsi="宋体" w:hint="eastAsia"/>
          <w:szCs w:val="21"/>
        </w:rPr>
        <w:t>今后应加强产品使用安全方法的研究，弥补产品标准对使用安全性能评价的需求。</w:t>
      </w:r>
      <w:bookmarkStart w:id="0" w:name="_GoBack"/>
      <w:bookmarkEnd w:id="0"/>
    </w:p>
    <w:sectPr w:rsidR="008F2B67" w:rsidRPr="00CC454D" w:rsidSect="00DD254A">
      <w:footerReference w:type="even" r:id="rId7"/>
      <w:footerReference w:type="default" r:id="rId8"/>
      <w:pgSz w:w="11906" w:h="16838" w:code="9"/>
      <w:pgMar w:top="1247" w:right="1418" w:bottom="1247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ED78D" w14:textId="77777777" w:rsidR="00E152DD" w:rsidRDefault="00E152DD">
      <w:r>
        <w:separator/>
      </w:r>
    </w:p>
  </w:endnote>
  <w:endnote w:type="continuationSeparator" w:id="0">
    <w:p w14:paraId="41FF8457" w14:textId="77777777" w:rsidR="00E152DD" w:rsidRDefault="00E15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447CB" w14:textId="77777777" w:rsidR="00743403" w:rsidRDefault="0074340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60731681" w14:textId="77777777" w:rsidR="00743403" w:rsidRDefault="0074340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FFE02" w14:textId="77777777" w:rsidR="00743403" w:rsidRDefault="0074340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82AFE">
      <w:rPr>
        <w:rStyle w:val="a4"/>
        <w:noProof/>
      </w:rPr>
      <w:t>3</w:t>
    </w:r>
    <w:r>
      <w:rPr>
        <w:rStyle w:val="a4"/>
      </w:rPr>
      <w:fldChar w:fldCharType="end"/>
    </w:r>
  </w:p>
  <w:p w14:paraId="55907E8C" w14:textId="77777777" w:rsidR="00743403" w:rsidRDefault="0074340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9C75D" w14:textId="77777777" w:rsidR="00E152DD" w:rsidRDefault="00E152DD">
      <w:r>
        <w:separator/>
      </w:r>
    </w:p>
  </w:footnote>
  <w:footnote w:type="continuationSeparator" w:id="0">
    <w:p w14:paraId="3EB369DD" w14:textId="77777777" w:rsidR="00E152DD" w:rsidRDefault="00E152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1E8ABC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1C9CE0A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4DE81DE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516293E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27BCAEF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3240513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9B1AD1C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C3C036D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10A9C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2CAC3D1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44459AA"/>
    <w:multiLevelType w:val="hybridMultilevel"/>
    <w:tmpl w:val="91FC193A"/>
    <w:lvl w:ilvl="0" w:tplc="FDEE4AC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04C1A37"/>
    <w:multiLevelType w:val="hybridMultilevel"/>
    <w:tmpl w:val="C4A69ABC"/>
    <w:lvl w:ilvl="0" w:tplc="6710317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2732518"/>
    <w:multiLevelType w:val="hybridMultilevel"/>
    <w:tmpl w:val="BBAAEA5C"/>
    <w:lvl w:ilvl="0" w:tplc="7D860D1E">
      <w:start w:val="1"/>
      <w:numFmt w:val="decimal"/>
      <w:lvlText w:val="（%1）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"/>
        </w:tabs>
        <w:ind w:left="1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380"/>
        </w:tabs>
        <w:ind w:left="13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220"/>
        </w:tabs>
        <w:ind w:left="22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640"/>
        </w:tabs>
        <w:ind w:left="26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060"/>
        </w:tabs>
        <w:ind w:left="3060" w:hanging="420"/>
      </w:pPr>
    </w:lvl>
  </w:abstractNum>
  <w:abstractNum w:abstractNumId="13" w15:restartNumberingAfterBreak="0">
    <w:nsid w:val="592814E9"/>
    <w:multiLevelType w:val="hybridMultilevel"/>
    <w:tmpl w:val="953A3B02"/>
    <w:lvl w:ilvl="0" w:tplc="E5E28D3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671"/>
    <w:rsid w:val="000141F6"/>
    <w:rsid w:val="00015B7E"/>
    <w:rsid w:val="00022057"/>
    <w:rsid w:val="00040CEF"/>
    <w:rsid w:val="0004675D"/>
    <w:rsid w:val="000472C2"/>
    <w:rsid w:val="000830C1"/>
    <w:rsid w:val="0009220F"/>
    <w:rsid w:val="000B146D"/>
    <w:rsid w:val="000B47A6"/>
    <w:rsid w:val="000D3A01"/>
    <w:rsid w:val="000F6AF6"/>
    <w:rsid w:val="00101CDA"/>
    <w:rsid w:val="00117D7F"/>
    <w:rsid w:val="00121DA6"/>
    <w:rsid w:val="00166A34"/>
    <w:rsid w:val="00172955"/>
    <w:rsid w:val="00182AFE"/>
    <w:rsid w:val="00197D16"/>
    <w:rsid w:val="001A1A93"/>
    <w:rsid w:val="001A2671"/>
    <w:rsid w:val="001B1C61"/>
    <w:rsid w:val="001C44AE"/>
    <w:rsid w:val="001D0A1A"/>
    <w:rsid w:val="001E1206"/>
    <w:rsid w:val="001F44DF"/>
    <w:rsid w:val="002404CD"/>
    <w:rsid w:val="002702A2"/>
    <w:rsid w:val="0027048A"/>
    <w:rsid w:val="002D3E84"/>
    <w:rsid w:val="002D67D5"/>
    <w:rsid w:val="002E4911"/>
    <w:rsid w:val="002F1018"/>
    <w:rsid w:val="00303DE3"/>
    <w:rsid w:val="003113EC"/>
    <w:rsid w:val="00324F9E"/>
    <w:rsid w:val="003478F2"/>
    <w:rsid w:val="00357472"/>
    <w:rsid w:val="003663C5"/>
    <w:rsid w:val="0039439B"/>
    <w:rsid w:val="003A1BB8"/>
    <w:rsid w:val="003B3139"/>
    <w:rsid w:val="003B4869"/>
    <w:rsid w:val="003C6775"/>
    <w:rsid w:val="003D33FE"/>
    <w:rsid w:val="003E088E"/>
    <w:rsid w:val="003E152C"/>
    <w:rsid w:val="003F32F1"/>
    <w:rsid w:val="003F5209"/>
    <w:rsid w:val="003F54B2"/>
    <w:rsid w:val="003F7745"/>
    <w:rsid w:val="00400659"/>
    <w:rsid w:val="00425070"/>
    <w:rsid w:val="004411FA"/>
    <w:rsid w:val="0044679D"/>
    <w:rsid w:val="004965B5"/>
    <w:rsid w:val="00497467"/>
    <w:rsid w:val="004B033D"/>
    <w:rsid w:val="004B0D5A"/>
    <w:rsid w:val="004B4DAA"/>
    <w:rsid w:val="004C362C"/>
    <w:rsid w:val="004E58DB"/>
    <w:rsid w:val="004F0662"/>
    <w:rsid w:val="00500436"/>
    <w:rsid w:val="00557796"/>
    <w:rsid w:val="005625D8"/>
    <w:rsid w:val="00573A6E"/>
    <w:rsid w:val="00586AC9"/>
    <w:rsid w:val="00591D2A"/>
    <w:rsid w:val="00592D68"/>
    <w:rsid w:val="005C3D81"/>
    <w:rsid w:val="005E1FAC"/>
    <w:rsid w:val="005F75A4"/>
    <w:rsid w:val="006223F6"/>
    <w:rsid w:val="00625B33"/>
    <w:rsid w:val="00631E49"/>
    <w:rsid w:val="0065336B"/>
    <w:rsid w:val="00672264"/>
    <w:rsid w:val="00686D36"/>
    <w:rsid w:val="006A558B"/>
    <w:rsid w:val="006A7F58"/>
    <w:rsid w:val="006B31BE"/>
    <w:rsid w:val="006B79A3"/>
    <w:rsid w:val="006C7633"/>
    <w:rsid w:val="006E305E"/>
    <w:rsid w:val="006E6AF3"/>
    <w:rsid w:val="006E6BD6"/>
    <w:rsid w:val="006F61B0"/>
    <w:rsid w:val="00702FFE"/>
    <w:rsid w:val="00726ABA"/>
    <w:rsid w:val="00730FEA"/>
    <w:rsid w:val="00743403"/>
    <w:rsid w:val="00744AF5"/>
    <w:rsid w:val="00746079"/>
    <w:rsid w:val="00777ED2"/>
    <w:rsid w:val="007833A0"/>
    <w:rsid w:val="0078353D"/>
    <w:rsid w:val="00793E37"/>
    <w:rsid w:val="007974E4"/>
    <w:rsid w:val="007D0BA4"/>
    <w:rsid w:val="007D626C"/>
    <w:rsid w:val="007E6A77"/>
    <w:rsid w:val="00810F46"/>
    <w:rsid w:val="00813A89"/>
    <w:rsid w:val="008144DC"/>
    <w:rsid w:val="00817783"/>
    <w:rsid w:val="0084319D"/>
    <w:rsid w:val="00855EB0"/>
    <w:rsid w:val="00856115"/>
    <w:rsid w:val="00865750"/>
    <w:rsid w:val="00865CE0"/>
    <w:rsid w:val="008732EB"/>
    <w:rsid w:val="008733FE"/>
    <w:rsid w:val="008754B6"/>
    <w:rsid w:val="00884E01"/>
    <w:rsid w:val="008F29F3"/>
    <w:rsid w:val="008F2B67"/>
    <w:rsid w:val="008F3287"/>
    <w:rsid w:val="00901C66"/>
    <w:rsid w:val="009153BC"/>
    <w:rsid w:val="009207F8"/>
    <w:rsid w:val="00926132"/>
    <w:rsid w:val="00942EAD"/>
    <w:rsid w:val="00964E91"/>
    <w:rsid w:val="009752C8"/>
    <w:rsid w:val="009A45F2"/>
    <w:rsid w:val="009A5322"/>
    <w:rsid w:val="009C2578"/>
    <w:rsid w:val="009E1FBA"/>
    <w:rsid w:val="009E4917"/>
    <w:rsid w:val="00A14E09"/>
    <w:rsid w:val="00A55ED2"/>
    <w:rsid w:val="00A72F90"/>
    <w:rsid w:val="00A82594"/>
    <w:rsid w:val="00AA47CA"/>
    <w:rsid w:val="00AA50D5"/>
    <w:rsid w:val="00AB62DC"/>
    <w:rsid w:val="00AC2C56"/>
    <w:rsid w:val="00AC6B62"/>
    <w:rsid w:val="00AC79E1"/>
    <w:rsid w:val="00AE4B7A"/>
    <w:rsid w:val="00AF3954"/>
    <w:rsid w:val="00AF6CC2"/>
    <w:rsid w:val="00B20685"/>
    <w:rsid w:val="00B24299"/>
    <w:rsid w:val="00B276F8"/>
    <w:rsid w:val="00B4190E"/>
    <w:rsid w:val="00B42595"/>
    <w:rsid w:val="00B563F0"/>
    <w:rsid w:val="00B76FDC"/>
    <w:rsid w:val="00B80994"/>
    <w:rsid w:val="00B84E82"/>
    <w:rsid w:val="00B87124"/>
    <w:rsid w:val="00BB2A9A"/>
    <w:rsid w:val="00BC1235"/>
    <w:rsid w:val="00BD04AE"/>
    <w:rsid w:val="00BE0E1C"/>
    <w:rsid w:val="00BE3E36"/>
    <w:rsid w:val="00C11399"/>
    <w:rsid w:val="00C148E5"/>
    <w:rsid w:val="00C1494B"/>
    <w:rsid w:val="00C37125"/>
    <w:rsid w:val="00C41E22"/>
    <w:rsid w:val="00C55D9B"/>
    <w:rsid w:val="00C57AE8"/>
    <w:rsid w:val="00C61F69"/>
    <w:rsid w:val="00C64A11"/>
    <w:rsid w:val="00C64D3B"/>
    <w:rsid w:val="00C765DC"/>
    <w:rsid w:val="00C823AA"/>
    <w:rsid w:val="00CC454D"/>
    <w:rsid w:val="00CD03C8"/>
    <w:rsid w:val="00CF4686"/>
    <w:rsid w:val="00D05A23"/>
    <w:rsid w:val="00D05B60"/>
    <w:rsid w:val="00D2619E"/>
    <w:rsid w:val="00D41FAE"/>
    <w:rsid w:val="00D4380C"/>
    <w:rsid w:val="00D46802"/>
    <w:rsid w:val="00D72277"/>
    <w:rsid w:val="00D7738A"/>
    <w:rsid w:val="00D94E18"/>
    <w:rsid w:val="00DA35F5"/>
    <w:rsid w:val="00DD04EF"/>
    <w:rsid w:val="00DD254A"/>
    <w:rsid w:val="00DE580F"/>
    <w:rsid w:val="00DE7B46"/>
    <w:rsid w:val="00E152DD"/>
    <w:rsid w:val="00E2275C"/>
    <w:rsid w:val="00E2442A"/>
    <w:rsid w:val="00E2537D"/>
    <w:rsid w:val="00E5096D"/>
    <w:rsid w:val="00E55B85"/>
    <w:rsid w:val="00E57A10"/>
    <w:rsid w:val="00E87621"/>
    <w:rsid w:val="00EB1FB1"/>
    <w:rsid w:val="00EC41BD"/>
    <w:rsid w:val="00ED1A2C"/>
    <w:rsid w:val="00F0485A"/>
    <w:rsid w:val="00F069F0"/>
    <w:rsid w:val="00F17781"/>
    <w:rsid w:val="00F265CB"/>
    <w:rsid w:val="00F515FC"/>
    <w:rsid w:val="00F730E8"/>
    <w:rsid w:val="00F73251"/>
    <w:rsid w:val="00FB648D"/>
    <w:rsid w:val="00FD14FD"/>
    <w:rsid w:val="00FD2AF4"/>
    <w:rsid w:val="00FD3262"/>
    <w:rsid w:val="00FF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5530A3"/>
  <w15:chartTrackingRefBased/>
  <w15:docId w15:val="{EFCFF859-5282-4B3E-862F-AFE0A56A1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7833A0"/>
    <w:pPr>
      <w:keepNext/>
      <w:keepLines/>
      <w:widowControl/>
      <w:spacing w:before="340" w:after="330" w:line="578" w:lineRule="auto"/>
      <w:jc w:val="left"/>
      <w:outlineLvl w:val="0"/>
    </w:pPr>
    <w:rPr>
      <w:b/>
      <w:bCs/>
      <w:kern w:val="44"/>
      <w:sz w:val="44"/>
      <w:szCs w:val="44"/>
      <w:lang w:val="de-DE" w:eastAsia="de-D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Plain Text"/>
    <w:basedOn w:val="a"/>
    <w:rPr>
      <w:rFonts w:ascii="宋体" w:hAnsi="Courier New"/>
      <w:szCs w:val="20"/>
    </w:rPr>
  </w:style>
  <w:style w:type="paragraph" w:styleId="a6">
    <w:name w:val="Date"/>
    <w:basedOn w:val="a"/>
    <w:next w:val="a"/>
    <w:rsid w:val="002404CD"/>
    <w:pPr>
      <w:ind w:leftChars="2500" w:left="100"/>
    </w:pPr>
  </w:style>
  <w:style w:type="character" w:customStyle="1" w:styleId="Char">
    <w:name w:val="段 Char"/>
    <w:link w:val="a7"/>
    <w:uiPriority w:val="99"/>
    <w:locked/>
    <w:rsid w:val="003C6775"/>
    <w:rPr>
      <w:rFonts w:ascii="宋体" w:hAnsi="宋体"/>
      <w:noProof/>
      <w:sz w:val="21"/>
      <w:lang w:val="en-US" w:eastAsia="zh-CN" w:bidi="ar-SA"/>
    </w:rPr>
  </w:style>
  <w:style w:type="paragraph" w:customStyle="1" w:styleId="a7">
    <w:name w:val="段"/>
    <w:link w:val="Char"/>
    <w:uiPriority w:val="99"/>
    <w:rsid w:val="003C6775"/>
    <w:pPr>
      <w:autoSpaceDE w:val="0"/>
      <w:autoSpaceDN w:val="0"/>
      <w:ind w:firstLineChars="200" w:firstLine="200"/>
      <w:jc w:val="both"/>
    </w:pPr>
    <w:rPr>
      <w:rFonts w:ascii="宋体" w:hAnsi="宋体"/>
      <w:noProof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440</Words>
  <Characters>2511</Characters>
  <Application>Microsoft Office Word</Application>
  <DocSecurity>0</DocSecurity>
  <Lines>20</Lines>
  <Paragraphs>5</Paragraphs>
  <ScaleCrop>false</ScaleCrop>
  <Company>ridci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subject/>
  <dc:creator>jiang</dc:creator>
  <cp:keywords/>
  <cp:lastModifiedBy>李 晓辉</cp:lastModifiedBy>
  <cp:revision>2</cp:revision>
  <cp:lastPrinted>2005-03-29T01:10:00Z</cp:lastPrinted>
  <dcterms:created xsi:type="dcterms:W3CDTF">2019-11-11T00:55:00Z</dcterms:created>
  <dcterms:modified xsi:type="dcterms:W3CDTF">2019-11-11T00:55:00Z</dcterms:modified>
</cp:coreProperties>
</file>