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502A1" w14:textId="77777777" w:rsidR="004C7C3B" w:rsidRPr="00887213" w:rsidRDefault="009311E3" w:rsidP="006D0580">
      <w:pPr>
        <w:ind w:firstLineChars="0" w:firstLine="0"/>
        <w:jc w:val="center"/>
        <w:rPr>
          <w:b/>
          <w:bCs/>
          <w:sz w:val="32"/>
          <w:szCs w:val="32"/>
        </w:rPr>
      </w:pPr>
      <w:r w:rsidRPr="00887213">
        <w:rPr>
          <w:b/>
          <w:bCs/>
          <w:sz w:val="32"/>
          <w:szCs w:val="32"/>
        </w:rPr>
        <w:t>《</w:t>
      </w:r>
      <w:r w:rsidR="0008169E" w:rsidRPr="00887213">
        <w:rPr>
          <w:b/>
          <w:bCs/>
          <w:sz w:val="32"/>
          <w:szCs w:val="32"/>
        </w:rPr>
        <w:t>日化产品抗菌抑菌效果的评价方法</w:t>
      </w:r>
      <w:r w:rsidRPr="00887213">
        <w:rPr>
          <w:b/>
          <w:bCs/>
          <w:sz w:val="32"/>
          <w:szCs w:val="32"/>
        </w:rPr>
        <w:t>》</w:t>
      </w:r>
    </w:p>
    <w:p w14:paraId="09F28AD2" w14:textId="2E8681AD" w:rsidR="00613BCA" w:rsidRPr="00887213" w:rsidRDefault="00E44D74" w:rsidP="006D0580">
      <w:pPr>
        <w:ind w:firstLineChars="62" w:firstLine="199"/>
        <w:jc w:val="center"/>
        <w:rPr>
          <w:b/>
          <w:bCs/>
          <w:sz w:val="32"/>
          <w:szCs w:val="32"/>
        </w:rPr>
      </w:pPr>
      <w:r>
        <w:rPr>
          <w:rFonts w:hint="eastAsia"/>
          <w:b/>
          <w:bCs/>
          <w:sz w:val="32"/>
          <w:szCs w:val="32"/>
        </w:rPr>
        <w:t>（送审稿）</w:t>
      </w:r>
      <w:r w:rsidR="00613BCA" w:rsidRPr="00887213">
        <w:rPr>
          <w:b/>
          <w:bCs/>
          <w:sz w:val="32"/>
          <w:szCs w:val="32"/>
        </w:rPr>
        <w:t>编制说明</w:t>
      </w:r>
    </w:p>
    <w:p w14:paraId="38C453D6" w14:textId="77777777" w:rsidR="00613BCA" w:rsidRPr="00887213" w:rsidRDefault="00613BCA" w:rsidP="006D0580">
      <w:pPr>
        <w:pStyle w:val="1"/>
        <w:spacing w:line="240" w:lineRule="auto"/>
        <w:rPr>
          <w:sz w:val="21"/>
          <w:szCs w:val="21"/>
        </w:rPr>
      </w:pPr>
      <w:r w:rsidRPr="00887213">
        <w:rPr>
          <w:sz w:val="21"/>
          <w:szCs w:val="21"/>
        </w:rPr>
        <w:t>1</w:t>
      </w:r>
      <w:r w:rsidR="00210F90" w:rsidRPr="00887213">
        <w:rPr>
          <w:sz w:val="21"/>
          <w:szCs w:val="21"/>
        </w:rPr>
        <w:t>.</w:t>
      </w:r>
      <w:r w:rsidR="00210F90" w:rsidRPr="00887213">
        <w:rPr>
          <w:sz w:val="21"/>
          <w:szCs w:val="21"/>
        </w:rPr>
        <w:t>工作简况</w:t>
      </w:r>
    </w:p>
    <w:p w14:paraId="5ED0FF66" w14:textId="77777777" w:rsidR="00210F90" w:rsidRPr="00887213" w:rsidRDefault="00210F90" w:rsidP="006D0580">
      <w:pPr>
        <w:pStyle w:val="2"/>
        <w:spacing w:line="240" w:lineRule="auto"/>
        <w:rPr>
          <w:sz w:val="21"/>
          <w:szCs w:val="21"/>
        </w:rPr>
      </w:pPr>
      <w:r w:rsidRPr="00887213">
        <w:rPr>
          <w:sz w:val="21"/>
          <w:szCs w:val="21"/>
        </w:rPr>
        <w:t>1.1</w:t>
      </w:r>
      <w:r w:rsidRPr="00887213">
        <w:rPr>
          <w:sz w:val="21"/>
          <w:szCs w:val="21"/>
        </w:rPr>
        <w:t>任务来源</w:t>
      </w:r>
    </w:p>
    <w:p w14:paraId="12E2D0E9" w14:textId="77777777" w:rsidR="00C04281" w:rsidRPr="00887213" w:rsidRDefault="006D0580" w:rsidP="006D0580">
      <w:pPr>
        <w:ind w:firstLine="420"/>
        <w:rPr>
          <w:color w:val="000000" w:themeColor="text1"/>
          <w:sz w:val="21"/>
          <w:szCs w:val="21"/>
        </w:rPr>
      </w:pPr>
      <w:r w:rsidRPr="00887213">
        <w:rPr>
          <w:color w:val="000000" w:themeColor="text1"/>
          <w:sz w:val="21"/>
          <w:szCs w:val="21"/>
        </w:rPr>
        <w:t>依据工业和信息化部下达的</w:t>
      </w:r>
      <w:r w:rsidRPr="00887213">
        <w:rPr>
          <w:color w:val="000000" w:themeColor="text1"/>
          <w:sz w:val="21"/>
          <w:szCs w:val="21"/>
        </w:rPr>
        <w:t>2018</w:t>
      </w:r>
      <w:r w:rsidRPr="00887213">
        <w:rPr>
          <w:color w:val="000000" w:themeColor="text1"/>
          <w:sz w:val="21"/>
          <w:szCs w:val="21"/>
        </w:rPr>
        <w:t>年第二批行业标准制修订计划开展本项目制定工作，项目计划编号</w:t>
      </w:r>
      <w:r w:rsidRPr="00887213">
        <w:rPr>
          <w:color w:val="000000" w:themeColor="text1"/>
          <w:sz w:val="21"/>
          <w:szCs w:val="21"/>
        </w:rPr>
        <w:t>2018-1149T-QB</w:t>
      </w:r>
      <w:r w:rsidRPr="00887213">
        <w:rPr>
          <w:color w:val="000000" w:themeColor="text1"/>
          <w:sz w:val="21"/>
          <w:szCs w:val="21"/>
        </w:rPr>
        <w:t>。</w:t>
      </w:r>
    </w:p>
    <w:p w14:paraId="227540DB" w14:textId="77777777" w:rsidR="00F05845" w:rsidRPr="00887213" w:rsidRDefault="00F05845" w:rsidP="006D0580">
      <w:pPr>
        <w:pStyle w:val="2"/>
        <w:spacing w:line="240" w:lineRule="auto"/>
        <w:rPr>
          <w:sz w:val="21"/>
          <w:szCs w:val="21"/>
        </w:rPr>
      </w:pPr>
      <w:r w:rsidRPr="00887213">
        <w:rPr>
          <w:sz w:val="21"/>
          <w:szCs w:val="21"/>
        </w:rPr>
        <w:t>1.</w:t>
      </w:r>
      <w:r w:rsidR="00C04281" w:rsidRPr="00887213">
        <w:rPr>
          <w:sz w:val="21"/>
          <w:szCs w:val="21"/>
        </w:rPr>
        <w:t>2</w:t>
      </w:r>
      <w:r w:rsidRPr="00887213">
        <w:rPr>
          <w:sz w:val="21"/>
          <w:szCs w:val="21"/>
        </w:rPr>
        <w:t>主要参加单位</w:t>
      </w:r>
    </w:p>
    <w:p w14:paraId="0745CC9B" w14:textId="77777777" w:rsidR="00F05845" w:rsidRPr="00887213" w:rsidRDefault="00F05845" w:rsidP="006D0580">
      <w:pPr>
        <w:ind w:firstLine="420"/>
        <w:rPr>
          <w:sz w:val="21"/>
          <w:szCs w:val="21"/>
        </w:rPr>
      </w:pPr>
      <w:r w:rsidRPr="00887213">
        <w:rPr>
          <w:sz w:val="21"/>
          <w:szCs w:val="21"/>
        </w:rPr>
        <w:t>本标准制定工作由</w:t>
      </w:r>
      <w:r w:rsidR="00E703FB" w:rsidRPr="00887213">
        <w:rPr>
          <w:sz w:val="21"/>
          <w:szCs w:val="21"/>
        </w:rPr>
        <w:t>国家洗涤用品质量监督检验中心（太原）</w:t>
      </w:r>
      <w:r w:rsidR="00694125" w:rsidRPr="00887213">
        <w:rPr>
          <w:sz w:val="21"/>
          <w:szCs w:val="21"/>
        </w:rPr>
        <w:t>等单位</w:t>
      </w:r>
      <w:r w:rsidRPr="00887213">
        <w:rPr>
          <w:sz w:val="21"/>
          <w:szCs w:val="21"/>
        </w:rPr>
        <w:t>起草。</w:t>
      </w:r>
    </w:p>
    <w:p w14:paraId="1BC70EE2" w14:textId="77777777" w:rsidR="006700C6" w:rsidRPr="00887213" w:rsidRDefault="006700C6" w:rsidP="006D0580">
      <w:pPr>
        <w:ind w:firstLineChars="0" w:firstLine="0"/>
        <w:rPr>
          <w:sz w:val="21"/>
          <w:szCs w:val="21"/>
        </w:rPr>
      </w:pPr>
      <w:r w:rsidRPr="00887213">
        <w:rPr>
          <w:sz w:val="21"/>
          <w:szCs w:val="21"/>
        </w:rPr>
        <w:t>1.3</w:t>
      </w:r>
      <w:r w:rsidRPr="00887213">
        <w:rPr>
          <w:sz w:val="21"/>
          <w:szCs w:val="21"/>
        </w:rPr>
        <w:t>工作过程</w:t>
      </w:r>
    </w:p>
    <w:p w14:paraId="3E92ACE6" w14:textId="77777777" w:rsidR="006700C6" w:rsidRPr="00887213" w:rsidRDefault="006700C6" w:rsidP="006D0580">
      <w:pPr>
        <w:ind w:firstLine="420"/>
        <w:rPr>
          <w:sz w:val="21"/>
          <w:szCs w:val="21"/>
        </w:rPr>
      </w:pPr>
      <w:r w:rsidRPr="00887213">
        <w:rPr>
          <w:sz w:val="21"/>
          <w:szCs w:val="21"/>
        </w:rPr>
        <w:t>201</w:t>
      </w:r>
      <w:r w:rsidR="006D0580" w:rsidRPr="00887213">
        <w:rPr>
          <w:sz w:val="21"/>
          <w:szCs w:val="21"/>
        </w:rPr>
        <w:t>8</w:t>
      </w:r>
      <w:r w:rsidRPr="00887213">
        <w:rPr>
          <w:sz w:val="21"/>
          <w:szCs w:val="21"/>
        </w:rPr>
        <w:t>年任务下达后，全国表面活性剂和洗涤用品标准化技术委员会组织有关单位着手对标准进行修订，</w:t>
      </w:r>
      <w:r w:rsidRPr="00887213">
        <w:rPr>
          <w:sz w:val="21"/>
          <w:szCs w:val="21"/>
        </w:rPr>
        <w:t>2020</w:t>
      </w:r>
      <w:r w:rsidRPr="00887213">
        <w:rPr>
          <w:sz w:val="21"/>
          <w:szCs w:val="21"/>
        </w:rPr>
        <w:t>年初完成初稿经小范围征求意见修改后，于</w:t>
      </w:r>
      <w:r w:rsidRPr="00887213">
        <w:rPr>
          <w:sz w:val="21"/>
          <w:szCs w:val="21"/>
        </w:rPr>
        <w:t>11</w:t>
      </w:r>
      <w:r w:rsidRPr="00887213">
        <w:rPr>
          <w:sz w:val="21"/>
          <w:szCs w:val="21"/>
        </w:rPr>
        <w:t>月形成征求意见稿，并于</w:t>
      </w:r>
      <w:r w:rsidRPr="00887213">
        <w:rPr>
          <w:sz w:val="21"/>
          <w:szCs w:val="21"/>
        </w:rPr>
        <w:t>11</w:t>
      </w:r>
      <w:r w:rsidRPr="00887213">
        <w:rPr>
          <w:sz w:val="21"/>
          <w:szCs w:val="21"/>
        </w:rPr>
        <w:t>月</w:t>
      </w:r>
      <w:r w:rsidRPr="00887213">
        <w:rPr>
          <w:sz w:val="21"/>
          <w:szCs w:val="21"/>
        </w:rPr>
        <w:t>1</w:t>
      </w:r>
      <w:r w:rsidR="006D0580" w:rsidRPr="00887213">
        <w:rPr>
          <w:sz w:val="21"/>
          <w:szCs w:val="21"/>
        </w:rPr>
        <w:t>0</w:t>
      </w:r>
      <w:r w:rsidRPr="00887213">
        <w:rPr>
          <w:sz w:val="21"/>
          <w:szCs w:val="21"/>
        </w:rPr>
        <w:t>日网上公开向全体委员和社会各方征求意见。</w:t>
      </w:r>
    </w:p>
    <w:p w14:paraId="1BFFC142" w14:textId="77777777" w:rsidR="006700C6" w:rsidRPr="00887213" w:rsidRDefault="006700C6" w:rsidP="006D0580">
      <w:pPr>
        <w:ind w:firstLine="420"/>
        <w:rPr>
          <w:sz w:val="21"/>
          <w:szCs w:val="21"/>
        </w:rPr>
      </w:pPr>
      <w:r w:rsidRPr="00887213">
        <w:rPr>
          <w:sz w:val="21"/>
          <w:szCs w:val="21"/>
        </w:rPr>
        <w:t>根据反馈意见</w:t>
      </w:r>
      <w:proofErr w:type="gramStart"/>
      <w:r w:rsidRPr="00887213">
        <w:rPr>
          <w:sz w:val="21"/>
          <w:szCs w:val="21"/>
        </w:rPr>
        <w:t>形成本送审稿</w:t>
      </w:r>
      <w:proofErr w:type="gramEnd"/>
      <w:r w:rsidRPr="00887213">
        <w:rPr>
          <w:sz w:val="21"/>
          <w:szCs w:val="21"/>
        </w:rPr>
        <w:t>。</w:t>
      </w:r>
    </w:p>
    <w:p w14:paraId="3DA5C251" w14:textId="77777777" w:rsidR="006E2C14" w:rsidRPr="00887213" w:rsidRDefault="003F2872" w:rsidP="006D0580">
      <w:pPr>
        <w:pStyle w:val="1"/>
        <w:spacing w:line="240" w:lineRule="auto"/>
        <w:rPr>
          <w:sz w:val="21"/>
          <w:szCs w:val="21"/>
        </w:rPr>
      </w:pPr>
      <w:r w:rsidRPr="00887213">
        <w:rPr>
          <w:sz w:val="21"/>
          <w:szCs w:val="21"/>
        </w:rPr>
        <w:t>2.</w:t>
      </w:r>
      <w:r w:rsidRPr="00887213">
        <w:rPr>
          <w:sz w:val="21"/>
          <w:szCs w:val="21"/>
        </w:rPr>
        <w:t>标准编制原则和主要内容</w:t>
      </w:r>
    </w:p>
    <w:p w14:paraId="1B1C5FE4" w14:textId="77777777" w:rsidR="003F2872" w:rsidRPr="00887213" w:rsidRDefault="003F2872" w:rsidP="006D0580">
      <w:pPr>
        <w:pStyle w:val="2"/>
        <w:spacing w:line="240" w:lineRule="auto"/>
        <w:rPr>
          <w:sz w:val="21"/>
          <w:szCs w:val="21"/>
        </w:rPr>
      </w:pPr>
      <w:r w:rsidRPr="00887213">
        <w:rPr>
          <w:sz w:val="21"/>
          <w:szCs w:val="21"/>
        </w:rPr>
        <w:t>2.1</w:t>
      </w:r>
      <w:r w:rsidRPr="00887213">
        <w:rPr>
          <w:sz w:val="21"/>
          <w:szCs w:val="21"/>
        </w:rPr>
        <w:t>标准编制原则</w:t>
      </w:r>
    </w:p>
    <w:p w14:paraId="2A9765BA" w14:textId="77777777" w:rsidR="003F2872" w:rsidRPr="00887213" w:rsidRDefault="003F2872" w:rsidP="006D0580">
      <w:pPr>
        <w:pStyle w:val="2"/>
        <w:spacing w:line="240" w:lineRule="auto"/>
        <w:rPr>
          <w:sz w:val="21"/>
          <w:szCs w:val="21"/>
        </w:rPr>
      </w:pPr>
      <w:r w:rsidRPr="00887213">
        <w:rPr>
          <w:sz w:val="21"/>
          <w:szCs w:val="21"/>
        </w:rPr>
        <w:t>2.1.1</w:t>
      </w:r>
      <w:r w:rsidRPr="00887213">
        <w:rPr>
          <w:sz w:val="21"/>
          <w:szCs w:val="21"/>
        </w:rPr>
        <w:t>标准编制目的</w:t>
      </w:r>
    </w:p>
    <w:p w14:paraId="0D265762" w14:textId="77777777" w:rsidR="006D0580" w:rsidRPr="00887213" w:rsidRDefault="006D0580" w:rsidP="006D0580">
      <w:pPr>
        <w:ind w:firstLine="420"/>
        <w:rPr>
          <w:sz w:val="21"/>
          <w:szCs w:val="24"/>
        </w:rPr>
      </w:pPr>
      <w:r w:rsidRPr="00887213">
        <w:rPr>
          <w:sz w:val="21"/>
          <w:szCs w:val="24"/>
        </w:rPr>
        <w:t>民众生活水平和生活质量的提高，人们对自身健康安全及环境卫生安全的保护意识逐渐加强，从而使得具有抗、抑菌功能的洗涤用品有了市场需求，而且品种及产量逐年增加。为了加强质量控制，本标准为各类抗、抑菌日化产品的产品标准制定提供了方法选择依据。通过本标准的制定，统一规范了检测方法，进一步完善了洗涤剂产品标准体系，可满足企业研发、生产的质量控制和各地方检验部门对产品质量的检验，及政府部门对产品质量的监控需要。</w:t>
      </w:r>
    </w:p>
    <w:p w14:paraId="12F2F0AB" w14:textId="77777777" w:rsidR="00E30E43" w:rsidRPr="00887213" w:rsidRDefault="00E30E43" w:rsidP="006D0580">
      <w:pPr>
        <w:pStyle w:val="2"/>
        <w:spacing w:line="240" w:lineRule="auto"/>
        <w:rPr>
          <w:sz w:val="21"/>
          <w:szCs w:val="21"/>
        </w:rPr>
      </w:pPr>
      <w:r w:rsidRPr="00887213">
        <w:rPr>
          <w:sz w:val="21"/>
          <w:szCs w:val="21"/>
        </w:rPr>
        <w:t>2.1.2</w:t>
      </w:r>
      <w:r w:rsidRPr="00887213">
        <w:rPr>
          <w:sz w:val="21"/>
          <w:szCs w:val="21"/>
        </w:rPr>
        <w:t>编制依据</w:t>
      </w:r>
    </w:p>
    <w:p w14:paraId="0D078E17" w14:textId="77777777" w:rsidR="00E30E43" w:rsidRPr="00887213" w:rsidRDefault="00E30E43" w:rsidP="006D0580">
      <w:pPr>
        <w:ind w:firstLine="420"/>
        <w:rPr>
          <w:sz w:val="21"/>
          <w:szCs w:val="21"/>
        </w:rPr>
      </w:pPr>
      <w:r w:rsidRPr="00887213">
        <w:rPr>
          <w:sz w:val="21"/>
          <w:szCs w:val="21"/>
        </w:rPr>
        <w:t>标准按</w:t>
      </w:r>
      <w:r w:rsidRPr="00887213">
        <w:rPr>
          <w:sz w:val="21"/>
          <w:szCs w:val="21"/>
        </w:rPr>
        <w:t>GB/T1.1-20</w:t>
      </w:r>
      <w:r w:rsidR="00AC5449" w:rsidRPr="00887213">
        <w:rPr>
          <w:sz w:val="21"/>
          <w:szCs w:val="21"/>
        </w:rPr>
        <w:t>20</w:t>
      </w:r>
      <w:r w:rsidRPr="00887213">
        <w:rPr>
          <w:sz w:val="21"/>
          <w:szCs w:val="21"/>
        </w:rPr>
        <w:t>《标准化工作导则</w:t>
      </w:r>
      <w:r w:rsidRPr="00887213">
        <w:rPr>
          <w:sz w:val="21"/>
          <w:szCs w:val="21"/>
        </w:rPr>
        <w:t>.</w:t>
      </w:r>
      <w:r w:rsidRPr="00887213">
        <w:rPr>
          <w:sz w:val="21"/>
          <w:szCs w:val="21"/>
        </w:rPr>
        <w:t>第</w:t>
      </w:r>
      <w:r w:rsidRPr="00887213">
        <w:rPr>
          <w:sz w:val="21"/>
          <w:szCs w:val="21"/>
        </w:rPr>
        <w:t>1</w:t>
      </w:r>
      <w:r w:rsidRPr="00887213">
        <w:rPr>
          <w:sz w:val="21"/>
          <w:szCs w:val="21"/>
        </w:rPr>
        <w:t>部分</w:t>
      </w:r>
      <w:r w:rsidRPr="00887213">
        <w:rPr>
          <w:sz w:val="21"/>
          <w:szCs w:val="21"/>
        </w:rPr>
        <w:t>:</w:t>
      </w:r>
      <w:r w:rsidRPr="00887213">
        <w:rPr>
          <w:sz w:val="21"/>
          <w:szCs w:val="21"/>
        </w:rPr>
        <w:t>标准的结构和编写》进行起草。</w:t>
      </w:r>
    </w:p>
    <w:p w14:paraId="75E2C425" w14:textId="77777777" w:rsidR="00E30E43" w:rsidRPr="00887213" w:rsidRDefault="00E30E43" w:rsidP="006D0580">
      <w:pPr>
        <w:pStyle w:val="2"/>
        <w:spacing w:line="240" w:lineRule="auto"/>
        <w:rPr>
          <w:sz w:val="21"/>
          <w:szCs w:val="21"/>
        </w:rPr>
      </w:pPr>
      <w:r w:rsidRPr="00887213">
        <w:rPr>
          <w:sz w:val="21"/>
          <w:szCs w:val="21"/>
        </w:rPr>
        <w:t>2.2</w:t>
      </w:r>
      <w:r w:rsidR="00C04281" w:rsidRPr="00887213">
        <w:rPr>
          <w:sz w:val="21"/>
          <w:szCs w:val="21"/>
        </w:rPr>
        <w:t>新旧标准对比</w:t>
      </w:r>
    </w:p>
    <w:p w14:paraId="178BBDB3" w14:textId="77777777" w:rsidR="00C04281" w:rsidRPr="00887213" w:rsidRDefault="00C04281" w:rsidP="006D0580">
      <w:pPr>
        <w:pStyle w:val="ae"/>
        <w:adjustRightInd w:val="0"/>
        <w:snapToGrid w:val="0"/>
        <w:rPr>
          <w:rFonts w:ascii="Times New Roman"/>
        </w:rPr>
      </w:pPr>
      <w:r w:rsidRPr="00887213">
        <w:rPr>
          <w:rFonts w:ascii="Times New Roman"/>
        </w:rPr>
        <w:t>本标准与</w:t>
      </w:r>
      <w:r w:rsidR="006D0580" w:rsidRPr="00887213">
        <w:rPr>
          <w:rFonts w:ascii="Times New Roman"/>
        </w:rPr>
        <w:t>QB/T 2738-2012</w:t>
      </w:r>
      <w:r w:rsidRPr="00887213">
        <w:rPr>
          <w:rFonts w:ascii="Times New Roman"/>
        </w:rPr>
        <w:t>相比主要变化如下：</w:t>
      </w:r>
    </w:p>
    <w:p w14:paraId="66F9320C" w14:textId="77777777" w:rsidR="006D0580" w:rsidRPr="00C90FAC" w:rsidRDefault="006D0580" w:rsidP="006D0580">
      <w:pPr>
        <w:pStyle w:val="ae"/>
        <w:numPr>
          <w:ilvl w:val="0"/>
          <w:numId w:val="4"/>
        </w:numPr>
        <w:tabs>
          <w:tab w:val="clear" w:pos="4201"/>
          <w:tab w:val="clear" w:pos="9298"/>
        </w:tabs>
        <w:adjustRightInd w:val="0"/>
        <w:snapToGrid w:val="0"/>
        <w:ind w:firstLineChars="0"/>
        <w:rPr>
          <w:rFonts w:ascii="Times New Roman"/>
          <w:noProof w:val="0"/>
          <w:kern w:val="2"/>
          <w:szCs w:val="24"/>
        </w:rPr>
      </w:pPr>
      <w:bookmarkStart w:id="0" w:name="_Hlk57976270"/>
      <w:r w:rsidRPr="00887213">
        <w:rPr>
          <w:rFonts w:ascii="Times New Roman"/>
          <w:noProof w:val="0"/>
          <w:kern w:val="2"/>
          <w:szCs w:val="24"/>
        </w:rPr>
        <w:t>根据标准实际引用情况修订了</w:t>
      </w:r>
      <w:r w:rsidRPr="00887213">
        <w:rPr>
          <w:rFonts w:ascii="Times New Roman"/>
        </w:rPr>
        <w:t>规范性引用文件；</w:t>
      </w:r>
    </w:p>
    <w:p w14:paraId="0101F524" w14:textId="77777777" w:rsidR="00C90FAC" w:rsidRPr="00CF0B7F" w:rsidRDefault="00C90FAC" w:rsidP="006D0580">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5C5BFE">
        <w:rPr>
          <w:rFonts w:ascii="Times New Roman"/>
          <w:noProof w:val="0"/>
          <w:kern w:val="2"/>
          <w:szCs w:val="24"/>
        </w:rPr>
        <w:t>删除了</w:t>
      </w:r>
      <w:r w:rsidRPr="005C5BFE">
        <w:rPr>
          <w:rFonts w:ascii="Times New Roman"/>
        </w:rPr>
        <w:t>检验用指示微生物适用范围</w:t>
      </w:r>
      <w:r w:rsidR="00CF0B7F">
        <w:rPr>
          <w:rFonts w:ascii="Times New Roman"/>
        </w:rPr>
        <w:t>；</w:t>
      </w:r>
    </w:p>
    <w:p w14:paraId="43262671" w14:textId="77777777" w:rsidR="00CF0B7F" w:rsidRPr="00887213" w:rsidRDefault="00CF0B7F" w:rsidP="00CF0B7F">
      <w:pPr>
        <w:pStyle w:val="ae"/>
        <w:tabs>
          <w:tab w:val="clear" w:pos="4201"/>
          <w:tab w:val="clear" w:pos="9298"/>
        </w:tabs>
        <w:adjustRightInd w:val="0"/>
        <w:snapToGrid w:val="0"/>
        <w:ind w:left="786" w:firstLineChars="0" w:firstLine="0"/>
        <w:rPr>
          <w:rFonts w:ascii="Times New Roman"/>
          <w:noProof w:val="0"/>
          <w:kern w:val="2"/>
          <w:szCs w:val="24"/>
        </w:rPr>
      </w:pPr>
      <w:r>
        <w:rPr>
          <w:rFonts w:ascii="Times New Roman" w:hint="eastAsia"/>
        </w:rPr>
        <w:t>所标注的范围不适合日化产品。</w:t>
      </w:r>
    </w:p>
    <w:p w14:paraId="4B2EDF41" w14:textId="77777777" w:rsidR="006B7A83" w:rsidRPr="00887213" w:rsidRDefault="006B7A83" w:rsidP="006B7A83">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887213">
        <w:rPr>
          <w:rFonts w:ascii="Times New Roman"/>
          <w:noProof w:val="0"/>
          <w:kern w:val="2"/>
          <w:szCs w:val="24"/>
        </w:rPr>
        <w:t>增加了菌落计数规定；</w:t>
      </w:r>
    </w:p>
    <w:p w14:paraId="6037901C" w14:textId="77777777" w:rsidR="006B7A83" w:rsidRPr="00887213" w:rsidRDefault="006B7A83" w:rsidP="006B7A83">
      <w:pPr>
        <w:pStyle w:val="ae"/>
        <w:tabs>
          <w:tab w:val="clear" w:pos="4201"/>
          <w:tab w:val="clear" w:pos="9298"/>
        </w:tabs>
        <w:adjustRightInd w:val="0"/>
        <w:snapToGrid w:val="0"/>
        <w:ind w:leftChars="300" w:left="720" w:firstLineChars="0" w:firstLine="0"/>
        <w:rPr>
          <w:rFonts w:ascii="Times New Roman"/>
          <w:noProof w:val="0"/>
          <w:kern w:val="2"/>
          <w:szCs w:val="24"/>
        </w:rPr>
      </w:pPr>
      <w:r w:rsidRPr="00887213">
        <w:rPr>
          <w:rFonts w:ascii="Times New Roman"/>
          <w:szCs w:val="21"/>
        </w:rPr>
        <w:t>对于测试菌落计数，要求按</w:t>
      </w:r>
      <w:r w:rsidRPr="00887213">
        <w:rPr>
          <w:rFonts w:ascii="Times New Roman"/>
          <w:szCs w:val="21"/>
        </w:rPr>
        <w:t>GB 4789.2</w:t>
      </w:r>
      <w:r w:rsidRPr="00887213">
        <w:rPr>
          <w:rFonts w:ascii="Times New Roman"/>
          <w:szCs w:val="21"/>
        </w:rPr>
        <w:t>《食品安全国家标准</w:t>
      </w:r>
      <w:r w:rsidRPr="00887213">
        <w:rPr>
          <w:rFonts w:ascii="Times New Roman"/>
          <w:szCs w:val="21"/>
        </w:rPr>
        <w:t xml:space="preserve">  </w:t>
      </w:r>
      <w:r w:rsidRPr="00887213">
        <w:rPr>
          <w:rFonts w:ascii="Times New Roman"/>
          <w:szCs w:val="21"/>
        </w:rPr>
        <w:t>食品微生物学检测</w:t>
      </w:r>
      <w:r w:rsidRPr="00887213">
        <w:rPr>
          <w:rFonts w:ascii="Times New Roman"/>
          <w:szCs w:val="21"/>
        </w:rPr>
        <w:t xml:space="preserve">  </w:t>
      </w:r>
      <w:r w:rsidRPr="00887213">
        <w:rPr>
          <w:rFonts w:ascii="Times New Roman"/>
          <w:szCs w:val="21"/>
        </w:rPr>
        <w:t>菌落总数测定》计数。</w:t>
      </w:r>
    </w:p>
    <w:p w14:paraId="299D9804" w14:textId="72E8F346" w:rsidR="006D0580" w:rsidRPr="00887213" w:rsidRDefault="00184736" w:rsidP="006D0580">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5C5BFE">
        <w:rPr>
          <w:rFonts w:ascii="Times New Roman"/>
          <w:noProof w:val="0"/>
          <w:kern w:val="2"/>
          <w:szCs w:val="24"/>
        </w:rPr>
        <w:t>修订了</w:t>
      </w:r>
      <w:r w:rsidRPr="005C5BFE">
        <w:rPr>
          <w:rFonts w:ascii="Times New Roman"/>
        </w:rPr>
        <w:t>日化产品抗菌、抑菌效果检验方法分类</w:t>
      </w:r>
      <w:r w:rsidR="006D0580" w:rsidRPr="00887213">
        <w:rPr>
          <w:rFonts w:ascii="Times New Roman"/>
        </w:rPr>
        <w:t>；</w:t>
      </w:r>
    </w:p>
    <w:p w14:paraId="1DDDA407" w14:textId="1A53E57A" w:rsidR="006D0580" w:rsidRPr="00887213" w:rsidRDefault="006B7A83" w:rsidP="006D0580">
      <w:pPr>
        <w:ind w:firstLine="420"/>
        <w:rPr>
          <w:sz w:val="21"/>
          <w:szCs w:val="21"/>
        </w:rPr>
      </w:pPr>
      <w:r>
        <w:rPr>
          <w:rFonts w:hint="eastAsia"/>
          <w:sz w:val="21"/>
          <w:szCs w:val="21"/>
        </w:rPr>
        <w:t>杀菌及抑菌试验均</w:t>
      </w:r>
      <w:r w:rsidRPr="00887213">
        <w:rPr>
          <w:sz w:val="21"/>
          <w:szCs w:val="21"/>
        </w:rPr>
        <w:t>增加</w:t>
      </w:r>
      <w:r>
        <w:rPr>
          <w:rFonts w:ascii="宋体" w:hint="eastAsia"/>
          <w:noProof/>
          <w:spacing w:val="-3"/>
          <w:kern w:val="0"/>
          <w:sz w:val="21"/>
          <w:szCs w:val="21"/>
        </w:rPr>
        <w:t>“</w:t>
      </w:r>
      <w:r w:rsidRPr="006B7A83">
        <w:rPr>
          <w:rFonts w:ascii="宋体" w:hint="eastAsia"/>
          <w:noProof/>
          <w:spacing w:val="-3"/>
          <w:kern w:val="0"/>
          <w:sz w:val="21"/>
          <w:szCs w:val="21"/>
        </w:rPr>
        <w:t>载体浸泡定量法</w:t>
      </w:r>
      <w:r>
        <w:rPr>
          <w:rFonts w:ascii="宋体" w:hint="eastAsia"/>
          <w:noProof/>
          <w:spacing w:val="-3"/>
          <w:kern w:val="0"/>
          <w:sz w:val="21"/>
          <w:szCs w:val="21"/>
        </w:rPr>
        <w:t>”，</w:t>
      </w:r>
      <w:r w:rsidRPr="006B7A83">
        <w:rPr>
          <w:rFonts w:hint="eastAsia"/>
          <w:noProof/>
          <w:kern w:val="0"/>
          <w:sz w:val="21"/>
          <w:szCs w:val="20"/>
        </w:rPr>
        <w:t>抑菌试验</w:t>
      </w:r>
      <w:r w:rsidR="006D0580" w:rsidRPr="00887213">
        <w:rPr>
          <w:sz w:val="21"/>
          <w:szCs w:val="21"/>
        </w:rPr>
        <w:t>模拟法增加</w:t>
      </w:r>
      <w:r w:rsidR="006D0580" w:rsidRPr="00887213">
        <w:rPr>
          <w:sz w:val="21"/>
          <w:szCs w:val="21"/>
        </w:rPr>
        <w:t>“</w:t>
      </w:r>
      <w:r w:rsidR="006D0580" w:rsidRPr="00887213">
        <w:rPr>
          <w:sz w:val="21"/>
          <w:szCs w:val="21"/>
        </w:rPr>
        <w:t>抑菌型皂类产品</w:t>
      </w:r>
      <w:r w:rsidR="006D0580" w:rsidRPr="00887213">
        <w:rPr>
          <w:sz w:val="21"/>
          <w:szCs w:val="21"/>
        </w:rPr>
        <w:t>”</w:t>
      </w:r>
      <w:r w:rsidR="006D0580" w:rsidRPr="00887213">
        <w:rPr>
          <w:sz w:val="21"/>
          <w:szCs w:val="21"/>
        </w:rPr>
        <w:t>。</w:t>
      </w:r>
    </w:p>
    <w:p w14:paraId="5AEA5A76" w14:textId="77777777" w:rsidR="006D0580" w:rsidRDefault="006D0580" w:rsidP="006D0580">
      <w:pPr>
        <w:pStyle w:val="ae"/>
        <w:ind w:left="780" w:firstLineChars="0" w:firstLine="0"/>
        <w:jc w:val="center"/>
        <w:rPr>
          <w:rFonts w:ascii="Times New Roman"/>
        </w:rPr>
      </w:pPr>
      <w:r w:rsidRPr="00887213">
        <w:rPr>
          <w:rFonts w:ascii="Times New Roman"/>
        </w:rPr>
        <w:t>表</w:t>
      </w:r>
      <w:r w:rsidRPr="00887213">
        <w:rPr>
          <w:rFonts w:ascii="Times New Roman"/>
        </w:rPr>
        <w:t xml:space="preserve">2   </w:t>
      </w:r>
      <w:r w:rsidRPr="00887213">
        <w:rPr>
          <w:rFonts w:ascii="Times New Roman"/>
        </w:rPr>
        <w:t>日化产品抗菌、抑菌检验方法分类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1"/>
        <w:gridCol w:w="1701"/>
        <w:gridCol w:w="1234"/>
        <w:gridCol w:w="2593"/>
        <w:gridCol w:w="1877"/>
      </w:tblGrid>
      <w:tr w:rsidR="006B7A83" w:rsidRPr="006B7A83" w14:paraId="67CC4775" w14:textId="77777777" w:rsidTr="00184736">
        <w:trPr>
          <w:jc w:val="center"/>
        </w:trPr>
        <w:tc>
          <w:tcPr>
            <w:tcW w:w="1171" w:type="dxa"/>
            <w:vAlign w:val="center"/>
          </w:tcPr>
          <w:p w14:paraId="4052C8B1"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类别</w:t>
            </w:r>
          </w:p>
        </w:tc>
        <w:tc>
          <w:tcPr>
            <w:tcW w:w="1701" w:type="dxa"/>
            <w:vAlign w:val="center"/>
          </w:tcPr>
          <w:p w14:paraId="42EA0837"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方法名称</w:t>
            </w:r>
          </w:p>
        </w:tc>
        <w:tc>
          <w:tcPr>
            <w:tcW w:w="1234" w:type="dxa"/>
            <w:vAlign w:val="center"/>
          </w:tcPr>
          <w:p w14:paraId="2749FE9F"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表示形式</w:t>
            </w:r>
          </w:p>
        </w:tc>
        <w:tc>
          <w:tcPr>
            <w:tcW w:w="2593" w:type="dxa"/>
            <w:vAlign w:val="center"/>
          </w:tcPr>
          <w:p w14:paraId="5CB9EF07"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适用范围</w:t>
            </w:r>
          </w:p>
        </w:tc>
        <w:tc>
          <w:tcPr>
            <w:tcW w:w="1877" w:type="dxa"/>
            <w:vAlign w:val="center"/>
          </w:tcPr>
          <w:p w14:paraId="6413D481"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本标准对应章节</w:t>
            </w:r>
          </w:p>
        </w:tc>
      </w:tr>
      <w:tr w:rsidR="006B7A83" w:rsidRPr="006B7A83" w14:paraId="2CEE269C" w14:textId="77777777" w:rsidTr="00184736">
        <w:trPr>
          <w:cantSplit/>
          <w:jc w:val="center"/>
        </w:trPr>
        <w:tc>
          <w:tcPr>
            <w:tcW w:w="1171" w:type="dxa"/>
            <w:vMerge w:val="restart"/>
            <w:vAlign w:val="center"/>
          </w:tcPr>
          <w:p w14:paraId="22DE313E"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杀菌试验</w:t>
            </w:r>
          </w:p>
        </w:tc>
        <w:tc>
          <w:tcPr>
            <w:tcW w:w="1701" w:type="dxa"/>
            <w:vAlign w:val="center"/>
          </w:tcPr>
          <w:p w14:paraId="4113D3EA"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悬液定量法</w:t>
            </w:r>
          </w:p>
        </w:tc>
        <w:tc>
          <w:tcPr>
            <w:tcW w:w="1234" w:type="dxa"/>
            <w:vAlign w:val="center"/>
          </w:tcPr>
          <w:p w14:paraId="30B5A149"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计时杀菌</w:t>
            </w:r>
          </w:p>
        </w:tc>
        <w:tc>
          <w:tcPr>
            <w:tcW w:w="2593" w:type="dxa"/>
            <w:vAlign w:val="center"/>
          </w:tcPr>
          <w:p w14:paraId="42F928DD"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抗菌型日化产品</w:t>
            </w:r>
          </w:p>
        </w:tc>
        <w:tc>
          <w:tcPr>
            <w:tcW w:w="1877" w:type="dxa"/>
            <w:vAlign w:val="center"/>
          </w:tcPr>
          <w:p w14:paraId="6BA17ABA"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7.2</w:t>
            </w:r>
          </w:p>
        </w:tc>
      </w:tr>
      <w:tr w:rsidR="006B7A83" w:rsidRPr="006B7A83" w14:paraId="1850EDA5" w14:textId="77777777" w:rsidTr="00184736">
        <w:trPr>
          <w:cantSplit/>
          <w:jc w:val="center"/>
        </w:trPr>
        <w:tc>
          <w:tcPr>
            <w:tcW w:w="1171" w:type="dxa"/>
            <w:vMerge/>
            <w:vAlign w:val="center"/>
          </w:tcPr>
          <w:p w14:paraId="474BFDDF"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Align w:val="center"/>
          </w:tcPr>
          <w:p w14:paraId="49572DA0"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模拟法</w:t>
            </w:r>
          </w:p>
        </w:tc>
        <w:tc>
          <w:tcPr>
            <w:tcW w:w="1234" w:type="dxa"/>
            <w:vAlign w:val="center"/>
          </w:tcPr>
          <w:p w14:paraId="307E3642" w14:textId="77777777" w:rsidR="006B7A83" w:rsidRPr="006B7A83" w:rsidRDefault="006B7A83" w:rsidP="006B7A83">
            <w:pPr>
              <w:ind w:firstLineChars="0" w:firstLine="0"/>
              <w:jc w:val="center"/>
              <w:rPr>
                <w:sz w:val="21"/>
                <w:szCs w:val="24"/>
              </w:rPr>
            </w:pPr>
            <w:r w:rsidRPr="006B7A83">
              <w:rPr>
                <w:kern w:val="0"/>
                <w:sz w:val="21"/>
                <w:szCs w:val="20"/>
              </w:rPr>
              <w:t>计</w:t>
            </w:r>
            <w:r w:rsidRPr="006B7A83">
              <w:rPr>
                <w:sz w:val="21"/>
                <w:szCs w:val="24"/>
              </w:rPr>
              <w:t>时杀菌</w:t>
            </w:r>
          </w:p>
        </w:tc>
        <w:tc>
          <w:tcPr>
            <w:tcW w:w="2593" w:type="dxa"/>
            <w:vAlign w:val="center"/>
          </w:tcPr>
          <w:p w14:paraId="74F4415D"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抗菌型织物类洗涤剂</w:t>
            </w:r>
          </w:p>
        </w:tc>
        <w:tc>
          <w:tcPr>
            <w:tcW w:w="1877" w:type="dxa"/>
            <w:vAlign w:val="center"/>
          </w:tcPr>
          <w:p w14:paraId="597C8040"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7.4</w:t>
            </w:r>
          </w:p>
        </w:tc>
      </w:tr>
      <w:tr w:rsidR="006B7A83" w:rsidRPr="006B7A83" w14:paraId="4A220C97" w14:textId="77777777" w:rsidTr="00184736">
        <w:trPr>
          <w:cantSplit/>
          <w:jc w:val="center"/>
        </w:trPr>
        <w:tc>
          <w:tcPr>
            <w:tcW w:w="1171" w:type="dxa"/>
            <w:vMerge/>
            <w:vAlign w:val="center"/>
          </w:tcPr>
          <w:p w14:paraId="73B996F9"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Align w:val="center"/>
          </w:tcPr>
          <w:p w14:paraId="31E1CBF7"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rFonts w:ascii="宋体" w:hint="eastAsia"/>
                <w:noProof/>
                <w:spacing w:val="-3"/>
                <w:kern w:val="0"/>
                <w:sz w:val="21"/>
                <w:szCs w:val="21"/>
              </w:rPr>
              <w:t>载体浸泡定量法</w:t>
            </w:r>
          </w:p>
        </w:tc>
        <w:tc>
          <w:tcPr>
            <w:tcW w:w="1234" w:type="dxa"/>
            <w:vAlign w:val="center"/>
          </w:tcPr>
          <w:p w14:paraId="3E5A7FCC" w14:textId="77777777" w:rsidR="006B7A83" w:rsidRPr="006B7A83" w:rsidRDefault="006B7A83" w:rsidP="006B7A83">
            <w:pPr>
              <w:ind w:firstLineChars="0" w:firstLine="0"/>
              <w:jc w:val="center"/>
              <w:rPr>
                <w:kern w:val="0"/>
                <w:sz w:val="21"/>
                <w:szCs w:val="20"/>
              </w:rPr>
            </w:pPr>
            <w:r w:rsidRPr="006B7A83">
              <w:rPr>
                <w:kern w:val="0"/>
                <w:sz w:val="21"/>
                <w:szCs w:val="20"/>
              </w:rPr>
              <w:t>计时杀菌</w:t>
            </w:r>
          </w:p>
        </w:tc>
        <w:tc>
          <w:tcPr>
            <w:tcW w:w="2593" w:type="dxa"/>
            <w:vAlign w:val="center"/>
          </w:tcPr>
          <w:p w14:paraId="30E59060"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抗菌型日化产品</w:t>
            </w:r>
          </w:p>
        </w:tc>
        <w:tc>
          <w:tcPr>
            <w:tcW w:w="1877" w:type="dxa"/>
            <w:vAlign w:val="center"/>
          </w:tcPr>
          <w:p w14:paraId="71E06F7D"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7.8</w:t>
            </w:r>
          </w:p>
        </w:tc>
      </w:tr>
      <w:tr w:rsidR="006B7A83" w:rsidRPr="006B7A83" w14:paraId="4D66C168" w14:textId="77777777" w:rsidTr="00184736">
        <w:trPr>
          <w:cantSplit/>
          <w:jc w:val="center"/>
        </w:trPr>
        <w:tc>
          <w:tcPr>
            <w:tcW w:w="1171" w:type="dxa"/>
            <w:vMerge w:val="restart"/>
            <w:vAlign w:val="center"/>
          </w:tcPr>
          <w:p w14:paraId="1749D234"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rFonts w:hint="eastAsia"/>
                <w:noProof/>
                <w:kern w:val="0"/>
                <w:sz w:val="21"/>
                <w:szCs w:val="20"/>
              </w:rPr>
              <w:t>抑菌试验</w:t>
            </w:r>
          </w:p>
        </w:tc>
        <w:tc>
          <w:tcPr>
            <w:tcW w:w="1701" w:type="dxa"/>
            <w:vAlign w:val="center"/>
          </w:tcPr>
          <w:p w14:paraId="0611C419"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悬液定量法</w:t>
            </w:r>
          </w:p>
        </w:tc>
        <w:tc>
          <w:tcPr>
            <w:tcW w:w="1234" w:type="dxa"/>
            <w:vAlign w:val="center"/>
          </w:tcPr>
          <w:p w14:paraId="729CB730" w14:textId="77777777" w:rsidR="006B7A83" w:rsidRPr="006B7A83" w:rsidRDefault="006B7A83" w:rsidP="006B7A83">
            <w:pPr>
              <w:ind w:firstLineChars="0" w:firstLine="0"/>
              <w:jc w:val="center"/>
              <w:rPr>
                <w:sz w:val="21"/>
                <w:szCs w:val="24"/>
              </w:rPr>
            </w:pPr>
            <w:r w:rsidRPr="006B7A83">
              <w:rPr>
                <w:sz w:val="21"/>
                <w:szCs w:val="24"/>
              </w:rPr>
              <w:t>计时抑菌</w:t>
            </w:r>
          </w:p>
        </w:tc>
        <w:tc>
          <w:tcPr>
            <w:tcW w:w="2593" w:type="dxa"/>
            <w:vAlign w:val="center"/>
          </w:tcPr>
          <w:p w14:paraId="012CB0EA"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抑菌型日化产品</w:t>
            </w:r>
          </w:p>
        </w:tc>
        <w:tc>
          <w:tcPr>
            <w:tcW w:w="1877" w:type="dxa"/>
            <w:vAlign w:val="center"/>
          </w:tcPr>
          <w:p w14:paraId="2A8BB9E1"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7.3</w:t>
            </w:r>
          </w:p>
        </w:tc>
      </w:tr>
      <w:tr w:rsidR="006B7A83" w:rsidRPr="006B7A83" w14:paraId="17226BDE" w14:textId="77777777" w:rsidTr="00184736">
        <w:trPr>
          <w:cantSplit/>
          <w:jc w:val="center"/>
        </w:trPr>
        <w:tc>
          <w:tcPr>
            <w:tcW w:w="1171" w:type="dxa"/>
            <w:vMerge/>
            <w:vAlign w:val="center"/>
          </w:tcPr>
          <w:p w14:paraId="7A16A1DC"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Merge w:val="restart"/>
            <w:vAlign w:val="center"/>
          </w:tcPr>
          <w:p w14:paraId="514C6CCE"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模拟法</w:t>
            </w:r>
          </w:p>
        </w:tc>
        <w:tc>
          <w:tcPr>
            <w:tcW w:w="1234" w:type="dxa"/>
            <w:vMerge w:val="restart"/>
            <w:vAlign w:val="center"/>
          </w:tcPr>
          <w:p w14:paraId="7BF70CA6" w14:textId="77777777" w:rsidR="006B7A83" w:rsidRPr="006B7A83" w:rsidRDefault="006B7A83" w:rsidP="006B7A83">
            <w:pPr>
              <w:ind w:firstLineChars="0" w:firstLine="0"/>
              <w:jc w:val="center"/>
              <w:rPr>
                <w:sz w:val="21"/>
                <w:szCs w:val="24"/>
              </w:rPr>
            </w:pPr>
            <w:r w:rsidRPr="006B7A83">
              <w:rPr>
                <w:sz w:val="21"/>
                <w:szCs w:val="24"/>
              </w:rPr>
              <w:t>计时抑菌</w:t>
            </w:r>
          </w:p>
        </w:tc>
        <w:tc>
          <w:tcPr>
            <w:tcW w:w="2593" w:type="dxa"/>
            <w:vAlign w:val="center"/>
          </w:tcPr>
          <w:p w14:paraId="4FAD3922"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抑菌型织物类洗涤剂</w:t>
            </w:r>
          </w:p>
        </w:tc>
        <w:tc>
          <w:tcPr>
            <w:tcW w:w="1877" w:type="dxa"/>
            <w:vAlign w:val="center"/>
          </w:tcPr>
          <w:p w14:paraId="4375BEB8"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7.4</w:t>
            </w:r>
          </w:p>
        </w:tc>
      </w:tr>
      <w:tr w:rsidR="006B7A83" w:rsidRPr="006B7A83" w14:paraId="33E91D48" w14:textId="77777777" w:rsidTr="00184736">
        <w:trPr>
          <w:cantSplit/>
          <w:jc w:val="center"/>
        </w:trPr>
        <w:tc>
          <w:tcPr>
            <w:tcW w:w="1171" w:type="dxa"/>
            <w:vMerge/>
            <w:vAlign w:val="center"/>
          </w:tcPr>
          <w:p w14:paraId="1E90E104"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Merge/>
            <w:vAlign w:val="center"/>
          </w:tcPr>
          <w:p w14:paraId="3715273A" w14:textId="77777777" w:rsidR="006B7A83" w:rsidRPr="006B7A83" w:rsidRDefault="006B7A83" w:rsidP="006B7A83">
            <w:pPr>
              <w:widowControl/>
              <w:autoSpaceDE w:val="0"/>
              <w:autoSpaceDN w:val="0"/>
              <w:ind w:firstLineChars="0" w:firstLine="0"/>
              <w:jc w:val="center"/>
              <w:rPr>
                <w:noProof/>
                <w:kern w:val="0"/>
                <w:sz w:val="21"/>
                <w:szCs w:val="20"/>
              </w:rPr>
            </w:pPr>
          </w:p>
        </w:tc>
        <w:tc>
          <w:tcPr>
            <w:tcW w:w="1234" w:type="dxa"/>
            <w:vMerge/>
            <w:vAlign w:val="center"/>
          </w:tcPr>
          <w:p w14:paraId="418EAE91" w14:textId="77777777" w:rsidR="006B7A83" w:rsidRPr="006B7A83" w:rsidRDefault="006B7A83" w:rsidP="006B7A83">
            <w:pPr>
              <w:ind w:firstLineChars="0" w:firstLine="0"/>
              <w:jc w:val="center"/>
              <w:rPr>
                <w:sz w:val="21"/>
                <w:szCs w:val="24"/>
              </w:rPr>
            </w:pPr>
          </w:p>
        </w:tc>
        <w:tc>
          <w:tcPr>
            <w:tcW w:w="2593" w:type="dxa"/>
            <w:vAlign w:val="center"/>
          </w:tcPr>
          <w:p w14:paraId="19CBC9FE"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抑菌型皂类产品</w:t>
            </w:r>
          </w:p>
        </w:tc>
        <w:tc>
          <w:tcPr>
            <w:tcW w:w="1877" w:type="dxa"/>
            <w:vAlign w:val="center"/>
          </w:tcPr>
          <w:p w14:paraId="3A10DC88"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7.7</w:t>
            </w:r>
          </w:p>
        </w:tc>
      </w:tr>
      <w:tr w:rsidR="006B7A83" w:rsidRPr="006B7A83" w14:paraId="41B4A2BF" w14:textId="77777777" w:rsidTr="00184736">
        <w:trPr>
          <w:cantSplit/>
          <w:jc w:val="center"/>
        </w:trPr>
        <w:tc>
          <w:tcPr>
            <w:tcW w:w="1171" w:type="dxa"/>
            <w:vMerge/>
            <w:vAlign w:val="center"/>
          </w:tcPr>
          <w:p w14:paraId="11151EC3"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Align w:val="center"/>
          </w:tcPr>
          <w:p w14:paraId="7249DCE1"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抑菌环法</w:t>
            </w:r>
          </w:p>
        </w:tc>
        <w:tc>
          <w:tcPr>
            <w:tcW w:w="1234" w:type="dxa"/>
            <w:vAlign w:val="center"/>
          </w:tcPr>
          <w:p w14:paraId="16AB8CDE" w14:textId="77777777" w:rsidR="006B7A83" w:rsidRPr="006B7A83" w:rsidRDefault="006B7A83" w:rsidP="006B7A83">
            <w:pPr>
              <w:ind w:firstLineChars="0" w:firstLine="0"/>
              <w:jc w:val="center"/>
              <w:rPr>
                <w:sz w:val="21"/>
                <w:szCs w:val="24"/>
              </w:rPr>
            </w:pPr>
            <w:r w:rsidRPr="006B7A83">
              <w:rPr>
                <w:sz w:val="21"/>
                <w:szCs w:val="24"/>
              </w:rPr>
              <w:t>计时抑菌</w:t>
            </w:r>
          </w:p>
        </w:tc>
        <w:tc>
          <w:tcPr>
            <w:tcW w:w="2593" w:type="dxa"/>
            <w:vAlign w:val="center"/>
          </w:tcPr>
          <w:p w14:paraId="4E47CE21"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抑菌型日化产品</w:t>
            </w:r>
          </w:p>
        </w:tc>
        <w:tc>
          <w:tcPr>
            <w:tcW w:w="1877" w:type="dxa"/>
            <w:vAlign w:val="center"/>
          </w:tcPr>
          <w:p w14:paraId="33BBABA5"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7.5</w:t>
            </w:r>
          </w:p>
        </w:tc>
      </w:tr>
      <w:tr w:rsidR="006B7A83" w:rsidRPr="006B7A83" w14:paraId="464A5CB9" w14:textId="77777777" w:rsidTr="00184736">
        <w:trPr>
          <w:cantSplit/>
          <w:jc w:val="center"/>
        </w:trPr>
        <w:tc>
          <w:tcPr>
            <w:tcW w:w="1171" w:type="dxa"/>
            <w:vMerge/>
            <w:vAlign w:val="center"/>
          </w:tcPr>
          <w:p w14:paraId="49D45001"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Align w:val="center"/>
          </w:tcPr>
          <w:p w14:paraId="710E0F4D"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滞留法</w:t>
            </w:r>
          </w:p>
        </w:tc>
        <w:tc>
          <w:tcPr>
            <w:tcW w:w="1234" w:type="dxa"/>
            <w:vAlign w:val="center"/>
          </w:tcPr>
          <w:p w14:paraId="436DEE1D"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滞留抑菌</w:t>
            </w:r>
          </w:p>
        </w:tc>
        <w:tc>
          <w:tcPr>
            <w:tcW w:w="2593" w:type="dxa"/>
            <w:vAlign w:val="center"/>
          </w:tcPr>
          <w:p w14:paraId="6B54B303"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抑菌型人体皮肤清洁产品</w:t>
            </w:r>
          </w:p>
        </w:tc>
        <w:tc>
          <w:tcPr>
            <w:tcW w:w="1877" w:type="dxa"/>
            <w:vAlign w:val="center"/>
          </w:tcPr>
          <w:p w14:paraId="2B646A2F"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7.6</w:t>
            </w:r>
          </w:p>
        </w:tc>
      </w:tr>
      <w:tr w:rsidR="006B7A83" w:rsidRPr="006B7A83" w14:paraId="09412018" w14:textId="77777777" w:rsidTr="00184736">
        <w:trPr>
          <w:cantSplit/>
          <w:jc w:val="center"/>
        </w:trPr>
        <w:tc>
          <w:tcPr>
            <w:tcW w:w="1171" w:type="dxa"/>
            <w:vMerge/>
            <w:vAlign w:val="center"/>
          </w:tcPr>
          <w:p w14:paraId="2DD40245" w14:textId="77777777" w:rsidR="006B7A83" w:rsidRPr="006B7A83" w:rsidRDefault="006B7A83" w:rsidP="006B7A83">
            <w:pPr>
              <w:widowControl/>
              <w:autoSpaceDE w:val="0"/>
              <w:autoSpaceDN w:val="0"/>
              <w:ind w:firstLineChars="0" w:firstLine="0"/>
              <w:jc w:val="center"/>
              <w:rPr>
                <w:noProof/>
                <w:kern w:val="0"/>
                <w:sz w:val="21"/>
                <w:szCs w:val="20"/>
              </w:rPr>
            </w:pPr>
          </w:p>
        </w:tc>
        <w:tc>
          <w:tcPr>
            <w:tcW w:w="1701" w:type="dxa"/>
            <w:vAlign w:val="center"/>
          </w:tcPr>
          <w:p w14:paraId="3967DB79"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rFonts w:ascii="宋体" w:hint="eastAsia"/>
                <w:noProof/>
                <w:spacing w:val="-3"/>
                <w:kern w:val="0"/>
                <w:sz w:val="21"/>
                <w:szCs w:val="21"/>
              </w:rPr>
              <w:t>载体浸泡定量法</w:t>
            </w:r>
          </w:p>
        </w:tc>
        <w:tc>
          <w:tcPr>
            <w:tcW w:w="1234" w:type="dxa"/>
            <w:vAlign w:val="center"/>
          </w:tcPr>
          <w:p w14:paraId="605B7298"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计时杀菌</w:t>
            </w:r>
          </w:p>
        </w:tc>
        <w:tc>
          <w:tcPr>
            <w:tcW w:w="2593" w:type="dxa"/>
            <w:vAlign w:val="center"/>
          </w:tcPr>
          <w:p w14:paraId="2F480F8E"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抑菌型日化产品</w:t>
            </w:r>
          </w:p>
        </w:tc>
        <w:tc>
          <w:tcPr>
            <w:tcW w:w="1877" w:type="dxa"/>
            <w:vAlign w:val="center"/>
          </w:tcPr>
          <w:p w14:paraId="7A89885C" w14:textId="77777777" w:rsidR="006B7A83" w:rsidRPr="006B7A83" w:rsidRDefault="006B7A83" w:rsidP="006B7A83">
            <w:pPr>
              <w:widowControl/>
              <w:autoSpaceDE w:val="0"/>
              <w:autoSpaceDN w:val="0"/>
              <w:ind w:firstLineChars="0" w:firstLine="0"/>
              <w:jc w:val="center"/>
              <w:rPr>
                <w:noProof/>
                <w:kern w:val="0"/>
                <w:sz w:val="21"/>
                <w:szCs w:val="20"/>
              </w:rPr>
            </w:pPr>
            <w:r w:rsidRPr="006B7A83">
              <w:rPr>
                <w:noProof/>
                <w:kern w:val="0"/>
                <w:sz w:val="21"/>
                <w:szCs w:val="20"/>
              </w:rPr>
              <w:t>7.9</w:t>
            </w:r>
          </w:p>
        </w:tc>
      </w:tr>
    </w:tbl>
    <w:p w14:paraId="12734E53" w14:textId="77777777" w:rsidR="006B7A83" w:rsidRPr="00887213" w:rsidRDefault="006B7A83" w:rsidP="006D0580">
      <w:pPr>
        <w:pStyle w:val="ae"/>
        <w:ind w:left="780" w:firstLineChars="0" w:firstLine="0"/>
        <w:jc w:val="center"/>
        <w:rPr>
          <w:rFonts w:ascii="Times New Roman"/>
        </w:rPr>
      </w:pPr>
    </w:p>
    <w:p w14:paraId="143F4AE3" w14:textId="77777777" w:rsidR="00887213" w:rsidRDefault="00C90FAC" w:rsidP="006D0580">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5C5BFE">
        <w:rPr>
          <w:rFonts w:ascii="Times New Roman"/>
          <w:noProof w:val="0"/>
          <w:kern w:val="2"/>
          <w:szCs w:val="24"/>
        </w:rPr>
        <w:t>试验用试剂的修改</w:t>
      </w:r>
      <w:r w:rsidR="00CF0B7F">
        <w:rPr>
          <w:rFonts w:ascii="Times New Roman"/>
          <w:noProof w:val="0"/>
          <w:kern w:val="2"/>
          <w:szCs w:val="24"/>
        </w:rPr>
        <w:t>；</w:t>
      </w:r>
    </w:p>
    <w:p w14:paraId="5B289478" w14:textId="77777777" w:rsidR="00C90FAC" w:rsidRPr="00887213" w:rsidRDefault="00C90FAC" w:rsidP="00C90FAC">
      <w:pPr>
        <w:pStyle w:val="ae"/>
        <w:tabs>
          <w:tab w:val="clear" w:pos="4201"/>
          <w:tab w:val="clear" w:pos="9298"/>
        </w:tabs>
        <w:adjustRightInd w:val="0"/>
        <w:snapToGrid w:val="0"/>
        <w:ind w:left="786" w:firstLineChars="0" w:firstLine="0"/>
        <w:rPr>
          <w:rFonts w:ascii="Times New Roman"/>
          <w:noProof w:val="0"/>
          <w:kern w:val="2"/>
          <w:szCs w:val="24"/>
        </w:rPr>
      </w:pPr>
      <w:r w:rsidRPr="00CF0EA5">
        <w:rPr>
          <w:rFonts w:hint="eastAsia"/>
          <w:szCs w:val="21"/>
        </w:rPr>
        <w:t>商品化培养基目前已经被广泛应用</w:t>
      </w:r>
      <w:r>
        <w:rPr>
          <w:rFonts w:hint="eastAsia"/>
          <w:szCs w:val="21"/>
        </w:rPr>
        <w:t>，故在标准中不再列举培养基的具体配方表。</w:t>
      </w:r>
    </w:p>
    <w:p w14:paraId="3ED4ADAA" w14:textId="77777777" w:rsidR="00C90FAC" w:rsidRDefault="00C90FAC" w:rsidP="00C90FAC">
      <w:pPr>
        <w:pStyle w:val="ae"/>
        <w:numPr>
          <w:ilvl w:val="0"/>
          <w:numId w:val="4"/>
        </w:numPr>
        <w:tabs>
          <w:tab w:val="clear" w:pos="4201"/>
          <w:tab w:val="clear" w:pos="9298"/>
        </w:tabs>
        <w:adjustRightInd w:val="0"/>
        <w:snapToGrid w:val="0"/>
        <w:ind w:firstLineChars="0"/>
        <w:rPr>
          <w:rFonts w:ascii="Times New Roman"/>
          <w:noProof w:val="0"/>
          <w:kern w:val="2"/>
          <w:szCs w:val="24"/>
        </w:rPr>
      </w:pPr>
      <w:bookmarkStart w:id="1" w:name="_Hlk57976416"/>
      <w:bookmarkEnd w:id="0"/>
      <w:r w:rsidRPr="005C5BFE">
        <w:rPr>
          <w:rFonts w:ascii="Times New Roman"/>
          <w:noProof w:val="0"/>
          <w:kern w:val="2"/>
          <w:szCs w:val="24"/>
        </w:rPr>
        <w:t>菌液制备的修改</w:t>
      </w:r>
      <w:bookmarkEnd w:id="1"/>
      <w:r w:rsidR="00CF0B7F">
        <w:rPr>
          <w:rFonts w:ascii="Times New Roman"/>
          <w:noProof w:val="0"/>
          <w:kern w:val="2"/>
          <w:szCs w:val="24"/>
        </w:rPr>
        <w:t>；</w:t>
      </w:r>
    </w:p>
    <w:p w14:paraId="00172615" w14:textId="0D1F38CB" w:rsidR="00C04281" w:rsidRPr="00C90FAC" w:rsidRDefault="00CF0B7F" w:rsidP="00C90FAC">
      <w:pPr>
        <w:pStyle w:val="ae"/>
        <w:tabs>
          <w:tab w:val="clear" w:pos="4201"/>
          <w:tab w:val="clear" w:pos="9298"/>
        </w:tabs>
        <w:adjustRightInd w:val="0"/>
        <w:snapToGrid w:val="0"/>
        <w:ind w:left="786" w:firstLineChars="0" w:firstLine="0"/>
        <w:rPr>
          <w:rFonts w:ascii="Times New Roman"/>
          <w:noProof w:val="0"/>
          <w:kern w:val="2"/>
          <w:szCs w:val="24"/>
        </w:rPr>
      </w:pPr>
      <w:r>
        <w:rPr>
          <w:rFonts w:ascii="Times New Roman" w:hint="eastAsia"/>
        </w:rPr>
        <w:t>《中国药典》</w:t>
      </w:r>
      <w:r>
        <w:rPr>
          <w:rFonts w:ascii="Times New Roman" w:hint="eastAsia"/>
        </w:rPr>
        <w:t>2015</w:t>
      </w:r>
      <w:r>
        <w:rPr>
          <w:rFonts w:ascii="Times New Roman" w:hint="eastAsia"/>
        </w:rPr>
        <w:t>中规定，工作菌株的传代不得超过第五代，菌株传代过多可能会导致菌株的退化和变异。参考以上原因，</w:t>
      </w:r>
      <w:r w:rsidR="00C90FAC" w:rsidRPr="00C90FAC">
        <w:rPr>
          <w:rFonts w:ascii="Times New Roman" w:hint="eastAsia"/>
        </w:rPr>
        <w:t>无论是细菌还是真菌都选用</w:t>
      </w:r>
      <w:r w:rsidR="00C90FAC" w:rsidRPr="00C90FAC">
        <w:rPr>
          <w:rFonts w:ascii="Times New Roman" w:hint="eastAsia"/>
        </w:rPr>
        <w:t>3</w:t>
      </w:r>
      <w:r w:rsidR="00C90FAC" w:rsidRPr="00C90FAC">
        <w:rPr>
          <w:rFonts w:ascii="Times New Roman" w:hint="eastAsia"/>
        </w:rPr>
        <w:t>代</w:t>
      </w:r>
      <w:r w:rsidR="00C90FAC" w:rsidRPr="00C90FAC">
        <w:rPr>
          <w:rFonts w:ascii="Times New Roman" w:hint="eastAsia"/>
        </w:rPr>
        <w:t>~6</w:t>
      </w:r>
      <w:r w:rsidR="00C90FAC" w:rsidRPr="00C90FAC">
        <w:rPr>
          <w:rFonts w:ascii="Times New Roman" w:hint="eastAsia"/>
        </w:rPr>
        <w:t>代的菌株进行测试试验</w:t>
      </w:r>
      <w:r w:rsidR="00C90FAC">
        <w:rPr>
          <w:rFonts w:ascii="Times New Roman" w:hint="eastAsia"/>
        </w:rPr>
        <w:t>。</w:t>
      </w:r>
    </w:p>
    <w:p w14:paraId="131CA682" w14:textId="77777777" w:rsidR="00C04281" w:rsidRPr="00887213" w:rsidRDefault="00C90FAC" w:rsidP="006D0580">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5C5BFE">
        <w:rPr>
          <w:rFonts w:ascii="Times New Roman"/>
          <w:noProof w:val="0"/>
          <w:kern w:val="2"/>
          <w:szCs w:val="24"/>
        </w:rPr>
        <w:t>中和剂鉴定试验方法的修改</w:t>
      </w:r>
      <w:r w:rsidR="00CF0B7F">
        <w:rPr>
          <w:rFonts w:ascii="Times New Roman"/>
          <w:noProof w:val="0"/>
          <w:kern w:val="2"/>
          <w:szCs w:val="24"/>
        </w:rPr>
        <w:t>；</w:t>
      </w:r>
    </w:p>
    <w:p w14:paraId="4D2C8984" w14:textId="486408FE" w:rsidR="00C04281" w:rsidRPr="00887213" w:rsidRDefault="00C90FAC" w:rsidP="00C90FAC">
      <w:pPr>
        <w:pStyle w:val="ae"/>
        <w:adjustRightInd w:val="0"/>
        <w:snapToGrid w:val="0"/>
        <w:ind w:left="780" w:firstLineChars="0" w:firstLine="0"/>
        <w:rPr>
          <w:rFonts w:ascii="Times New Roman"/>
          <w:noProof w:val="0"/>
          <w:kern w:val="2"/>
          <w:szCs w:val="24"/>
        </w:rPr>
      </w:pPr>
      <w:r>
        <w:rPr>
          <w:rFonts w:ascii="Times New Roman" w:hint="eastAsia"/>
          <w:kern w:val="2"/>
          <w:szCs w:val="24"/>
        </w:rPr>
        <w:t>删除了中和剂鉴定方法中第</w:t>
      </w:r>
      <w:r>
        <w:rPr>
          <w:rFonts w:ascii="Times New Roman" w:hint="eastAsia"/>
          <w:kern w:val="2"/>
          <w:szCs w:val="24"/>
        </w:rPr>
        <w:t>1</w:t>
      </w:r>
      <w:r>
        <w:rPr>
          <w:rFonts w:ascii="Times New Roman" w:hint="eastAsia"/>
          <w:kern w:val="2"/>
          <w:szCs w:val="24"/>
        </w:rPr>
        <w:t>组和第</w:t>
      </w:r>
      <w:r>
        <w:rPr>
          <w:rFonts w:ascii="Times New Roman" w:hint="eastAsia"/>
          <w:kern w:val="2"/>
          <w:szCs w:val="24"/>
        </w:rPr>
        <w:t>2</w:t>
      </w:r>
      <w:r>
        <w:rPr>
          <w:rFonts w:ascii="Times New Roman" w:hint="eastAsia"/>
          <w:kern w:val="2"/>
          <w:szCs w:val="24"/>
        </w:rPr>
        <w:t>组</w:t>
      </w:r>
      <w:r w:rsidR="00CF0B7F">
        <w:rPr>
          <w:rFonts w:ascii="Times New Roman" w:hint="eastAsia"/>
          <w:kern w:val="2"/>
          <w:szCs w:val="24"/>
        </w:rPr>
        <w:t>，后面的试验已经能够筛选出合适的中和剂</w:t>
      </w:r>
      <w:r w:rsidR="00A05F2E">
        <w:rPr>
          <w:rFonts w:ascii="Times New Roman" w:hint="eastAsia"/>
          <w:kern w:val="2"/>
          <w:szCs w:val="24"/>
        </w:rPr>
        <w:t>。</w:t>
      </w:r>
      <w:r w:rsidR="006B7A83">
        <w:rPr>
          <w:rFonts w:ascii="Times New Roman" w:hint="eastAsia"/>
          <w:kern w:val="2"/>
          <w:szCs w:val="24"/>
        </w:rPr>
        <w:t>并就书写格式进行修改。</w:t>
      </w:r>
    </w:p>
    <w:p w14:paraId="40A46E9B" w14:textId="77777777" w:rsidR="00C04281" w:rsidRPr="00C90FAC" w:rsidRDefault="00C90FAC" w:rsidP="006D0580">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5C5BFE">
        <w:rPr>
          <w:rFonts w:ascii="Times New Roman"/>
          <w:noProof w:val="0"/>
          <w:kern w:val="2"/>
          <w:szCs w:val="24"/>
        </w:rPr>
        <w:t>删除了抗抑菌结果保留整数的规定</w:t>
      </w:r>
      <w:r w:rsidRPr="005C5BFE">
        <w:rPr>
          <w:rFonts w:ascii="Times New Roman"/>
        </w:rPr>
        <w:t>；</w:t>
      </w:r>
    </w:p>
    <w:p w14:paraId="267965B6" w14:textId="3358F5D2" w:rsidR="006B7A83" w:rsidRPr="00184736" w:rsidRDefault="00C90FAC" w:rsidP="00184736">
      <w:pPr>
        <w:pStyle w:val="ae"/>
        <w:numPr>
          <w:ilvl w:val="0"/>
          <w:numId w:val="4"/>
        </w:numPr>
        <w:tabs>
          <w:tab w:val="clear" w:pos="4201"/>
          <w:tab w:val="clear" w:pos="9298"/>
        </w:tabs>
        <w:adjustRightInd w:val="0"/>
        <w:snapToGrid w:val="0"/>
        <w:ind w:firstLineChars="0"/>
        <w:rPr>
          <w:rFonts w:ascii="Times New Roman"/>
          <w:noProof w:val="0"/>
          <w:kern w:val="2"/>
          <w:szCs w:val="24"/>
        </w:rPr>
      </w:pPr>
      <w:r w:rsidRPr="005C5BFE">
        <w:rPr>
          <w:rFonts w:ascii="Times New Roman"/>
          <w:kern w:val="2"/>
          <w:szCs w:val="24"/>
        </w:rPr>
        <w:t>规定了抑菌效果检验方法（悬液定量法），特殊情况下的菌落计数；</w:t>
      </w:r>
    </w:p>
    <w:p w14:paraId="076E0866" w14:textId="77777777" w:rsidR="00C90FAC" w:rsidRPr="00824A0C" w:rsidRDefault="00C90FAC" w:rsidP="00C90FAC">
      <w:pPr>
        <w:pStyle w:val="af4"/>
        <w:ind w:left="786"/>
      </w:pPr>
      <w:r w:rsidRPr="00824A0C">
        <w:rPr>
          <w:rFonts w:hint="eastAsia"/>
        </w:rPr>
        <w:t>7.3.3抑菌试验操作步骤</w:t>
      </w:r>
    </w:p>
    <w:p w14:paraId="2344E43C" w14:textId="77777777" w:rsidR="00C90FAC" w:rsidRPr="00C90FAC" w:rsidRDefault="00C90FAC" w:rsidP="00C90FAC">
      <w:pPr>
        <w:pStyle w:val="af"/>
        <w:ind w:left="786" w:firstLineChars="0" w:firstLine="0"/>
      </w:pPr>
      <w:r w:rsidRPr="00C90FAC">
        <w:rPr>
          <w:rFonts w:ascii="宋体" w:hAnsi="宋体" w:hint="eastAsia"/>
        </w:rPr>
        <w:t>f）放置10min后，吸取样液（或作适当稀释后，取其中2～3个稀释度的稀释液）1mL，置于灭菌平</w:t>
      </w:r>
      <w:proofErr w:type="gramStart"/>
      <w:r w:rsidRPr="00C90FAC">
        <w:rPr>
          <w:rFonts w:ascii="宋体" w:hAnsi="宋体" w:hint="eastAsia"/>
        </w:rPr>
        <w:t>皿</w:t>
      </w:r>
      <w:proofErr w:type="gramEnd"/>
      <w:r w:rsidRPr="00C90FAC">
        <w:rPr>
          <w:rFonts w:ascii="宋体" w:hAnsi="宋体" w:hint="eastAsia"/>
        </w:rPr>
        <w:t>内，每个样液或稀释度接种两个灭菌平</w:t>
      </w:r>
      <w:proofErr w:type="gramStart"/>
      <w:r w:rsidRPr="00C90FAC">
        <w:rPr>
          <w:rFonts w:ascii="宋体" w:hAnsi="宋体" w:hint="eastAsia"/>
        </w:rPr>
        <w:t>皿</w:t>
      </w:r>
      <w:proofErr w:type="gramEnd"/>
      <w:r w:rsidRPr="00C90FAC">
        <w:rPr>
          <w:rFonts w:ascii="宋体" w:hAnsi="宋体" w:hint="eastAsia"/>
        </w:rPr>
        <w:t>。用凉至40℃～</w:t>
      </w:r>
      <w:smartTag w:uri="urn:schemas-microsoft-com:office:smarttags" w:element="chmetcnv">
        <w:smartTagPr>
          <w:attr w:name="TCSC" w:val="0"/>
          <w:attr w:name="NumberType" w:val="1"/>
          <w:attr w:name="Negative" w:val="False"/>
          <w:attr w:name="HasSpace" w:val="False"/>
          <w:attr w:name="SourceValue" w:val="45"/>
          <w:attr w:name="UnitName" w:val="℃"/>
        </w:smartTagPr>
        <w:r w:rsidRPr="00C90FAC">
          <w:rPr>
            <w:rFonts w:ascii="宋体" w:hAnsi="宋体" w:hint="eastAsia"/>
          </w:rPr>
          <w:t>45℃</w:t>
        </w:r>
      </w:smartTag>
      <w:r w:rsidRPr="00C90FAC">
        <w:rPr>
          <w:rFonts w:ascii="宋体" w:hAnsi="宋体" w:hint="eastAsia"/>
        </w:rPr>
        <w:t>的营养琼脂培养基（细菌）或沙氏琼脂培养基（白色</w:t>
      </w:r>
      <w:proofErr w:type="gramStart"/>
      <w:r w:rsidRPr="00C90FAC">
        <w:rPr>
          <w:rFonts w:ascii="宋体" w:hAnsi="宋体" w:hint="eastAsia"/>
        </w:rPr>
        <w:t>念株菌</w:t>
      </w:r>
      <w:proofErr w:type="gramEnd"/>
      <w:r w:rsidRPr="00C90FAC">
        <w:rPr>
          <w:rFonts w:ascii="宋体" w:hAnsi="宋体" w:hint="eastAsia"/>
        </w:rPr>
        <w:t>）15mL作倾注，转动平</w:t>
      </w:r>
      <w:proofErr w:type="gramStart"/>
      <w:r w:rsidRPr="00C90FAC">
        <w:rPr>
          <w:rFonts w:ascii="宋体" w:hAnsi="宋体" w:hint="eastAsia"/>
        </w:rPr>
        <w:t>皿</w:t>
      </w:r>
      <w:proofErr w:type="gramEnd"/>
      <w:r w:rsidRPr="00C90FAC">
        <w:rPr>
          <w:rFonts w:ascii="宋体" w:hAnsi="宋体" w:hint="eastAsia"/>
        </w:rPr>
        <w:t>，使其充分均匀，琼脂凝固后翻转平</w:t>
      </w:r>
      <w:proofErr w:type="gramStart"/>
      <w:r w:rsidRPr="00C90FAC">
        <w:rPr>
          <w:rFonts w:ascii="宋体" w:hAnsi="宋体" w:hint="eastAsia"/>
        </w:rPr>
        <w:t>皿</w:t>
      </w:r>
      <w:proofErr w:type="gramEnd"/>
      <w:r w:rsidRPr="00C90FAC">
        <w:rPr>
          <w:rFonts w:ascii="宋体" w:hAnsi="宋体" w:hint="eastAsia"/>
        </w:rPr>
        <w:t>，35℃±</w:t>
      </w:r>
      <w:smartTag w:uri="urn:schemas-microsoft-com:office:smarttags" w:element="chmetcnv">
        <w:smartTagPr>
          <w:attr w:name="TCSC" w:val="0"/>
          <w:attr w:name="NumberType" w:val="1"/>
          <w:attr w:name="Negative" w:val="False"/>
          <w:attr w:name="HasSpace" w:val="False"/>
          <w:attr w:name="SourceValue" w:val="2"/>
          <w:attr w:name="UnitName" w:val="℃"/>
        </w:smartTagPr>
        <w:r w:rsidRPr="00C90FAC">
          <w:rPr>
            <w:rFonts w:ascii="宋体" w:hAnsi="宋体" w:hint="eastAsia"/>
          </w:rPr>
          <w:t>2℃</w:t>
        </w:r>
      </w:smartTag>
      <w:r w:rsidRPr="00C90FAC">
        <w:rPr>
          <w:rFonts w:ascii="宋体" w:hAnsi="宋体" w:hint="eastAsia"/>
        </w:rPr>
        <w:t>培养48h（细菌）或72h（白色</w:t>
      </w:r>
      <w:proofErr w:type="gramStart"/>
      <w:r w:rsidRPr="00C90FAC">
        <w:rPr>
          <w:rFonts w:ascii="宋体" w:hAnsi="宋体" w:hint="eastAsia"/>
        </w:rPr>
        <w:t>念株菌</w:t>
      </w:r>
      <w:proofErr w:type="gramEnd"/>
      <w:r w:rsidRPr="00C90FAC">
        <w:rPr>
          <w:rFonts w:ascii="宋体" w:hAnsi="宋体" w:hint="eastAsia"/>
        </w:rPr>
        <w:t>）后，做活</w:t>
      </w:r>
      <w:proofErr w:type="gramStart"/>
      <w:r w:rsidRPr="00C90FAC">
        <w:rPr>
          <w:rFonts w:ascii="宋体" w:hAnsi="宋体" w:hint="eastAsia"/>
        </w:rPr>
        <w:t>菌</w:t>
      </w:r>
      <w:proofErr w:type="gramEnd"/>
      <w:r w:rsidRPr="00C90FAC">
        <w:rPr>
          <w:rFonts w:ascii="宋体" w:hAnsi="宋体" w:hint="eastAsia"/>
        </w:rPr>
        <w:t>菌落计数。（不变）</w:t>
      </w:r>
    </w:p>
    <w:p w14:paraId="24F48799" w14:textId="77777777" w:rsidR="00C90FAC" w:rsidRPr="00C90FAC" w:rsidRDefault="00C90FAC" w:rsidP="00C90FAC">
      <w:pPr>
        <w:pStyle w:val="af"/>
        <w:ind w:left="786" w:firstLineChars="0" w:firstLine="0"/>
        <w:rPr>
          <w:rFonts w:ascii="宋体" w:hAnsi="宋体"/>
        </w:rPr>
      </w:pPr>
      <w:r w:rsidRPr="00C90FAC">
        <w:rPr>
          <w:rFonts w:ascii="宋体" w:hAnsi="宋体" w:hint="eastAsia"/>
        </w:rPr>
        <w:t>注：若接种低稀释度样液的平板无菌落生长，但接种高稀释度样液的平板有菌落生长，按无菌落生长计数。（增加）</w:t>
      </w:r>
    </w:p>
    <w:p w14:paraId="5402BC17" w14:textId="77777777" w:rsidR="00C90FAC" w:rsidRPr="00824A0C" w:rsidRDefault="00C90FAC" w:rsidP="00C90FAC">
      <w:pPr>
        <w:pStyle w:val="af"/>
        <w:ind w:left="786" w:firstLineChars="0" w:firstLine="0"/>
      </w:pPr>
      <w:r w:rsidRPr="00C90FAC">
        <w:rPr>
          <w:rFonts w:ascii="宋体" w:hAnsi="宋体" w:hint="eastAsia"/>
        </w:rPr>
        <w:t>原因：在对产品进行评价时以其规定浓度及作用时间来评价，稀释接种目的在于方便结果计数。对于不同品牌不同种类的日用产品，通过悬液定量法检测抑菌效果，结果各不相同。当低稀释度样液的平板无菌落生长，证明在规定浓度规定作用时间时已经能够完全抑制细菌的生长，但接种高稀释度样液的平板有菌落生长，说明随着浓度的降低对细菌的抑制作用降低导致平皿上有细菌生长。以此结果来评价作用浓度的抑菌效果不准确。应以低稀释度样液的平板结果为准评价产品的抑菌效果。</w:t>
      </w:r>
    </w:p>
    <w:p w14:paraId="07F6B173" w14:textId="77777777" w:rsidR="00C04281" w:rsidRPr="00A05F2E" w:rsidRDefault="00C90FAC" w:rsidP="00CF0B7F">
      <w:pPr>
        <w:pStyle w:val="ae"/>
        <w:numPr>
          <w:ilvl w:val="0"/>
          <w:numId w:val="4"/>
        </w:numPr>
        <w:tabs>
          <w:tab w:val="clear" w:pos="4201"/>
          <w:tab w:val="clear" w:pos="9298"/>
        </w:tabs>
        <w:adjustRightInd w:val="0"/>
        <w:snapToGrid w:val="0"/>
        <w:ind w:left="709" w:firstLineChars="0" w:hanging="502"/>
        <w:rPr>
          <w:rFonts w:ascii="Times New Roman"/>
          <w:noProof w:val="0"/>
          <w:kern w:val="2"/>
          <w:szCs w:val="24"/>
        </w:rPr>
      </w:pPr>
      <w:r w:rsidRPr="005C5BFE">
        <w:rPr>
          <w:rFonts w:ascii="Times New Roman"/>
          <w:noProof w:val="0"/>
          <w:kern w:val="2"/>
          <w:szCs w:val="24"/>
        </w:rPr>
        <w:t>修改了</w:t>
      </w:r>
      <w:r w:rsidRPr="005C5BFE">
        <w:rPr>
          <w:rFonts w:ascii="Times New Roman"/>
        </w:rPr>
        <w:t>抑菌环法试验菌悬液浓度；</w:t>
      </w:r>
    </w:p>
    <w:p w14:paraId="1E023C41" w14:textId="77777777" w:rsidR="00A05F2E" w:rsidRPr="00CF0B7F" w:rsidRDefault="00A05F2E" w:rsidP="00A05F2E">
      <w:pPr>
        <w:pStyle w:val="ae"/>
        <w:tabs>
          <w:tab w:val="clear" w:pos="4201"/>
          <w:tab w:val="clear" w:pos="9298"/>
        </w:tabs>
        <w:adjustRightInd w:val="0"/>
        <w:snapToGrid w:val="0"/>
        <w:ind w:left="709" w:firstLineChars="0" w:firstLine="0"/>
        <w:rPr>
          <w:rFonts w:ascii="Times New Roman"/>
          <w:noProof w:val="0"/>
          <w:kern w:val="2"/>
          <w:szCs w:val="24"/>
        </w:rPr>
      </w:pPr>
      <w:r>
        <w:rPr>
          <w:rFonts w:hint="eastAsia"/>
          <w:szCs w:val="21"/>
        </w:rPr>
        <w:t>目前版本中</w:t>
      </w:r>
      <w:r w:rsidRPr="004C6962">
        <w:rPr>
          <w:rFonts w:hint="eastAsia"/>
          <w:szCs w:val="21"/>
        </w:rPr>
        <w:t>菌的浓度低，涂抹过程中很难长满整个培养皿，样品贴的位置有可能周边没有菌，实验结果重复性难再现。</w:t>
      </w:r>
    </w:p>
    <w:p w14:paraId="56CE5B49" w14:textId="77777777" w:rsidR="00CF0B7F" w:rsidRDefault="00CF0B7F" w:rsidP="00CF0B7F">
      <w:pPr>
        <w:pStyle w:val="ae"/>
        <w:numPr>
          <w:ilvl w:val="0"/>
          <w:numId w:val="4"/>
        </w:numPr>
        <w:tabs>
          <w:tab w:val="clear" w:pos="4201"/>
          <w:tab w:val="clear" w:pos="9298"/>
        </w:tabs>
        <w:adjustRightInd w:val="0"/>
        <w:snapToGrid w:val="0"/>
        <w:ind w:left="709" w:firstLineChars="0" w:hanging="502"/>
        <w:rPr>
          <w:rFonts w:ascii="Times New Roman"/>
          <w:noProof w:val="0"/>
          <w:kern w:val="2"/>
          <w:szCs w:val="24"/>
        </w:rPr>
      </w:pPr>
      <w:r w:rsidRPr="00824A0C">
        <w:rPr>
          <w:rFonts w:ascii="Times New Roman" w:hint="eastAsia"/>
          <w:kern w:val="2"/>
          <w:szCs w:val="24"/>
        </w:rPr>
        <w:t>修改了部分培养温度及培养时间</w:t>
      </w:r>
      <w:r w:rsidR="00434BB8">
        <w:rPr>
          <w:rFonts w:ascii="Times New Roman" w:hint="eastAsia"/>
          <w:kern w:val="2"/>
          <w:szCs w:val="24"/>
        </w:rPr>
        <w:t>；</w:t>
      </w:r>
    </w:p>
    <w:p w14:paraId="4590D8E9" w14:textId="77777777" w:rsidR="00434BB8" w:rsidRPr="00434BB8" w:rsidRDefault="00434BB8" w:rsidP="00434BB8">
      <w:pPr>
        <w:pStyle w:val="ae"/>
        <w:ind w:left="786" w:firstLineChars="0" w:firstLine="0"/>
        <w:rPr>
          <w:rFonts w:ascii="Times New Roman"/>
        </w:rPr>
      </w:pPr>
      <w:r w:rsidRPr="00824A0C">
        <w:rPr>
          <w:rFonts w:ascii="Times New Roman" w:hint="eastAsia"/>
          <w:kern w:val="2"/>
          <w:szCs w:val="24"/>
        </w:rPr>
        <w:t>将标准中规定的</w:t>
      </w:r>
      <w:r w:rsidRPr="00824A0C">
        <w:rPr>
          <w:rFonts w:ascii="Times New Roman" w:hint="eastAsia"/>
          <w:kern w:val="2"/>
          <w:szCs w:val="24"/>
        </w:rPr>
        <w:t>37</w:t>
      </w:r>
      <w:r w:rsidRPr="00824A0C">
        <w:rPr>
          <w:rFonts w:ascii="Times New Roman" w:hint="eastAsia"/>
          <w:kern w:val="2"/>
          <w:szCs w:val="24"/>
        </w:rPr>
        <w:t>℃及</w:t>
      </w:r>
      <w:r w:rsidRPr="00824A0C">
        <w:rPr>
          <w:rFonts w:ascii="Times New Roman" w:hint="eastAsia"/>
          <w:kern w:val="2"/>
          <w:szCs w:val="24"/>
        </w:rPr>
        <w:t>35</w:t>
      </w:r>
      <w:r w:rsidRPr="00824A0C">
        <w:rPr>
          <w:rFonts w:ascii="Times New Roman" w:hint="eastAsia"/>
          <w:kern w:val="2"/>
          <w:szCs w:val="24"/>
        </w:rPr>
        <w:t>℃±</w:t>
      </w:r>
      <w:r w:rsidRPr="00824A0C">
        <w:rPr>
          <w:rFonts w:ascii="Times New Roman" w:hint="eastAsia"/>
          <w:kern w:val="2"/>
          <w:szCs w:val="24"/>
        </w:rPr>
        <w:t>2</w:t>
      </w:r>
      <w:r w:rsidRPr="00824A0C">
        <w:rPr>
          <w:rFonts w:ascii="Times New Roman" w:hint="eastAsia"/>
          <w:kern w:val="2"/>
          <w:szCs w:val="24"/>
        </w:rPr>
        <w:t>℃均修改为</w:t>
      </w:r>
      <w:r w:rsidRPr="00824A0C">
        <w:rPr>
          <w:rFonts w:ascii="Times New Roman" w:hint="eastAsia"/>
          <w:kern w:val="2"/>
          <w:szCs w:val="24"/>
        </w:rPr>
        <w:t>36</w:t>
      </w:r>
      <w:r w:rsidRPr="00824A0C">
        <w:rPr>
          <w:rFonts w:ascii="Times New Roman" w:hint="eastAsia"/>
          <w:kern w:val="2"/>
          <w:szCs w:val="24"/>
        </w:rPr>
        <w:t>℃±</w:t>
      </w:r>
      <w:r w:rsidRPr="00824A0C">
        <w:rPr>
          <w:rFonts w:ascii="Times New Roman" w:hint="eastAsia"/>
          <w:kern w:val="2"/>
          <w:szCs w:val="24"/>
        </w:rPr>
        <w:t>1</w:t>
      </w:r>
      <w:r w:rsidRPr="00824A0C">
        <w:rPr>
          <w:rFonts w:ascii="Times New Roman" w:hint="eastAsia"/>
          <w:kern w:val="2"/>
          <w:szCs w:val="24"/>
        </w:rPr>
        <w:t>℃。</w:t>
      </w:r>
      <w:r w:rsidRPr="00824A0C">
        <w:rPr>
          <w:rFonts w:ascii="Times New Roman" w:hint="eastAsia"/>
          <w:kern w:val="2"/>
          <w:szCs w:val="24"/>
        </w:rPr>
        <w:t>37</w:t>
      </w:r>
      <w:r w:rsidRPr="00824A0C">
        <w:rPr>
          <w:rFonts w:ascii="Times New Roman" w:hint="eastAsia"/>
          <w:kern w:val="2"/>
          <w:szCs w:val="24"/>
        </w:rPr>
        <w:t>℃为最适培养温度，但因条件有限无法保证在整个培养过程中温度恒定，参考《化妆品安全技术规范》及</w:t>
      </w:r>
      <w:r w:rsidRPr="00824A0C">
        <w:rPr>
          <w:rFonts w:hint="eastAsia"/>
        </w:rPr>
        <w:t>GB 4789.2</w:t>
      </w:r>
      <w:r w:rsidRPr="00824A0C">
        <w:rPr>
          <w:rFonts w:ascii="Times New Roman" w:hint="eastAsia"/>
          <w:kern w:val="2"/>
          <w:szCs w:val="24"/>
        </w:rPr>
        <w:t>《</w:t>
      </w:r>
      <w:r w:rsidRPr="00824A0C">
        <w:rPr>
          <w:rFonts w:hint="eastAsia"/>
        </w:rPr>
        <w:t>食品安全国家标准  食品微生物学检测  菌落总数测定</w:t>
      </w:r>
      <w:r w:rsidRPr="00824A0C">
        <w:rPr>
          <w:rFonts w:ascii="Times New Roman" w:hint="eastAsia"/>
          <w:kern w:val="2"/>
          <w:szCs w:val="24"/>
        </w:rPr>
        <w:t>》中相关规定修改培养时间为</w:t>
      </w:r>
      <w:r w:rsidRPr="00824A0C">
        <w:rPr>
          <w:rFonts w:ascii="Times New Roman" w:hint="eastAsia"/>
          <w:kern w:val="2"/>
          <w:szCs w:val="24"/>
        </w:rPr>
        <w:t>36</w:t>
      </w:r>
      <w:r w:rsidRPr="00824A0C">
        <w:rPr>
          <w:rFonts w:ascii="Times New Roman" w:hint="eastAsia"/>
          <w:kern w:val="2"/>
          <w:szCs w:val="24"/>
        </w:rPr>
        <w:t>℃±</w:t>
      </w:r>
      <w:r w:rsidRPr="00824A0C">
        <w:rPr>
          <w:rFonts w:ascii="Times New Roman" w:hint="eastAsia"/>
          <w:kern w:val="2"/>
          <w:szCs w:val="24"/>
        </w:rPr>
        <w:t>1</w:t>
      </w:r>
      <w:r w:rsidRPr="00824A0C">
        <w:rPr>
          <w:rFonts w:ascii="Times New Roman" w:hint="eastAsia"/>
          <w:kern w:val="2"/>
          <w:szCs w:val="24"/>
        </w:rPr>
        <w:t>℃。培养时间同样参考修改为每</w:t>
      </w:r>
      <w:r w:rsidRPr="00824A0C">
        <w:rPr>
          <w:rFonts w:ascii="Times New Roman" w:hint="eastAsia"/>
          <w:kern w:val="2"/>
          <w:szCs w:val="24"/>
        </w:rPr>
        <w:t>24h</w:t>
      </w:r>
      <w:r w:rsidRPr="00824A0C">
        <w:rPr>
          <w:rFonts w:ascii="Times New Roman" w:hint="eastAsia"/>
          <w:kern w:val="2"/>
          <w:szCs w:val="24"/>
        </w:rPr>
        <w:t>上下浮动时间</w:t>
      </w:r>
      <w:r w:rsidRPr="00824A0C">
        <w:rPr>
          <w:rFonts w:ascii="Times New Roman" w:hint="eastAsia"/>
          <w:kern w:val="2"/>
          <w:szCs w:val="24"/>
        </w:rPr>
        <w:t>1h</w:t>
      </w:r>
      <w:r w:rsidRPr="00824A0C">
        <w:rPr>
          <w:rFonts w:ascii="Times New Roman" w:hint="eastAsia"/>
          <w:kern w:val="2"/>
          <w:szCs w:val="24"/>
        </w:rPr>
        <w:t>，如</w:t>
      </w:r>
      <w:r w:rsidRPr="00824A0C">
        <w:rPr>
          <w:rFonts w:ascii="Times New Roman" w:hint="eastAsia"/>
          <w:kern w:val="2"/>
          <w:szCs w:val="24"/>
        </w:rPr>
        <w:t>24h</w:t>
      </w:r>
      <w:r w:rsidRPr="00824A0C">
        <w:rPr>
          <w:rFonts w:ascii="Times New Roman" w:hint="eastAsia"/>
          <w:kern w:val="2"/>
          <w:szCs w:val="24"/>
        </w:rPr>
        <w:t>±</w:t>
      </w:r>
      <w:r w:rsidRPr="00824A0C">
        <w:rPr>
          <w:rFonts w:ascii="Times New Roman" w:hint="eastAsia"/>
          <w:kern w:val="2"/>
          <w:szCs w:val="24"/>
        </w:rPr>
        <w:t>1h</w:t>
      </w:r>
      <w:r w:rsidRPr="00824A0C">
        <w:rPr>
          <w:rFonts w:ascii="Times New Roman" w:hint="eastAsia"/>
          <w:kern w:val="2"/>
          <w:szCs w:val="24"/>
        </w:rPr>
        <w:t>、</w:t>
      </w:r>
      <w:r w:rsidRPr="00824A0C">
        <w:rPr>
          <w:rFonts w:ascii="Times New Roman" w:hint="eastAsia"/>
          <w:kern w:val="2"/>
          <w:szCs w:val="24"/>
        </w:rPr>
        <w:t>48h</w:t>
      </w:r>
      <w:r w:rsidRPr="00824A0C">
        <w:rPr>
          <w:rFonts w:ascii="Times New Roman" w:hint="eastAsia"/>
          <w:kern w:val="2"/>
          <w:szCs w:val="24"/>
        </w:rPr>
        <w:t>±</w:t>
      </w:r>
      <w:r w:rsidRPr="00824A0C">
        <w:rPr>
          <w:rFonts w:ascii="Times New Roman" w:hint="eastAsia"/>
          <w:kern w:val="2"/>
          <w:szCs w:val="24"/>
        </w:rPr>
        <w:t>2h</w:t>
      </w:r>
      <w:r w:rsidRPr="00824A0C">
        <w:rPr>
          <w:rFonts w:ascii="Times New Roman" w:hint="eastAsia"/>
          <w:kern w:val="2"/>
          <w:szCs w:val="24"/>
        </w:rPr>
        <w:t>、</w:t>
      </w:r>
      <w:r w:rsidRPr="00824A0C">
        <w:rPr>
          <w:rFonts w:ascii="Times New Roman" w:hint="eastAsia"/>
          <w:kern w:val="2"/>
          <w:szCs w:val="24"/>
        </w:rPr>
        <w:t>72h</w:t>
      </w:r>
      <w:r w:rsidRPr="00824A0C">
        <w:rPr>
          <w:rFonts w:ascii="Times New Roman" w:hint="eastAsia"/>
          <w:kern w:val="2"/>
          <w:szCs w:val="24"/>
        </w:rPr>
        <w:t>±</w:t>
      </w:r>
      <w:r w:rsidRPr="00824A0C">
        <w:rPr>
          <w:rFonts w:ascii="Times New Roman" w:hint="eastAsia"/>
          <w:kern w:val="2"/>
          <w:szCs w:val="24"/>
        </w:rPr>
        <w:t>3h</w:t>
      </w:r>
      <w:r w:rsidRPr="00824A0C">
        <w:rPr>
          <w:rFonts w:ascii="Times New Roman" w:hint="eastAsia"/>
          <w:kern w:val="2"/>
          <w:szCs w:val="24"/>
        </w:rPr>
        <w:t>。对于已经</w:t>
      </w:r>
      <w:r w:rsidRPr="00434BB8">
        <w:rPr>
          <w:rFonts w:ascii="Times New Roman"/>
          <w:kern w:val="2"/>
          <w:szCs w:val="24"/>
        </w:rPr>
        <w:t>是有范围的不做修改，如</w:t>
      </w:r>
      <w:r w:rsidRPr="00434BB8">
        <w:rPr>
          <w:rFonts w:ascii="Times New Roman"/>
        </w:rPr>
        <w:t>18h</w:t>
      </w:r>
      <w:r w:rsidRPr="00434BB8">
        <w:rPr>
          <w:rFonts w:ascii="Times New Roman"/>
        </w:rPr>
        <w:t>～</w:t>
      </w:r>
      <w:r w:rsidRPr="00434BB8">
        <w:rPr>
          <w:rFonts w:ascii="Times New Roman"/>
        </w:rPr>
        <w:t>24h</w:t>
      </w:r>
      <w:r w:rsidRPr="00434BB8">
        <w:rPr>
          <w:rFonts w:ascii="Times New Roman"/>
        </w:rPr>
        <w:t>等。</w:t>
      </w:r>
    </w:p>
    <w:p w14:paraId="60DE30DE" w14:textId="7B837883" w:rsidR="00434BB8" w:rsidRPr="00434BB8" w:rsidRDefault="00434BB8" w:rsidP="00184736">
      <w:pPr>
        <w:pStyle w:val="ae"/>
        <w:numPr>
          <w:ilvl w:val="0"/>
          <w:numId w:val="4"/>
        </w:numPr>
        <w:tabs>
          <w:tab w:val="clear" w:pos="4201"/>
          <w:tab w:val="clear" w:pos="9298"/>
        </w:tabs>
        <w:adjustRightInd w:val="0"/>
        <w:snapToGrid w:val="0"/>
        <w:ind w:left="709" w:firstLineChars="0" w:hanging="502"/>
        <w:rPr>
          <w:rFonts w:ascii="Times New Roman"/>
          <w:noProof w:val="0"/>
          <w:kern w:val="2"/>
          <w:szCs w:val="24"/>
        </w:rPr>
      </w:pPr>
      <w:r w:rsidRPr="005C5BFE">
        <w:rPr>
          <w:rFonts w:ascii="Times New Roman"/>
          <w:noProof w:val="0"/>
          <w:kern w:val="2"/>
          <w:szCs w:val="24"/>
        </w:rPr>
        <w:t>增加了适用于</w:t>
      </w:r>
      <w:r w:rsidRPr="005C5BFE">
        <w:rPr>
          <w:rFonts w:ascii="Times New Roman"/>
        </w:rPr>
        <w:t>皂类产品的持续抑菌效果检验方法</w:t>
      </w:r>
      <w:r w:rsidR="00184736">
        <w:rPr>
          <w:rFonts w:ascii="Times New Roman" w:hint="eastAsia"/>
        </w:rPr>
        <w:t>和适用于</w:t>
      </w:r>
      <w:r w:rsidR="00184736" w:rsidRPr="006B7A83">
        <w:t>抗</w:t>
      </w:r>
      <w:r w:rsidR="00184736">
        <w:t>、</w:t>
      </w:r>
      <w:r w:rsidR="00184736">
        <w:rPr>
          <w:rFonts w:hint="eastAsia"/>
        </w:rPr>
        <w:t>抑</w:t>
      </w:r>
      <w:r w:rsidR="00184736" w:rsidRPr="006B7A83">
        <w:t>菌型日化产品</w:t>
      </w:r>
      <w:r w:rsidR="00184736">
        <w:rPr>
          <w:rFonts w:hint="eastAsia"/>
        </w:rPr>
        <w:t>的</w:t>
      </w:r>
      <w:r w:rsidR="00184736" w:rsidRPr="00184736">
        <w:rPr>
          <w:rFonts w:hint="eastAsia"/>
        </w:rPr>
        <w:t>载体浸泡定量法</w:t>
      </w:r>
      <w:r w:rsidR="00184736">
        <w:rPr>
          <w:rFonts w:hint="eastAsia"/>
        </w:rPr>
        <w:t>；</w:t>
      </w:r>
    </w:p>
    <w:p w14:paraId="3EB0C452" w14:textId="2A70E46C" w:rsidR="00184736" w:rsidRPr="00184736" w:rsidRDefault="00184736" w:rsidP="00434BB8">
      <w:pPr>
        <w:pStyle w:val="ae"/>
        <w:numPr>
          <w:ilvl w:val="0"/>
          <w:numId w:val="4"/>
        </w:numPr>
        <w:tabs>
          <w:tab w:val="clear" w:pos="4201"/>
          <w:tab w:val="clear" w:pos="9298"/>
        </w:tabs>
        <w:adjustRightInd w:val="0"/>
        <w:snapToGrid w:val="0"/>
        <w:ind w:left="709" w:firstLineChars="0" w:hanging="502"/>
        <w:rPr>
          <w:rFonts w:ascii="Times New Roman"/>
          <w:noProof w:val="0"/>
          <w:kern w:val="2"/>
          <w:szCs w:val="24"/>
        </w:rPr>
      </w:pPr>
      <w:r w:rsidRPr="005C5BFE">
        <w:rPr>
          <w:rFonts w:ascii="Times New Roman"/>
          <w:noProof w:val="0"/>
          <w:kern w:val="2"/>
          <w:szCs w:val="24"/>
        </w:rPr>
        <w:t>删除</w:t>
      </w:r>
      <w:r w:rsidRPr="005C5BFE">
        <w:rPr>
          <w:rFonts w:ascii="Times New Roman"/>
          <w:kern w:val="2"/>
          <w:szCs w:val="24"/>
        </w:rPr>
        <w:t>了</w:t>
      </w:r>
      <w:r>
        <w:rPr>
          <w:rFonts w:ascii="Times New Roman" w:hint="eastAsia"/>
          <w:kern w:val="2"/>
          <w:szCs w:val="24"/>
        </w:rPr>
        <w:t>日化产品抗菌、抑菌效果稳定性检验方法中的抗</w:t>
      </w:r>
      <w:r w:rsidR="000953E9">
        <w:rPr>
          <w:rFonts w:ascii="Times New Roman" w:hint="eastAsia"/>
          <w:kern w:val="2"/>
          <w:szCs w:val="24"/>
        </w:rPr>
        <w:t>菌、抑</w:t>
      </w:r>
      <w:r>
        <w:rPr>
          <w:rFonts w:ascii="Times New Roman" w:hint="eastAsia"/>
          <w:kern w:val="2"/>
          <w:szCs w:val="24"/>
        </w:rPr>
        <w:t>菌剂含量测定法及评价标准中</w:t>
      </w:r>
      <w:r w:rsidR="000953E9">
        <w:rPr>
          <w:rFonts w:ascii="Times New Roman" w:hint="eastAsia"/>
          <w:kern w:val="2"/>
          <w:szCs w:val="24"/>
        </w:rPr>
        <w:t>抗菌、抑菌</w:t>
      </w:r>
      <w:r>
        <w:rPr>
          <w:rFonts w:ascii="Times New Roman" w:hint="eastAsia"/>
          <w:kern w:val="2"/>
          <w:szCs w:val="24"/>
        </w:rPr>
        <w:t>剂含量的相关说明</w:t>
      </w:r>
      <w:r>
        <w:rPr>
          <w:rFonts w:ascii="Times New Roman"/>
        </w:rPr>
        <w:t>；</w:t>
      </w:r>
    </w:p>
    <w:p w14:paraId="17F3C1DB" w14:textId="7853D580" w:rsidR="00184736" w:rsidRPr="00184736" w:rsidRDefault="00184736" w:rsidP="00184736">
      <w:pPr>
        <w:pStyle w:val="ae"/>
        <w:tabs>
          <w:tab w:val="clear" w:pos="4201"/>
          <w:tab w:val="clear" w:pos="9298"/>
        </w:tabs>
        <w:adjustRightInd w:val="0"/>
        <w:snapToGrid w:val="0"/>
        <w:ind w:left="709" w:firstLineChars="0" w:firstLine="0"/>
        <w:rPr>
          <w:rFonts w:ascii="Times New Roman"/>
          <w:noProof w:val="0"/>
          <w:kern w:val="2"/>
          <w:szCs w:val="24"/>
        </w:rPr>
      </w:pPr>
      <w:r>
        <w:rPr>
          <w:rFonts w:ascii="Times New Roman" w:hint="eastAsia"/>
        </w:rPr>
        <w:t>由于附录</w:t>
      </w:r>
      <w:r>
        <w:rPr>
          <w:rFonts w:ascii="Times New Roman" w:hint="eastAsia"/>
        </w:rPr>
        <w:t>A</w:t>
      </w:r>
      <w:r>
        <w:rPr>
          <w:rFonts w:ascii="Times New Roman" w:hint="eastAsia"/>
        </w:rPr>
        <w:t>的修改，有关</w:t>
      </w:r>
      <w:r w:rsidR="000953E9">
        <w:rPr>
          <w:rFonts w:ascii="Times New Roman" w:hint="eastAsia"/>
          <w:kern w:val="2"/>
          <w:szCs w:val="24"/>
        </w:rPr>
        <w:t>抗、抑菌剂含量的相关规定已经不适用于本标准。</w:t>
      </w:r>
    </w:p>
    <w:p w14:paraId="4705A6C4" w14:textId="1E685F46" w:rsidR="00434BB8" w:rsidRPr="00434BB8" w:rsidRDefault="00434BB8" w:rsidP="00434BB8">
      <w:pPr>
        <w:pStyle w:val="ae"/>
        <w:numPr>
          <w:ilvl w:val="0"/>
          <w:numId w:val="4"/>
        </w:numPr>
        <w:tabs>
          <w:tab w:val="clear" w:pos="4201"/>
          <w:tab w:val="clear" w:pos="9298"/>
        </w:tabs>
        <w:adjustRightInd w:val="0"/>
        <w:snapToGrid w:val="0"/>
        <w:ind w:left="709" w:firstLineChars="0" w:hanging="502"/>
        <w:rPr>
          <w:rFonts w:ascii="Times New Roman"/>
          <w:noProof w:val="0"/>
          <w:kern w:val="2"/>
          <w:szCs w:val="24"/>
        </w:rPr>
      </w:pPr>
      <w:r>
        <w:rPr>
          <w:rFonts w:ascii="Times New Roman" w:hint="eastAsia"/>
        </w:rPr>
        <w:t>修改</w:t>
      </w:r>
      <w:r w:rsidRPr="005C5BFE">
        <w:rPr>
          <w:rFonts w:ascii="Times New Roman"/>
        </w:rPr>
        <w:t>附录</w:t>
      </w:r>
      <w:r w:rsidRPr="005C5BFE">
        <w:rPr>
          <w:rFonts w:ascii="Times New Roman"/>
        </w:rPr>
        <w:t>A</w:t>
      </w:r>
      <w:r>
        <w:rPr>
          <w:rFonts w:ascii="Times New Roman"/>
        </w:rPr>
        <w:t>。</w:t>
      </w:r>
    </w:p>
    <w:p w14:paraId="3EDB792E" w14:textId="77777777" w:rsidR="003C1EC5" w:rsidRPr="00887213" w:rsidRDefault="003F17AE" w:rsidP="006D0580">
      <w:pPr>
        <w:pStyle w:val="1"/>
        <w:spacing w:line="240" w:lineRule="auto"/>
        <w:rPr>
          <w:sz w:val="21"/>
          <w:szCs w:val="21"/>
        </w:rPr>
      </w:pPr>
      <w:r w:rsidRPr="00887213">
        <w:rPr>
          <w:sz w:val="21"/>
          <w:szCs w:val="21"/>
        </w:rPr>
        <w:t>3</w:t>
      </w:r>
      <w:r w:rsidRPr="00887213">
        <w:rPr>
          <w:sz w:val="21"/>
          <w:szCs w:val="21"/>
        </w:rPr>
        <w:t>主要实验和验证情况分析</w:t>
      </w:r>
    </w:p>
    <w:p w14:paraId="04C4BA99" w14:textId="67B12420" w:rsidR="00887213" w:rsidRPr="000953E9" w:rsidRDefault="00887213" w:rsidP="000953E9">
      <w:pPr>
        <w:pStyle w:val="ae"/>
        <w:tabs>
          <w:tab w:val="clear" w:pos="4201"/>
          <w:tab w:val="clear" w:pos="9298"/>
        </w:tabs>
        <w:adjustRightInd w:val="0"/>
        <w:snapToGrid w:val="0"/>
        <w:ind w:firstLineChars="0"/>
        <w:rPr>
          <w:rFonts w:ascii="Times New Roman"/>
          <w:noProof w:val="0"/>
          <w:kern w:val="2"/>
          <w:szCs w:val="24"/>
        </w:rPr>
      </w:pPr>
      <w:r w:rsidRPr="00887213">
        <w:rPr>
          <w:szCs w:val="21"/>
        </w:rPr>
        <w:t>本标准与旧标准相比最大的变化在于增加了抑菌型皂类产品持续抑菌效果检验方法</w:t>
      </w:r>
      <w:r w:rsidR="000953E9">
        <w:rPr>
          <w:rFonts w:ascii="Times New Roman" w:hint="eastAsia"/>
        </w:rPr>
        <w:t>和适用于</w:t>
      </w:r>
      <w:r w:rsidR="000953E9" w:rsidRPr="006B7A83">
        <w:t>抗</w:t>
      </w:r>
      <w:r w:rsidR="000953E9">
        <w:rPr>
          <w:rFonts w:hint="eastAsia"/>
        </w:rPr>
        <w:t>菌</w:t>
      </w:r>
      <w:r w:rsidR="000953E9">
        <w:t>、</w:t>
      </w:r>
      <w:r w:rsidR="000953E9">
        <w:rPr>
          <w:rFonts w:hint="eastAsia"/>
        </w:rPr>
        <w:t>抑</w:t>
      </w:r>
      <w:r w:rsidR="000953E9" w:rsidRPr="006B7A83">
        <w:t>菌型日化产品</w:t>
      </w:r>
      <w:r w:rsidR="000953E9">
        <w:rPr>
          <w:rFonts w:hint="eastAsia"/>
        </w:rPr>
        <w:t>的</w:t>
      </w:r>
      <w:r w:rsidR="000953E9" w:rsidRPr="00184736">
        <w:rPr>
          <w:rFonts w:hint="eastAsia"/>
        </w:rPr>
        <w:t>载体浸泡定量法</w:t>
      </w:r>
      <w:r w:rsidR="000953E9">
        <w:rPr>
          <w:rFonts w:hint="eastAsia"/>
        </w:rPr>
        <w:t>。</w:t>
      </w:r>
      <w:r w:rsidR="000953E9" w:rsidRPr="00184736">
        <w:rPr>
          <w:rFonts w:hint="eastAsia"/>
        </w:rPr>
        <w:t>载体浸泡定量法</w:t>
      </w:r>
      <w:r w:rsidR="000953E9">
        <w:rPr>
          <w:rFonts w:hint="eastAsia"/>
        </w:rPr>
        <w:t>，已在消毒产品中广泛应用，无需进行相关验证。</w:t>
      </w:r>
      <w:r w:rsidRPr="00887213">
        <w:rPr>
          <w:szCs w:val="21"/>
        </w:rPr>
        <w:t>近年来，对人体皮肤上的持续抑菌效果评价方法的优化研究</w:t>
      </w:r>
      <w:r w:rsidR="000953E9">
        <w:rPr>
          <w:rFonts w:hint="eastAsia"/>
          <w:szCs w:val="21"/>
        </w:rPr>
        <w:t>发展较多</w:t>
      </w:r>
      <w:r w:rsidRPr="00887213">
        <w:rPr>
          <w:szCs w:val="21"/>
        </w:rPr>
        <w:t>，以突破人体试验的若干局限性，比如：出于安全性考虑，很多致病菌实验无法在人体皮肤上测试，无法验证相应致病</w:t>
      </w:r>
      <w:r w:rsidRPr="00887213">
        <w:rPr>
          <w:szCs w:val="21"/>
        </w:rPr>
        <w:lastRenderedPageBreak/>
        <w:t>菌的长效抑菌效果；另外临床实验成本高，周期长，在行业的广泛应用也受到局限。在此基础上，我检测中心和相关企业合作，研发了模拟人体持续抑菌功效评价方法的体外实验。大量研究表明猪皮被广泛用于人体皮肤的替代实验， 因而我们在体外实验中以猪皮作为人体皮肤的替代从而检测持续长效抑菌效果。持续抑菌效果体外模拟实验方法不仅能测试各种致病菌，而且实验周期短、成本低，有利于产品研究和行业推广。</w:t>
      </w:r>
    </w:p>
    <w:p w14:paraId="0A372DBE" w14:textId="77777777" w:rsidR="00887213" w:rsidRPr="00466B03" w:rsidRDefault="00887213" w:rsidP="00466B03">
      <w:pPr>
        <w:pStyle w:val="af"/>
        <w:numPr>
          <w:ilvl w:val="0"/>
          <w:numId w:val="9"/>
        </w:numPr>
        <w:adjustRightInd w:val="0"/>
        <w:snapToGrid w:val="0"/>
        <w:ind w:firstLineChars="0"/>
        <w:rPr>
          <w:szCs w:val="21"/>
        </w:rPr>
      </w:pPr>
      <w:r w:rsidRPr="00466B03">
        <w:rPr>
          <w:szCs w:val="21"/>
        </w:rPr>
        <w:t>体外模拟试验与临床试验结果比较：</w:t>
      </w:r>
    </w:p>
    <w:p w14:paraId="01E2814F" w14:textId="77777777" w:rsidR="00887213" w:rsidRPr="00887213" w:rsidRDefault="00887213" w:rsidP="00466B03">
      <w:pPr>
        <w:adjustRightInd w:val="0"/>
        <w:snapToGrid w:val="0"/>
        <w:ind w:firstLine="420"/>
        <w:jc w:val="left"/>
        <w:rPr>
          <w:sz w:val="21"/>
          <w:szCs w:val="21"/>
        </w:rPr>
      </w:pPr>
      <w:r w:rsidRPr="00887213">
        <w:rPr>
          <w:sz w:val="21"/>
          <w:szCs w:val="21"/>
        </w:rPr>
        <w:t>采用临床和离体持续抑菌效果检验方法，使用某种市场上常见抑菌香皂</w:t>
      </w:r>
      <w:r w:rsidRPr="00887213">
        <w:rPr>
          <w:sz w:val="21"/>
          <w:szCs w:val="21"/>
        </w:rPr>
        <w:t>S</w:t>
      </w:r>
      <w:r w:rsidRPr="00887213">
        <w:rPr>
          <w:sz w:val="21"/>
          <w:szCs w:val="21"/>
        </w:rPr>
        <w:t>和不含抑菌成分的对照样品进行试验验证，试验结论一致。抑菌香皂与不含抑菌成分的对照样品相比，有统计学意义的显著不同（</w:t>
      </w:r>
      <w:r w:rsidRPr="00887213">
        <w:rPr>
          <w:sz w:val="21"/>
          <w:szCs w:val="21"/>
        </w:rPr>
        <w:t>p</w:t>
      </w:r>
      <w:r w:rsidRPr="00887213">
        <w:rPr>
          <w:sz w:val="21"/>
          <w:szCs w:val="21"/>
        </w:rPr>
        <w:t>＜</w:t>
      </w:r>
      <w:r w:rsidRPr="00887213">
        <w:rPr>
          <w:sz w:val="21"/>
          <w:szCs w:val="21"/>
        </w:rPr>
        <w:t>0.05)</w:t>
      </w:r>
      <w:r w:rsidRPr="00887213">
        <w:rPr>
          <w:sz w:val="21"/>
          <w:szCs w:val="21"/>
        </w:rPr>
        <w:t>，</w:t>
      </w:r>
      <w:r w:rsidRPr="00887213">
        <w:rPr>
          <w:sz w:val="21"/>
          <w:szCs w:val="21"/>
        </w:rPr>
        <w:t xml:space="preserve"> </w:t>
      </w:r>
      <w:r w:rsidRPr="00887213">
        <w:rPr>
          <w:sz w:val="21"/>
          <w:szCs w:val="21"/>
        </w:rPr>
        <w:t>抑菌率＞</w:t>
      </w:r>
      <w:r w:rsidRPr="00887213">
        <w:rPr>
          <w:sz w:val="21"/>
          <w:szCs w:val="21"/>
        </w:rPr>
        <w:t>50%</w:t>
      </w:r>
      <w:r w:rsidRPr="00887213">
        <w:rPr>
          <w:sz w:val="21"/>
          <w:szCs w:val="21"/>
        </w:rPr>
        <w:t>。</w:t>
      </w:r>
    </w:p>
    <w:p w14:paraId="69875869" w14:textId="77777777" w:rsidR="00887213" w:rsidRPr="00887213" w:rsidRDefault="00887213" w:rsidP="00466B03">
      <w:pPr>
        <w:adjustRightInd w:val="0"/>
        <w:snapToGrid w:val="0"/>
        <w:ind w:firstLine="420"/>
        <w:jc w:val="left"/>
        <w:rPr>
          <w:sz w:val="21"/>
          <w:szCs w:val="21"/>
        </w:rPr>
      </w:pPr>
      <w:r w:rsidRPr="00887213">
        <w:rPr>
          <w:sz w:val="21"/>
          <w:szCs w:val="21"/>
        </w:rPr>
        <w:t>注：统计学根据显著性检验方法得到的</w:t>
      </w:r>
      <w:r w:rsidRPr="00887213">
        <w:rPr>
          <w:sz w:val="21"/>
          <w:szCs w:val="21"/>
        </w:rPr>
        <w:t>p</w:t>
      </w:r>
      <w:r w:rsidRPr="00887213">
        <w:rPr>
          <w:sz w:val="21"/>
          <w:szCs w:val="21"/>
        </w:rPr>
        <w:t>值，反映某一事件发生的可能性大小。一般以</w:t>
      </w:r>
      <w:r w:rsidRPr="00887213">
        <w:rPr>
          <w:sz w:val="21"/>
          <w:szCs w:val="21"/>
        </w:rPr>
        <w:t>p</w:t>
      </w:r>
      <w:r w:rsidRPr="00887213">
        <w:rPr>
          <w:sz w:val="21"/>
          <w:szCs w:val="21"/>
        </w:rPr>
        <w:t>＜</w:t>
      </w:r>
      <w:r w:rsidRPr="00887213">
        <w:rPr>
          <w:sz w:val="21"/>
          <w:szCs w:val="21"/>
        </w:rPr>
        <w:t>0.05</w:t>
      </w:r>
      <w:r w:rsidRPr="00887213">
        <w:rPr>
          <w:sz w:val="21"/>
          <w:szCs w:val="21"/>
        </w:rPr>
        <w:t>为有统计学差异。</w:t>
      </w:r>
    </w:p>
    <w:p w14:paraId="0857B481" w14:textId="77777777" w:rsidR="00887213" w:rsidRPr="00887213" w:rsidRDefault="00887213" w:rsidP="00C90FAC">
      <w:pPr>
        <w:adjustRightInd w:val="0"/>
        <w:snapToGrid w:val="0"/>
        <w:spacing w:afterLines="50" w:after="156"/>
        <w:ind w:firstLine="420"/>
        <w:jc w:val="left"/>
        <w:rPr>
          <w:sz w:val="21"/>
          <w:szCs w:val="21"/>
        </w:rPr>
      </w:pPr>
      <w:r w:rsidRPr="00887213">
        <w:rPr>
          <w:sz w:val="21"/>
          <w:szCs w:val="21"/>
        </w:rPr>
        <w:t>对照样品为该方法特意定制原料配方不含抑菌成分的香皂。</w:t>
      </w:r>
    </w:p>
    <w:p w14:paraId="27B462C0" w14:textId="77777777" w:rsidR="00887213" w:rsidRPr="00887213" w:rsidRDefault="00887213" w:rsidP="00C90FAC">
      <w:pPr>
        <w:adjustRightInd w:val="0"/>
        <w:snapToGrid w:val="0"/>
        <w:spacing w:afterLines="50" w:after="156"/>
        <w:ind w:firstLine="420"/>
        <w:jc w:val="center"/>
        <w:rPr>
          <w:sz w:val="21"/>
          <w:szCs w:val="21"/>
        </w:rPr>
      </w:pPr>
      <w:r w:rsidRPr="00887213">
        <w:rPr>
          <w:sz w:val="21"/>
          <w:szCs w:val="21"/>
        </w:rPr>
        <w:t>表</w:t>
      </w:r>
      <w:r w:rsidRPr="00887213">
        <w:rPr>
          <w:sz w:val="21"/>
          <w:szCs w:val="21"/>
        </w:rPr>
        <w:t xml:space="preserve">1. </w:t>
      </w:r>
      <w:r w:rsidRPr="00887213">
        <w:rPr>
          <w:sz w:val="21"/>
          <w:szCs w:val="21"/>
        </w:rPr>
        <w:t>临床持续抑菌效果检验方法</w:t>
      </w:r>
    </w:p>
    <w:tbl>
      <w:tblPr>
        <w:tblW w:w="81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2814"/>
        <w:gridCol w:w="1605"/>
        <w:gridCol w:w="1606"/>
        <w:gridCol w:w="2130"/>
      </w:tblGrid>
      <w:tr w:rsidR="00887213" w:rsidRPr="00887213" w14:paraId="25F4B186" w14:textId="77777777" w:rsidTr="00466B03">
        <w:trPr>
          <w:trHeight w:val="438"/>
          <w:jc w:val="center"/>
        </w:trPr>
        <w:tc>
          <w:tcPr>
            <w:tcW w:w="2814" w:type="dxa"/>
            <w:shd w:val="pct10" w:color="auto" w:fill="FFFFFF"/>
            <w:tcMar>
              <w:top w:w="15" w:type="dxa"/>
              <w:left w:w="70" w:type="dxa"/>
              <w:bottom w:w="0" w:type="dxa"/>
              <w:right w:w="70" w:type="dxa"/>
            </w:tcMar>
            <w:vAlign w:val="center"/>
            <w:hideMark/>
          </w:tcPr>
          <w:p w14:paraId="4E3D27D5" w14:textId="77777777" w:rsidR="00887213" w:rsidRPr="00887213" w:rsidRDefault="00887213" w:rsidP="00466B03">
            <w:pPr>
              <w:ind w:firstLineChars="0" w:firstLine="0"/>
              <w:jc w:val="center"/>
              <w:rPr>
                <w:sz w:val="21"/>
                <w:szCs w:val="21"/>
              </w:rPr>
            </w:pPr>
            <w:r w:rsidRPr="00887213">
              <w:rPr>
                <w:sz w:val="21"/>
                <w:szCs w:val="21"/>
              </w:rPr>
              <w:t>测试菌种</w:t>
            </w:r>
          </w:p>
        </w:tc>
        <w:tc>
          <w:tcPr>
            <w:tcW w:w="1605" w:type="dxa"/>
            <w:shd w:val="pct10" w:color="auto" w:fill="FFFFFF"/>
            <w:tcMar>
              <w:top w:w="15" w:type="dxa"/>
              <w:left w:w="70" w:type="dxa"/>
              <w:bottom w:w="0" w:type="dxa"/>
              <w:right w:w="70" w:type="dxa"/>
            </w:tcMar>
            <w:vAlign w:val="center"/>
            <w:hideMark/>
          </w:tcPr>
          <w:p w14:paraId="1B2DE62E" w14:textId="77777777" w:rsidR="00887213" w:rsidRPr="00887213" w:rsidRDefault="00887213" w:rsidP="00466B03">
            <w:pPr>
              <w:ind w:firstLineChars="0" w:firstLine="0"/>
              <w:jc w:val="center"/>
              <w:rPr>
                <w:sz w:val="21"/>
                <w:szCs w:val="21"/>
              </w:rPr>
            </w:pPr>
            <w:r w:rsidRPr="00887213">
              <w:rPr>
                <w:bCs/>
                <w:sz w:val="21"/>
                <w:szCs w:val="21"/>
              </w:rPr>
              <w:t>p</w:t>
            </w:r>
            <w:r w:rsidRPr="00887213">
              <w:rPr>
                <w:bCs/>
                <w:sz w:val="21"/>
                <w:szCs w:val="21"/>
              </w:rPr>
              <w:t>值</w:t>
            </w:r>
          </w:p>
        </w:tc>
        <w:tc>
          <w:tcPr>
            <w:tcW w:w="1606" w:type="dxa"/>
            <w:shd w:val="pct10" w:color="auto" w:fill="FFFFFF"/>
            <w:vAlign w:val="center"/>
          </w:tcPr>
          <w:p w14:paraId="4AE43758" w14:textId="77777777" w:rsidR="00887213" w:rsidRPr="00887213" w:rsidRDefault="00887213" w:rsidP="00466B03">
            <w:pPr>
              <w:ind w:firstLineChars="0" w:firstLine="0"/>
              <w:jc w:val="center"/>
              <w:rPr>
                <w:sz w:val="21"/>
                <w:szCs w:val="21"/>
              </w:rPr>
            </w:pPr>
            <w:r w:rsidRPr="00887213">
              <w:rPr>
                <w:sz w:val="21"/>
                <w:szCs w:val="21"/>
              </w:rPr>
              <w:t>作用时间</w:t>
            </w:r>
          </w:p>
        </w:tc>
        <w:tc>
          <w:tcPr>
            <w:tcW w:w="2130" w:type="dxa"/>
            <w:shd w:val="pct10" w:color="auto" w:fill="FFFFFF"/>
            <w:tcMar>
              <w:top w:w="15" w:type="dxa"/>
              <w:left w:w="70" w:type="dxa"/>
              <w:bottom w:w="0" w:type="dxa"/>
              <w:right w:w="70" w:type="dxa"/>
            </w:tcMar>
            <w:vAlign w:val="center"/>
            <w:hideMark/>
          </w:tcPr>
          <w:p w14:paraId="302C137F" w14:textId="77777777" w:rsidR="00887213" w:rsidRPr="00887213" w:rsidRDefault="00887213" w:rsidP="00466B03">
            <w:pPr>
              <w:ind w:firstLineChars="0" w:firstLine="0"/>
              <w:jc w:val="center"/>
              <w:rPr>
                <w:sz w:val="21"/>
                <w:szCs w:val="21"/>
              </w:rPr>
            </w:pPr>
            <w:r w:rsidRPr="00887213">
              <w:rPr>
                <w:bCs/>
                <w:sz w:val="21"/>
                <w:szCs w:val="21"/>
              </w:rPr>
              <w:t>抑菌率</w:t>
            </w:r>
          </w:p>
        </w:tc>
      </w:tr>
      <w:tr w:rsidR="00887213" w:rsidRPr="00887213" w14:paraId="5375CEBC" w14:textId="77777777" w:rsidTr="00466B03">
        <w:trPr>
          <w:trHeight w:val="405"/>
          <w:jc w:val="center"/>
        </w:trPr>
        <w:tc>
          <w:tcPr>
            <w:tcW w:w="2814" w:type="dxa"/>
            <w:shd w:val="clear" w:color="auto" w:fill="FFFFFF"/>
            <w:tcMar>
              <w:top w:w="15" w:type="dxa"/>
              <w:left w:w="70" w:type="dxa"/>
              <w:bottom w:w="0" w:type="dxa"/>
              <w:right w:w="70" w:type="dxa"/>
            </w:tcMar>
            <w:vAlign w:val="center"/>
            <w:hideMark/>
          </w:tcPr>
          <w:p w14:paraId="374B38F9" w14:textId="77777777" w:rsidR="00887213" w:rsidRPr="00887213" w:rsidRDefault="00887213" w:rsidP="00466B03">
            <w:pPr>
              <w:ind w:firstLineChars="0" w:firstLine="0"/>
              <w:jc w:val="center"/>
              <w:rPr>
                <w:sz w:val="21"/>
                <w:szCs w:val="21"/>
              </w:rPr>
            </w:pPr>
            <w:r w:rsidRPr="00887213">
              <w:rPr>
                <w:sz w:val="21"/>
                <w:szCs w:val="21"/>
              </w:rPr>
              <w:t>金黄色葡萄球菌</w:t>
            </w:r>
          </w:p>
        </w:tc>
        <w:tc>
          <w:tcPr>
            <w:tcW w:w="1605" w:type="dxa"/>
            <w:shd w:val="clear" w:color="auto" w:fill="FFFFFF"/>
            <w:tcMar>
              <w:top w:w="15" w:type="dxa"/>
              <w:left w:w="70" w:type="dxa"/>
              <w:bottom w:w="0" w:type="dxa"/>
              <w:right w:w="70" w:type="dxa"/>
            </w:tcMar>
            <w:vAlign w:val="center"/>
            <w:hideMark/>
          </w:tcPr>
          <w:p w14:paraId="5BD57362" w14:textId="77777777" w:rsidR="00887213" w:rsidRPr="00887213" w:rsidRDefault="00887213" w:rsidP="00466B03">
            <w:pPr>
              <w:ind w:firstLineChars="0" w:firstLine="0"/>
              <w:jc w:val="center"/>
              <w:rPr>
                <w:sz w:val="21"/>
                <w:szCs w:val="21"/>
              </w:rPr>
            </w:pPr>
            <w:r w:rsidRPr="00887213">
              <w:rPr>
                <w:sz w:val="21"/>
                <w:szCs w:val="21"/>
              </w:rPr>
              <w:t>＜</w:t>
            </w:r>
            <w:r w:rsidRPr="00887213">
              <w:rPr>
                <w:bCs/>
                <w:sz w:val="21"/>
                <w:szCs w:val="21"/>
              </w:rPr>
              <w:t>0.05</w:t>
            </w:r>
          </w:p>
        </w:tc>
        <w:tc>
          <w:tcPr>
            <w:tcW w:w="1606" w:type="dxa"/>
            <w:shd w:val="clear" w:color="auto" w:fill="FFFFFF"/>
            <w:vAlign w:val="center"/>
          </w:tcPr>
          <w:p w14:paraId="26B86905" w14:textId="77777777" w:rsidR="00887213" w:rsidRPr="00887213" w:rsidRDefault="00887213" w:rsidP="00466B03">
            <w:pPr>
              <w:ind w:firstLineChars="0" w:firstLine="0"/>
              <w:jc w:val="center"/>
              <w:rPr>
                <w:sz w:val="21"/>
                <w:szCs w:val="21"/>
              </w:rPr>
            </w:pPr>
            <w:r w:rsidRPr="00887213">
              <w:rPr>
                <w:sz w:val="21"/>
                <w:szCs w:val="21"/>
              </w:rPr>
              <w:t>4h</w:t>
            </w:r>
          </w:p>
        </w:tc>
        <w:tc>
          <w:tcPr>
            <w:tcW w:w="2130" w:type="dxa"/>
            <w:shd w:val="clear" w:color="auto" w:fill="FFFFFF"/>
            <w:tcMar>
              <w:top w:w="15" w:type="dxa"/>
              <w:left w:w="70" w:type="dxa"/>
              <w:bottom w:w="0" w:type="dxa"/>
              <w:right w:w="70" w:type="dxa"/>
            </w:tcMar>
            <w:vAlign w:val="center"/>
            <w:hideMark/>
          </w:tcPr>
          <w:p w14:paraId="0BA1A64F" w14:textId="77777777" w:rsidR="00887213" w:rsidRPr="00887213" w:rsidRDefault="00887213" w:rsidP="00466B03">
            <w:pPr>
              <w:ind w:firstLineChars="0" w:firstLine="0"/>
              <w:jc w:val="center"/>
              <w:rPr>
                <w:sz w:val="21"/>
                <w:szCs w:val="21"/>
              </w:rPr>
            </w:pPr>
            <w:r w:rsidRPr="00887213">
              <w:rPr>
                <w:bCs/>
                <w:sz w:val="21"/>
                <w:szCs w:val="21"/>
              </w:rPr>
              <w:t>＞</w:t>
            </w:r>
            <w:r w:rsidRPr="00887213">
              <w:rPr>
                <w:bCs/>
                <w:sz w:val="21"/>
                <w:szCs w:val="21"/>
              </w:rPr>
              <w:t>50%</w:t>
            </w:r>
          </w:p>
        </w:tc>
      </w:tr>
      <w:tr w:rsidR="00887213" w:rsidRPr="00887213" w14:paraId="65773474" w14:textId="77777777" w:rsidTr="00466B03">
        <w:trPr>
          <w:trHeight w:val="405"/>
          <w:jc w:val="center"/>
        </w:trPr>
        <w:tc>
          <w:tcPr>
            <w:tcW w:w="2814" w:type="dxa"/>
            <w:shd w:val="clear" w:color="auto" w:fill="FFFFFF"/>
            <w:tcMar>
              <w:top w:w="15" w:type="dxa"/>
              <w:left w:w="70" w:type="dxa"/>
              <w:bottom w:w="0" w:type="dxa"/>
              <w:right w:w="70" w:type="dxa"/>
            </w:tcMar>
            <w:vAlign w:val="center"/>
            <w:hideMark/>
          </w:tcPr>
          <w:p w14:paraId="6988D850" w14:textId="77777777" w:rsidR="00887213" w:rsidRPr="00887213" w:rsidRDefault="00887213" w:rsidP="00466B03">
            <w:pPr>
              <w:ind w:firstLineChars="0" w:firstLine="0"/>
              <w:jc w:val="center"/>
              <w:rPr>
                <w:sz w:val="21"/>
                <w:szCs w:val="21"/>
              </w:rPr>
            </w:pPr>
            <w:r w:rsidRPr="00887213">
              <w:rPr>
                <w:sz w:val="21"/>
                <w:szCs w:val="21"/>
              </w:rPr>
              <w:t>大肠杆菌</w:t>
            </w:r>
          </w:p>
        </w:tc>
        <w:tc>
          <w:tcPr>
            <w:tcW w:w="1605" w:type="dxa"/>
            <w:shd w:val="clear" w:color="auto" w:fill="FFFFFF"/>
            <w:tcMar>
              <w:top w:w="15" w:type="dxa"/>
              <w:left w:w="70" w:type="dxa"/>
              <w:bottom w:w="0" w:type="dxa"/>
              <w:right w:w="70" w:type="dxa"/>
            </w:tcMar>
            <w:vAlign w:val="center"/>
            <w:hideMark/>
          </w:tcPr>
          <w:p w14:paraId="41DF62FC" w14:textId="77777777" w:rsidR="00887213" w:rsidRPr="00887213" w:rsidRDefault="00887213" w:rsidP="00466B03">
            <w:pPr>
              <w:ind w:firstLineChars="0" w:firstLine="0"/>
              <w:jc w:val="center"/>
              <w:rPr>
                <w:sz w:val="21"/>
                <w:szCs w:val="21"/>
              </w:rPr>
            </w:pPr>
            <w:r w:rsidRPr="00887213">
              <w:rPr>
                <w:sz w:val="21"/>
                <w:szCs w:val="21"/>
              </w:rPr>
              <w:t>＜</w:t>
            </w:r>
            <w:r w:rsidRPr="00887213">
              <w:rPr>
                <w:bCs/>
                <w:sz w:val="21"/>
                <w:szCs w:val="21"/>
              </w:rPr>
              <w:t>0.05</w:t>
            </w:r>
          </w:p>
        </w:tc>
        <w:tc>
          <w:tcPr>
            <w:tcW w:w="1606" w:type="dxa"/>
            <w:shd w:val="clear" w:color="auto" w:fill="FFFFFF"/>
            <w:vAlign w:val="center"/>
          </w:tcPr>
          <w:p w14:paraId="31E522EF" w14:textId="77777777" w:rsidR="00887213" w:rsidRPr="00887213" w:rsidRDefault="00887213" w:rsidP="00466B03">
            <w:pPr>
              <w:ind w:firstLineChars="0" w:firstLine="0"/>
              <w:jc w:val="center"/>
              <w:rPr>
                <w:sz w:val="21"/>
                <w:szCs w:val="21"/>
              </w:rPr>
            </w:pPr>
            <w:r w:rsidRPr="00887213">
              <w:rPr>
                <w:sz w:val="21"/>
                <w:szCs w:val="21"/>
              </w:rPr>
              <w:t>4h</w:t>
            </w:r>
          </w:p>
        </w:tc>
        <w:tc>
          <w:tcPr>
            <w:tcW w:w="2130" w:type="dxa"/>
            <w:shd w:val="clear" w:color="auto" w:fill="FFFFFF"/>
            <w:tcMar>
              <w:top w:w="15" w:type="dxa"/>
              <w:left w:w="70" w:type="dxa"/>
              <w:bottom w:w="0" w:type="dxa"/>
              <w:right w:w="70" w:type="dxa"/>
            </w:tcMar>
            <w:vAlign w:val="center"/>
            <w:hideMark/>
          </w:tcPr>
          <w:p w14:paraId="3E79E5F1" w14:textId="77777777" w:rsidR="00887213" w:rsidRPr="00887213" w:rsidRDefault="00887213" w:rsidP="00466B03">
            <w:pPr>
              <w:ind w:firstLineChars="0" w:firstLine="0"/>
              <w:jc w:val="center"/>
              <w:rPr>
                <w:sz w:val="21"/>
                <w:szCs w:val="21"/>
              </w:rPr>
            </w:pPr>
            <w:r w:rsidRPr="00887213">
              <w:rPr>
                <w:bCs/>
                <w:sz w:val="21"/>
                <w:szCs w:val="21"/>
              </w:rPr>
              <w:t>＞</w:t>
            </w:r>
            <w:r w:rsidRPr="00887213">
              <w:rPr>
                <w:bCs/>
                <w:sz w:val="21"/>
                <w:szCs w:val="21"/>
              </w:rPr>
              <w:t>50%</w:t>
            </w:r>
          </w:p>
        </w:tc>
      </w:tr>
    </w:tbl>
    <w:p w14:paraId="2924212E" w14:textId="77777777" w:rsidR="00887213" w:rsidRPr="00887213" w:rsidRDefault="00887213" w:rsidP="00C90FAC">
      <w:pPr>
        <w:spacing w:afterLines="50" w:after="156"/>
        <w:ind w:firstLine="420"/>
        <w:jc w:val="center"/>
        <w:rPr>
          <w:sz w:val="21"/>
          <w:szCs w:val="21"/>
        </w:rPr>
      </w:pPr>
      <w:r w:rsidRPr="00887213">
        <w:rPr>
          <w:sz w:val="21"/>
          <w:szCs w:val="21"/>
        </w:rPr>
        <w:t>表</w:t>
      </w:r>
      <w:r w:rsidRPr="00887213">
        <w:rPr>
          <w:sz w:val="21"/>
          <w:szCs w:val="21"/>
        </w:rPr>
        <w:t xml:space="preserve">2. </w:t>
      </w:r>
      <w:r w:rsidRPr="00887213">
        <w:rPr>
          <w:sz w:val="21"/>
          <w:szCs w:val="21"/>
        </w:rPr>
        <w:t>离体持续抑菌效果检验方法</w:t>
      </w:r>
    </w:p>
    <w:tbl>
      <w:tblPr>
        <w:tblW w:w="81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2814"/>
        <w:gridCol w:w="1648"/>
        <w:gridCol w:w="1564"/>
        <w:gridCol w:w="2129"/>
      </w:tblGrid>
      <w:tr w:rsidR="00887213" w:rsidRPr="00887213" w14:paraId="794812E0" w14:textId="77777777" w:rsidTr="00466B03">
        <w:trPr>
          <w:trHeight w:val="413"/>
          <w:jc w:val="center"/>
        </w:trPr>
        <w:tc>
          <w:tcPr>
            <w:tcW w:w="2814" w:type="dxa"/>
            <w:shd w:val="pct10" w:color="auto" w:fill="FFFFFF"/>
            <w:tcMar>
              <w:top w:w="15" w:type="dxa"/>
              <w:left w:w="70" w:type="dxa"/>
              <w:bottom w:w="0" w:type="dxa"/>
              <w:right w:w="70" w:type="dxa"/>
            </w:tcMar>
            <w:vAlign w:val="center"/>
            <w:hideMark/>
          </w:tcPr>
          <w:p w14:paraId="6A19AFC9" w14:textId="77777777" w:rsidR="00887213" w:rsidRPr="00887213" w:rsidRDefault="00887213" w:rsidP="00466B03">
            <w:pPr>
              <w:ind w:firstLineChars="0" w:firstLine="0"/>
              <w:jc w:val="center"/>
              <w:rPr>
                <w:sz w:val="21"/>
                <w:szCs w:val="21"/>
              </w:rPr>
            </w:pPr>
            <w:r w:rsidRPr="00887213">
              <w:rPr>
                <w:sz w:val="21"/>
                <w:szCs w:val="21"/>
              </w:rPr>
              <w:t>测试菌种</w:t>
            </w:r>
          </w:p>
        </w:tc>
        <w:tc>
          <w:tcPr>
            <w:tcW w:w="1648" w:type="dxa"/>
            <w:shd w:val="pct10" w:color="auto" w:fill="FFFFFF"/>
            <w:tcMar>
              <w:top w:w="15" w:type="dxa"/>
              <w:left w:w="70" w:type="dxa"/>
              <w:bottom w:w="0" w:type="dxa"/>
              <w:right w:w="70" w:type="dxa"/>
            </w:tcMar>
            <w:vAlign w:val="center"/>
            <w:hideMark/>
          </w:tcPr>
          <w:p w14:paraId="76799632" w14:textId="77777777" w:rsidR="00887213" w:rsidRPr="00887213" w:rsidRDefault="00887213" w:rsidP="00466B03">
            <w:pPr>
              <w:ind w:firstLineChars="0" w:firstLine="0"/>
              <w:jc w:val="center"/>
              <w:rPr>
                <w:sz w:val="21"/>
                <w:szCs w:val="21"/>
              </w:rPr>
            </w:pPr>
            <w:r w:rsidRPr="00887213">
              <w:rPr>
                <w:sz w:val="21"/>
                <w:szCs w:val="21"/>
              </w:rPr>
              <w:t>p</w:t>
            </w:r>
            <w:r w:rsidRPr="00887213">
              <w:rPr>
                <w:sz w:val="21"/>
                <w:szCs w:val="21"/>
              </w:rPr>
              <w:t>值</w:t>
            </w:r>
          </w:p>
        </w:tc>
        <w:tc>
          <w:tcPr>
            <w:tcW w:w="1564" w:type="dxa"/>
            <w:shd w:val="pct10" w:color="auto" w:fill="FFFFFF"/>
            <w:vAlign w:val="center"/>
          </w:tcPr>
          <w:p w14:paraId="3183F6BF" w14:textId="77777777" w:rsidR="00887213" w:rsidRPr="00887213" w:rsidRDefault="00887213" w:rsidP="00466B03">
            <w:pPr>
              <w:ind w:firstLineChars="0" w:firstLine="0"/>
              <w:jc w:val="center"/>
              <w:rPr>
                <w:sz w:val="21"/>
                <w:szCs w:val="21"/>
              </w:rPr>
            </w:pPr>
            <w:r w:rsidRPr="00887213">
              <w:rPr>
                <w:sz w:val="21"/>
                <w:szCs w:val="21"/>
              </w:rPr>
              <w:t>作用时间</w:t>
            </w:r>
          </w:p>
        </w:tc>
        <w:tc>
          <w:tcPr>
            <w:tcW w:w="2129" w:type="dxa"/>
            <w:shd w:val="pct10" w:color="auto" w:fill="FFFFFF"/>
            <w:tcMar>
              <w:top w:w="15" w:type="dxa"/>
              <w:left w:w="70" w:type="dxa"/>
              <w:bottom w:w="0" w:type="dxa"/>
              <w:right w:w="70" w:type="dxa"/>
            </w:tcMar>
            <w:vAlign w:val="center"/>
            <w:hideMark/>
          </w:tcPr>
          <w:p w14:paraId="2E9DDD85" w14:textId="77777777" w:rsidR="00887213" w:rsidRPr="00887213" w:rsidRDefault="00887213" w:rsidP="00466B03">
            <w:pPr>
              <w:ind w:firstLineChars="0" w:firstLine="0"/>
              <w:jc w:val="center"/>
              <w:rPr>
                <w:sz w:val="21"/>
                <w:szCs w:val="21"/>
              </w:rPr>
            </w:pPr>
            <w:r w:rsidRPr="00887213">
              <w:rPr>
                <w:sz w:val="21"/>
                <w:szCs w:val="21"/>
              </w:rPr>
              <w:t>抑菌率</w:t>
            </w:r>
          </w:p>
        </w:tc>
      </w:tr>
      <w:tr w:rsidR="00887213" w:rsidRPr="00887213" w14:paraId="67598A16" w14:textId="77777777" w:rsidTr="00466B03">
        <w:trPr>
          <w:trHeight w:val="382"/>
          <w:jc w:val="center"/>
        </w:trPr>
        <w:tc>
          <w:tcPr>
            <w:tcW w:w="2814" w:type="dxa"/>
            <w:shd w:val="clear" w:color="auto" w:fill="FFFFFF"/>
            <w:tcMar>
              <w:top w:w="15" w:type="dxa"/>
              <w:left w:w="70" w:type="dxa"/>
              <w:bottom w:w="0" w:type="dxa"/>
              <w:right w:w="70" w:type="dxa"/>
            </w:tcMar>
            <w:vAlign w:val="center"/>
            <w:hideMark/>
          </w:tcPr>
          <w:p w14:paraId="5D091A3A" w14:textId="77777777" w:rsidR="00887213" w:rsidRPr="00887213" w:rsidRDefault="00887213" w:rsidP="00466B03">
            <w:pPr>
              <w:ind w:firstLineChars="0" w:firstLine="0"/>
              <w:jc w:val="center"/>
              <w:rPr>
                <w:sz w:val="21"/>
                <w:szCs w:val="21"/>
              </w:rPr>
            </w:pPr>
            <w:r w:rsidRPr="00887213">
              <w:rPr>
                <w:sz w:val="21"/>
                <w:szCs w:val="21"/>
              </w:rPr>
              <w:t>金黄色葡萄球菌</w:t>
            </w:r>
          </w:p>
        </w:tc>
        <w:tc>
          <w:tcPr>
            <w:tcW w:w="1648" w:type="dxa"/>
            <w:shd w:val="clear" w:color="auto" w:fill="FFFFFF"/>
            <w:tcMar>
              <w:top w:w="15" w:type="dxa"/>
              <w:left w:w="70" w:type="dxa"/>
              <w:bottom w:w="0" w:type="dxa"/>
              <w:right w:w="70" w:type="dxa"/>
            </w:tcMar>
            <w:vAlign w:val="center"/>
            <w:hideMark/>
          </w:tcPr>
          <w:p w14:paraId="414010D7" w14:textId="77777777" w:rsidR="00887213" w:rsidRPr="00887213" w:rsidRDefault="00887213" w:rsidP="00466B03">
            <w:pPr>
              <w:ind w:firstLineChars="0" w:firstLine="0"/>
              <w:jc w:val="center"/>
              <w:rPr>
                <w:sz w:val="21"/>
                <w:szCs w:val="21"/>
              </w:rPr>
            </w:pPr>
            <w:r w:rsidRPr="00887213">
              <w:rPr>
                <w:sz w:val="21"/>
                <w:szCs w:val="21"/>
              </w:rPr>
              <w:t>＜</w:t>
            </w:r>
            <w:r w:rsidRPr="00887213">
              <w:rPr>
                <w:sz w:val="21"/>
                <w:szCs w:val="21"/>
              </w:rPr>
              <w:t>0.05</w:t>
            </w:r>
          </w:p>
        </w:tc>
        <w:tc>
          <w:tcPr>
            <w:tcW w:w="1564" w:type="dxa"/>
            <w:shd w:val="clear" w:color="auto" w:fill="FFFFFF"/>
            <w:vAlign w:val="center"/>
          </w:tcPr>
          <w:p w14:paraId="51D2E5EA" w14:textId="77777777" w:rsidR="00887213" w:rsidRPr="00887213" w:rsidRDefault="00887213" w:rsidP="00466B03">
            <w:pPr>
              <w:ind w:firstLineChars="0" w:firstLine="0"/>
              <w:jc w:val="center"/>
              <w:rPr>
                <w:sz w:val="21"/>
                <w:szCs w:val="21"/>
              </w:rPr>
            </w:pPr>
            <w:r w:rsidRPr="00887213">
              <w:rPr>
                <w:sz w:val="21"/>
                <w:szCs w:val="21"/>
              </w:rPr>
              <w:t>4h</w:t>
            </w:r>
          </w:p>
        </w:tc>
        <w:tc>
          <w:tcPr>
            <w:tcW w:w="2129" w:type="dxa"/>
            <w:shd w:val="clear" w:color="auto" w:fill="FFFFFF"/>
            <w:tcMar>
              <w:top w:w="15" w:type="dxa"/>
              <w:left w:w="70" w:type="dxa"/>
              <w:bottom w:w="0" w:type="dxa"/>
              <w:right w:w="70" w:type="dxa"/>
            </w:tcMar>
            <w:vAlign w:val="center"/>
            <w:hideMark/>
          </w:tcPr>
          <w:p w14:paraId="22CB2BBC" w14:textId="77777777" w:rsidR="00887213" w:rsidRPr="00887213" w:rsidRDefault="00887213" w:rsidP="00466B03">
            <w:pPr>
              <w:ind w:firstLineChars="0" w:firstLine="0"/>
              <w:jc w:val="center"/>
              <w:rPr>
                <w:sz w:val="21"/>
                <w:szCs w:val="21"/>
              </w:rPr>
            </w:pPr>
            <w:r w:rsidRPr="00887213">
              <w:rPr>
                <w:bCs/>
                <w:sz w:val="21"/>
                <w:szCs w:val="21"/>
              </w:rPr>
              <w:t>＞</w:t>
            </w:r>
            <w:r w:rsidRPr="00887213">
              <w:rPr>
                <w:sz w:val="21"/>
                <w:szCs w:val="21"/>
              </w:rPr>
              <w:t>50%</w:t>
            </w:r>
          </w:p>
        </w:tc>
      </w:tr>
      <w:tr w:rsidR="00887213" w:rsidRPr="00887213" w14:paraId="69353154" w14:textId="77777777" w:rsidTr="00466B03">
        <w:trPr>
          <w:trHeight w:val="382"/>
          <w:jc w:val="center"/>
        </w:trPr>
        <w:tc>
          <w:tcPr>
            <w:tcW w:w="2814" w:type="dxa"/>
            <w:shd w:val="clear" w:color="auto" w:fill="FFFFFF"/>
            <w:tcMar>
              <w:top w:w="15" w:type="dxa"/>
              <w:left w:w="70" w:type="dxa"/>
              <w:bottom w:w="0" w:type="dxa"/>
              <w:right w:w="70" w:type="dxa"/>
            </w:tcMar>
            <w:vAlign w:val="center"/>
            <w:hideMark/>
          </w:tcPr>
          <w:p w14:paraId="71135012" w14:textId="77777777" w:rsidR="00887213" w:rsidRPr="00887213" w:rsidRDefault="00887213" w:rsidP="00466B03">
            <w:pPr>
              <w:ind w:firstLineChars="0" w:firstLine="0"/>
              <w:jc w:val="center"/>
              <w:rPr>
                <w:sz w:val="21"/>
                <w:szCs w:val="21"/>
              </w:rPr>
            </w:pPr>
            <w:r w:rsidRPr="00887213">
              <w:rPr>
                <w:sz w:val="21"/>
                <w:szCs w:val="21"/>
              </w:rPr>
              <w:t>大肠杆菌</w:t>
            </w:r>
          </w:p>
        </w:tc>
        <w:tc>
          <w:tcPr>
            <w:tcW w:w="1648" w:type="dxa"/>
            <w:shd w:val="clear" w:color="auto" w:fill="FFFFFF"/>
            <w:tcMar>
              <w:top w:w="15" w:type="dxa"/>
              <w:left w:w="70" w:type="dxa"/>
              <w:bottom w:w="0" w:type="dxa"/>
              <w:right w:w="70" w:type="dxa"/>
            </w:tcMar>
            <w:vAlign w:val="center"/>
            <w:hideMark/>
          </w:tcPr>
          <w:p w14:paraId="0CF3B9D4" w14:textId="77777777" w:rsidR="00887213" w:rsidRPr="00887213" w:rsidRDefault="00887213" w:rsidP="00466B03">
            <w:pPr>
              <w:ind w:firstLineChars="0" w:firstLine="0"/>
              <w:jc w:val="center"/>
              <w:rPr>
                <w:sz w:val="21"/>
                <w:szCs w:val="21"/>
              </w:rPr>
            </w:pPr>
            <w:r w:rsidRPr="00887213">
              <w:rPr>
                <w:sz w:val="21"/>
                <w:szCs w:val="21"/>
              </w:rPr>
              <w:t>＜</w:t>
            </w:r>
            <w:r w:rsidRPr="00887213">
              <w:rPr>
                <w:sz w:val="21"/>
                <w:szCs w:val="21"/>
              </w:rPr>
              <w:t>0.05</w:t>
            </w:r>
          </w:p>
        </w:tc>
        <w:tc>
          <w:tcPr>
            <w:tcW w:w="1564" w:type="dxa"/>
            <w:shd w:val="clear" w:color="auto" w:fill="FFFFFF"/>
            <w:vAlign w:val="center"/>
          </w:tcPr>
          <w:p w14:paraId="7D2CB415" w14:textId="77777777" w:rsidR="00887213" w:rsidRPr="00887213" w:rsidRDefault="00887213" w:rsidP="00466B03">
            <w:pPr>
              <w:ind w:firstLineChars="0" w:firstLine="0"/>
              <w:jc w:val="center"/>
              <w:rPr>
                <w:sz w:val="21"/>
                <w:szCs w:val="21"/>
              </w:rPr>
            </w:pPr>
            <w:r w:rsidRPr="00887213">
              <w:rPr>
                <w:sz w:val="21"/>
                <w:szCs w:val="21"/>
              </w:rPr>
              <w:t>4h</w:t>
            </w:r>
          </w:p>
        </w:tc>
        <w:tc>
          <w:tcPr>
            <w:tcW w:w="2129" w:type="dxa"/>
            <w:shd w:val="clear" w:color="auto" w:fill="FFFFFF"/>
            <w:tcMar>
              <w:top w:w="15" w:type="dxa"/>
              <w:left w:w="70" w:type="dxa"/>
              <w:bottom w:w="0" w:type="dxa"/>
              <w:right w:w="70" w:type="dxa"/>
            </w:tcMar>
            <w:vAlign w:val="center"/>
            <w:hideMark/>
          </w:tcPr>
          <w:p w14:paraId="37058111" w14:textId="77777777" w:rsidR="00887213" w:rsidRPr="00887213" w:rsidRDefault="00887213" w:rsidP="00466B03">
            <w:pPr>
              <w:ind w:firstLineChars="0" w:firstLine="0"/>
              <w:jc w:val="center"/>
              <w:rPr>
                <w:sz w:val="21"/>
                <w:szCs w:val="21"/>
              </w:rPr>
            </w:pPr>
            <w:r w:rsidRPr="00887213">
              <w:rPr>
                <w:bCs/>
                <w:sz w:val="21"/>
                <w:szCs w:val="21"/>
              </w:rPr>
              <w:t>＞</w:t>
            </w:r>
            <w:r w:rsidRPr="00887213">
              <w:rPr>
                <w:sz w:val="21"/>
                <w:szCs w:val="21"/>
              </w:rPr>
              <w:t>50%</w:t>
            </w:r>
          </w:p>
        </w:tc>
      </w:tr>
    </w:tbl>
    <w:p w14:paraId="38B260A6" w14:textId="77777777" w:rsidR="00887213" w:rsidRPr="00466B03" w:rsidRDefault="00887213" w:rsidP="00466B03">
      <w:pPr>
        <w:pStyle w:val="af"/>
        <w:numPr>
          <w:ilvl w:val="0"/>
          <w:numId w:val="9"/>
        </w:numPr>
        <w:ind w:firstLineChars="0"/>
        <w:rPr>
          <w:rFonts w:ascii="宋体" w:hAnsi="宋体"/>
          <w:szCs w:val="21"/>
        </w:rPr>
      </w:pPr>
      <w:r w:rsidRPr="00466B03">
        <w:rPr>
          <w:rFonts w:ascii="宋体" w:hAnsi="宋体"/>
          <w:szCs w:val="21"/>
        </w:rPr>
        <w:t>持续抑菌体外模拟试验方法重复性的验证:</w:t>
      </w:r>
    </w:p>
    <w:p w14:paraId="2E3280D2" w14:textId="77777777" w:rsidR="00887213" w:rsidRPr="00887213" w:rsidRDefault="00887213" w:rsidP="00466B03">
      <w:pPr>
        <w:ind w:firstLine="420"/>
        <w:jc w:val="left"/>
        <w:rPr>
          <w:sz w:val="21"/>
          <w:szCs w:val="21"/>
        </w:rPr>
      </w:pPr>
      <w:r w:rsidRPr="00887213">
        <w:rPr>
          <w:sz w:val="21"/>
          <w:szCs w:val="21"/>
        </w:rPr>
        <w:t>在实验室经过多次使用含有不同浓度某抑菌剂的香皂</w:t>
      </w:r>
      <w:r w:rsidRPr="00887213">
        <w:rPr>
          <w:sz w:val="21"/>
          <w:szCs w:val="21"/>
        </w:rPr>
        <w:t>T1</w:t>
      </w:r>
      <w:r w:rsidRPr="00887213">
        <w:rPr>
          <w:sz w:val="21"/>
          <w:szCs w:val="21"/>
        </w:rPr>
        <w:t>、</w:t>
      </w:r>
      <w:r w:rsidRPr="00887213">
        <w:rPr>
          <w:sz w:val="21"/>
          <w:szCs w:val="21"/>
        </w:rPr>
        <w:t>T2</w:t>
      </w:r>
      <w:r w:rsidRPr="00887213">
        <w:rPr>
          <w:sz w:val="21"/>
          <w:szCs w:val="21"/>
        </w:rPr>
        <w:t>和不含抑菌成分的对照样品进行试验验证，试验结论一致。产品</w:t>
      </w:r>
      <w:r w:rsidRPr="00887213">
        <w:rPr>
          <w:sz w:val="21"/>
          <w:szCs w:val="21"/>
        </w:rPr>
        <w:t>T1</w:t>
      </w:r>
      <w:r w:rsidRPr="00887213">
        <w:rPr>
          <w:sz w:val="21"/>
          <w:szCs w:val="21"/>
        </w:rPr>
        <w:t>、</w:t>
      </w:r>
      <w:r w:rsidRPr="00887213">
        <w:rPr>
          <w:sz w:val="21"/>
          <w:szCs w:val="21"/>
        </w:rPr>
        <w:t>T2</w:t>
      </w:r>
      <w:r w:rsidRPr="00887213">
        <w:rPr>
          <w:sz w:val="21"/>
          <w:szCs w:val="21"/>
        </w:rPr>
        <w:t>对比不含抑菌成分的对照样品相比，有统计学意义的显著不同（</w:t>
      </w:r>
      <w:r w:rsidRPr="00887213">
        <w:rPr>
          <w:sz w:val="21"/>
          <w:szCs w:val="21"/>
        </w:rPr>
        <w:t>p</w:t>
      </w:r>
      <w:r w:rsidRPr="00887213">
        <w:rPr>
          <w:sz w:val="21"/>
          <w:szCs w:val="21"/>
        </w:rPr>
        <w:t>＜</w:t>
      </w:r>
      <w:r w:rsidRPr="00887213">
        <w:rPr>
          <w:sz w:val="21"/>
          <w:szCs w:val="21"/>
        </w:rPr>
        <w:t>0.05)</w:t>
      </w:r>
      <w:r w:rsidRPr="00887213">
        <w:rPr>
          <w:sz w:val="21"/>
          <w:szCs w:val="21"/>
        </w:rPr>
        <w:t>，</w:t>
      </w:r>
      <w:r w:rsidRPr="00887213">
        <w:rPr>
          <w:sz w:val="21"/>
          <w:szCs w:val="21"/>
        </w:rPr>
        <w:t xml:space="preserve"> </w:t>
      </w:r>
      <w:r w:rsidRPr="00887213">
        <w:rPr>
          <w:sz w:val="21"/>
          <w:szCs w:val="21"/>
        </w:rPr>
        <w:t>抑菌率</w:t>
      </w:r>
      <w:r w:rsidRPr="00887213">
        <w:rPr>
          <w:bCs/>
          <w:sz w:val="21"/>
          <w:szCs w:val="21"/>
        </w:rPr>
        <w:t>＞</w:t>
      </w:r>
      <w:r w:rsidRPr="00887213">
        <w:rPr>
          <w:sz w:val="21"/>
          <w:szCs w:val="21"/>
        </w:rPr>
        <w:t xml:space="preserve">50% </w:t>
      </w:r>
      <w:r w:rsidRPr="00887213">
        <w:rPr>
          <w:sz w:val="21"/>
          <w:szCs w:val="21"/>
        </w:rPr>
        <w:t>（细菌减少量</w:t>
      </w:r>
      <w:r w:rsidRPr="00887213">
        <w:rPr>
          <w:bCs/>
          <w:sz w:val="21"/>
          <w:szCs w:val="21"/>
        </w:rPr>
        <w:t>＞</w:t>
      </w:r>
      <w:r w:rsidRPr="00887213">
        <w:rPr>
          <w:sz w:val="21"/>
          <w:szCs w:val="21"/>
        </w:rPr>
        <w:t>0.3LOG</w:t>
      </w:r>
      <w:r w:rsidRPr="00887213">
        <w:rPr>
          <w:sz w:val="21"/>
          <w:szCs w:val="21"/>
        </w:rPr>
        <w:t>）。</w:t>
      </w:r>
    </w:p>
    <w:p w14:paraId="6284BAD3" w14:textId="77777777" w:rsidR="00887213" w:rsidRPr="00887213" w:rsidRDefault="00887213" w:rsidP="00466B03">
      <w:pPr>
        <w:adjustRightInd w:val="0"/>
        <w:snapToGrid w:val="0"/>
        <w:ind w:firstLine="420"/>
        <w:jc w:val="left"/>
        <w:rPr>
          <w:sz w:val="21"/>
          <w:szCs w:val="21"/>
        </w:rPr>
      </w:pPr>
      <w:r w:rsidRPr="00887213">
        <w:rPr>
          <w:sz w:val="21"/>
          <w:szCs w:val="21"/>
        </w:rPr>
        <w:t>注：</w:t>
      </w:r>
      <w:r w:rsidRPr="00887213">
        <w:rPr>
          <w:sz w:val="21"/>
          <w:szCs w:val="21"/>
        </w:rPr>
        <w:t>T1</w:t>
      </w:r>
      <w:r w:rsidRPr="00887213">
        <w:rPr>
          <w:sz w:val="21"/>
          <w:szCs w:val="21"/>
        </w:rPr>
        <w:t>、</w:t>
      </w:r>
      <w:r w:rsidRPr="00887213">
        <w:rPr>
          <w:sz w:val="21"/>
          <w:szCs w:val="21"/>
        </w:rPr>
        <w:t>T2</w:t>
      </w:r>
      <w:r w:rsidRPr="00887213">
        <w:rPr>
          <w:sz w:val="21"/>
          <w:szCs w:val="21"/>
        </w:rPr>
        <w:t>香皂为含特定浓度抑菌剂</w:t>
      </w:r>
      <w:r w:rsidRPr="00887213">
        <w:rPr>
          <w:sz w:val="21"/>
          <w:szCs w:val="21"/>
        </w:rPr>
        <w:t>1</w:t>
      </w:r>
      <w:r w:rsidRPr="00887213">
        <w:rPr>
          <w:sz w:val="21"/>
          <w:szCs w:val="21"/>
        </w:rPr>
        <w:t>的定制香皂。</w:t>
      </w:r>
    </w:p>
    <w:p w14:paraId="190015E2" w14:textId="77777777" w:rsidR="00887213" w:rsidRPr="00887213" w:rsidRDefault="00887213" w:rsidP="00C90FAC">
      <w:pPr>
        <w:spacing w:afterLines="50" w:after="156"/>
        <w:ind w:firstLine="420"/>
        <w:jc w:val="center"/>
        <w:rPr>
          <w:sz w:val="21"/>
          <w:szCs w:val="21"/>
        </w:rPr>
      </w:pPr>
      <w:r w:rsidRPr="00887213">
        <w:rPr>
          <w:sz w:val="21"/>
          <w:szCs w:val="21"/>
        </w:rPr>
        <w:t>表</w:t>
      </w:r>
      <w:r w:rsidRPr="00887213">
        <w:rPr>
          <w:sz w:val="21"/>
          <w:szCs w:val="21"/>
        </w:rPr>
        <w:t xml:space="preserve">3. </w:t>
      </w:r>
      <w:r w:rsidRPr="00887213">
        <w:rPr>
          <w:sz w:val="21"/>
          <w:szCs w:val="21"/>
        </w:rPr>
        <w:t>第</w:t>
      </w:r>
      <w:r w:rsidRPr="00887213">
        <w:rPr>
          <w:sz w:val="21"/>
          <w:szCs w:val="21"/>
        </w:rPr>
        <w:t>n</w:t>
      </w:r>
      <w:r w:rsidRPr="00887213">
        <w:rPr>
          <w:sz w:val="21"/>
          <w:szCs w:val="21"/>
        </w:rPr>
        <w:t>次检测结果</w:t>
      </w:r>
    </w:p>
    <w:tbl>
      <w:tblPr>
        <w:tblW w:w="90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321"/>
        <w:gridCol w:w="992"/>
        <w:gridCol w:w="1417"/>
        <w:gridCol w:w="851"/>
        <w:gridCol w:w="1843"/>
        <w:gridCol w:w="992"/>
        <w:gridCol w:w="1680"/>
      </w:tblGrid>
      <w:tr w:rsidR="00466B03" w:rsidRPr="00887213" w14:paraId="0EE21EF1" w14:textId="77777777" w:rsidTr="00466B03">
        <w:trPr>
          <w:trHeight w:val="396"/>
          <w:jc w:val="center"/>
        </w:trPr>
        <w:tc>
          <w:tcPr>
            <w:tcW w:w="1321" w:type="dxa"/>
            <w:shd w:val="pct10" w:color="auto" w:fill="FFFFFF"/>
            <w:tcMar>
              <w:top w:w="15" w:type="dxa"/>
              <w:left w:w="70" w:type="dxa"/>
              <w:bottom w:w="0" w:type="dxa"/>
              <w:right w:w="70" w:type="dxa"/>
            </w:tcMar>
            <w:vAlign w:val="center"/>
            <w:hideMark/>
          </w:tcPr>
          <w:p w14:paraId="335441CA" w14:textId="77777777" w:rsidR="00887213" w:rsidRPr="00887213" w:rsidRDefault="00887213" w:rsidP="00466B03">
            <w:pPr>
              <w:ind w:firstLineChars="0" w:firstLine="0"/>
              <w:jc w:val="center"/>
              <w:rPr>
                <w:sz w:val="21"/>
                <w:szCs w:val="21"/>
              </w:rPr>
            </w:pPr>
            <w:r w:rsidRPr="00887213">
              <w:rPr>
                <w:sz w:val="21"/>
                <w:szCs w:val="21"/>
              </w:rPr>
              <w:t>测试菌种</w:t>
            </w:r>
          </w:p>
        </w:tc>
        <w:tc>
          <w:tcPr>
            <w:tcW w:w="992" w:type="dxa"/>
            <w:shd w:val="pct10" w:color="auto" w:fill="FFFFFF"/>
            <w:vAlign w:val="center"/>
          </w:tcPr>
          <w:p w14:paraId="426CAF2F" w14:textId="77777777" w:rsidR="00887213" w:rsidRPr="00887213" w:rsidRDefault="00887213" w:rsidP="00466B03">
            <w:pPr>
              <w:ind w:firstLineChars="0" w:firstLine="0"/>
              <w:jc w:val="center"/>
              <w:rPr>
                <w:sz w:val="21"/>
                <w:szCs w:val="21"/>
              </w:rPr>
            </w:pPr>
            <w:r w:rsidRPr="00887213">
              <w:rPr>
                <w:sz w:val="21"/>
                <w:szCs w:val="21"/>
              </w:rPr>
              <w:t>样品名称</w:t>
            </w:r>
          </w:p>
        </w:tc>
        <w:tc>
          <w:tcPr>
            <w:tcW w:w="1417" w:type="dxa"/>
            <w:shd w:val="pct10" w:color="auto" w:fill="FFFFFF"/>
            <w:vAlign w:val="center"/>
          </w:tcPr>
          <w:p w14:paraId="5E897EE1" w14:textId="77777777" w:rsidR="00887213" w:rsidRPr="00887213" w:rsidRDefault="00887213" w:rsidP="00466B03">
            <w:pPr>
              <w:ind w:firstLineChars="0" w:firstLine="0"/>
              <w:jc w:val="center"/>
              <w:rPr>
                <w:sz w:val="21"/>
                <w:szCs w:val="21"/>
              </w:rPr>
            </w:pPr>
            <w:r w:rsidRPr="00887213">
              <w:rPr>
                <w:sz w:val="21"/>
                <w:szCs w:val="21"/>
              </w:rPr>
              <w:t>抑菌成分浓度</w:t>
            </w:r>
          </w:p>
        </w:tc>
        <w:tc>
          <w:tcPr>
            <w:tcW w:w="851" w:type="dxa"/>
            <w:shd w:val="pct10" w:color="auto" w:fill="FFFFFF"/>
            <w:tcMar>
              <w:top w:w="15" w:type="dxa"/>
              <w:left w:w="70" w:type="dxa"/>
              <w:bottom w:w="0" w:type="dxa"/>
              <w:right w:w="70" w:type="dxa"/>
            </w:tcMar>
            <w:vAlign w:val="center"/>
            <w:hideMark/>
          </w:tcPr>
          <w:p w14:paraId="5BD571A7" w14:textId="77777777" w:rsidR="00887213" w:rsidRPr="00887213" w:rsidRDefault="00887213" w:rsidP="00466B03">
            <w:pPr>
              <w:ind w:firstLineChars="0" w:firstLine="0"/>
              <w:jc w:val="center"/>
              <w:rPr>
                <w:sz w:val="21"/>
                <w:szCs w:val="21"/>
              </w:rPr>
            </w:pPr>
            <w:r w:rsidRPr="00887213">
              <w:rPr>
                <w:sz w:val="21"/>
                <w:szCs w:val="21"/>
              </w:rPr>
              <w:t>p</w:t>
            </w:r>
            <w:r w:rsidRPr="00887213">
              <w:rPr>
                <w:sz w:val="21"/>
                <w:szCs w:val="21"/>
              </w:rPr>
              <w:t>值</w:t>
            </w:r>
          </w:p>
        </w:tc>
        <w:tc>
          <w:tcPr>
            <w:tcW w:w="1843" w:type="dxa"/>
            <w:shd w:val="pct10" w:color="auto" w:fill="FFFFFF"/>
            <w:tcMar>
              <w:top w:w="15" w:type="dxa"/>
              <w:left w:w="70" w:type="dxa"/>
              <w:bottom w:w="0" w:type="dxa"/>
              <w:right w:w="70" w:type="dxa"/>
            </w:tcMar>
            <w:vAlign w:val="center"/>
            <w:hideMark/>
          </w:tcPr>
          <w:p w14:paraId="2675ED6F" w14:textId="77777777" w:rsidR="00887213" w:rsidRPr="00887213" w:rsidRDefault="00887213" w:rsidP="00466B03">
            <w:pPr>
              <w:ind w:firstLineChars="0" w:firstLine="0"/>
              <w:jc w:val="center"/>
              <w:rPr>
                <w:sz w:val="21"/>
                <w:szCs w:val="21"/>
              </w:rPr>
            </w:pPr>
            <w:r w:rsidRPr="00887213">
              <w:rPr>
                <w:sz w:val="21"/>
                <w:szCs w:val="21"/>
              </w:rPr>
              <w:t>细菌减少量（</w:t>
            </w:r>
            <w:r w:rsidRPr="00887213">
              <w:rPr>
                <w:sz w:val="21"/>
                <w:szCs w:val="21"/>
              </w:rPr>
              <w:t>LOG</w:t>
            </w:r>
            <w:r w:rsidRPr="00887213">
              <w:rPr>
                <w:sz w:val="21"/>
                <w:szCs w:val="21"/>
              </w:rPr>
              <w:t>）</w:t>
            </w:r>
          </w:p>
        </w:tc>
        <w:tc>
          <w:tcPr>
            <w:tcW w:w="992" w:type="dxa"/>
            <w:shd w:val="pct10" w:color="auto" w:fill="FFFFFF"/>
            <w:vAlign w:val="center"/>
          </w:tcPr>
          <w:p w14:paraId="15228608" w14:textId="77777777" w:rsidR="00887213" w:rsidRPr="00887213" w:rsidRDefault="00887213" w:rsidP="00466B03">
            <w:pPr>
              <w:ind w:firstLineChars="0" w:firstLine="0"/>
              <w:jc w:val="center"/>
              <w:rPr>
                <w:sz w:val="21"/>
                <w:szCs w:val="21"/>
              </w:rPr>
            </w:pPr>
            <w:r w:rsidRPr="00887213">
              <w:rPr>
                <w:sz w:val="21"/>
                <w:szCs w:val="21"/>
              </w:rPr>
              <w:t>作用时间</w:t>
            </w:r>
          </w:p>
        </w:tc>
        <w:tc>
          <w:tcPr>
            <w:tcW w:w="1680" w:type="dxa"/>
            <w:shd w:val="pct10" w:color="auto" w:fill="FFFFFF"/>
            <w:vAlign w:val="center"/>
          </w:tcPr>
          <w:p w14:paraId="687C980D" w14:textId="77777777" w:rsidR="00887213" w:rsidRPr="00887213" w:rsidRDefault="00887213" w:rsidP="00466B03">
            <w:pPr>
              <w:ind w:firstLine="420"/>
              <w:jc w:val="center"/>
              <w:rPr>
                <w:sz w:val="21"/>
                <w:szCs w:val="21"/>
              </w:rPr>
            </w:pPr>
            <w:r w:rsidRPr="00887213">
              <w:rPr>
                <w:sz w:val="21"/>
                <w:szCs w:val="21"/>
              </w:rPr>
              <w:t>长效抑菌率</w:t>
            </w:r>
            <w:r w:rsidRPr="00887213">
              <w:rPr>
                <w:sz w:val="21"/>
                <w:szCs w:val="21"/>
              </w:rPr>
              <w:t xml:space="preserve"> (%</w:t>
            </w:r>
            <w:r w:rsidRPr="00887213">
              <w:rPr>
                <w:sz w:val="21"/>
                <w:szCs w:val="21"/>
              </w:rPr>
              <w:t>）</w:t>
            </w:r>
          </w:p>
        </w:tc>
      </w:tr>
      <w:tr w:rsidR="00466B03" w:rsidRPr="00887213" w14:paraId="03D51BD4" w14:textId="77777777" w:rsidTr="00466B03">
        <w:trPr>
          <w:trHeight w:val="366"/>
          <w:jc w:val="center"/>
        </w:trPr>
        <w:tc>
          <w:tcPr>
            <w:tcW w:w="1321" w:type="dxa"/>
            <w:vMerge w:val="restart"/>
            <w:shd w:val="clear" w:color="auto" w:fill="FFFFFF"/>
            <w:tcMar>
              <w:top w:w="15" w:type="dxa"/>
              <w:left w:w="70" w:type="dxa"/>
              <w:bottom w:w="0" w:type="dxa"/>
              <w:right w:w="70" w:type="dxa"/>
            </w:tcMar>
            <w:vAlign w:val="center"/>
            <w:hideMark/>
          </w:tcPr>
          <w:p w14:paraId="13C9AC77" w14:textId="77777777" w:rsidR="00887213" w:rsidRPr="00887213" w:rsidRDefault="00887213" w:rsidP="00466B03">
            <w:pPr>
              <w:ind w:firstLineChars="0" w:firstLine="0"/>
              <w:jc w:val="center"/>
              <w:rPr>
                <w:sz w:val="21"/>
                <w:szCs w:val="21"/>
              </w:rPr>
            </w:pPr>
            <w:r w:rsidRPr="00887213">
              <w:rPr>
                <w:sz w:val="21"/>
                <w:szCs w:val="21"/>
              </w:rPr>
              <w:t>金黄色葡萄球菌</w:t>
            </w:r>
          </w:p>
        </w:tc>
        <w:tc>
          <w:tcPr>
            <w:tcW w:w="992" w:type="dxa"/>
            <w:shd w:val="clear" w:color="auto" w:fill="FFFFFF"/>
            <w:vAlign w:val="center"/>
          </w:tcPr>
          <w:p w14:paraId="3AEA0B73" w14:textId="77777777" w:rsidR="00887213" w:rsidRPr="00887213" w:rsidRDefault="00887213" w:rsidP="00466B03">
            <w:pPr>
              <w:ind w:firstLineChars="0" w:firstLine="0"/>
              <w:jc w:val="center"/>
              <w:rPr>
                <w:color w:val="000000"/>
                <w:sz w:val="21"/>
                <w:szCs w:val="21"/>
              </w:rPr>
            </w:pPr>
            <w:r w:rsidRPr="00887213">
              <w:rPr>
                <w:sz w:val="21"/>
                <w:szCs w:val="21"/>
              </w:rPr>
              <w:t>T1</w:t>
            </w:r>
          </w:p>
        </w:tc>
        <w:tc>
          <w:tcPr>
            <w:tcW w:w="1417" w:type="dxa"/>
            <w:shd w:val="clear" w:color="auto" w:fill="FFFFFF"/>
            <w:vAlign w:val="center"/>
          </w:tcPr>
          <w:p w14:paraId="3FC619C9" w14:textId="77777777" w:rsidR="00887213" w:rsidRPr="00887213" w:rsidRDefault="00887213" w:rsidP="00466B03">
            <w:pPr>
              <w:ind w:firstLineChars="0" w:firstLine="0"/>
              <w:jc w:val="center"/>
              <w:rPr>
                <w:color w:val="000000"/>
                <w:sz w:val="21"/>
                <w:szCs w:val="21"/>
              </w:rPr>
            </w:pPr>
            <w:r w:rsidRPr="00887213">
              <w:rPr>
                <w:color w:val="000000"/>
                <w:sz w:val="21"/>
                <w:szCs w:val="21"/>
              </w:rPr>
              <w:t>0.1%</w:t>
            </w:r>
          </w:p>
        </w:tc>
        <w:tc>
          <w:tcPr>
            <w:tcW w:w="851" w:type="dxa"/>
            <w:shd w:val="clear" w:color="auto" w:fill="FFFFFF"/>
            <w:tcMar>
              <w:top w:w="15" w:type="dxa"/>
              <w:left w:w="70" w:type="dxa"/>
              <w:bottom w:w="0" w:type="dxa"/>
              <w:right w:w="70" w:type="dxa"/>
            </w:tcMar>
            <w:vAlign w:val="center"/>
            <w:hideMark/>
          </w:tcPr>
          <w:p w14:paraId="2DD81A26" w14:textId="77777777" w:rsidR="00887213" w:rsidRPr="00887213" w:rsidRDefault="00887213" w:rsidP="00466B03">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843" w:type="dxa"/>
            <w:shd w:val="clear" w:color="auto" w:fill="FFFFFF"/>
            <w:tcMar>
              <w:top w:w="15" w:type="dxa"/>
              <w:left w:w="70" w:type="dxa"/>
              <w:bottom w:w="0" w:type="dxa"/>
              <w:right w:w="70" w:type="dxa"/>
            </w:tcMar>
            <w:vAlign w:val="center"/>
            <w:hideMark/>
          </w:tcPr>
          <w:p w14:paraId="566FED62" w14:textId="77777777" w:rsidR="00887213" w:rsidRPr="00887213" w:rsidRDefault="00887213" w:rsidP="00466B03">
            <w:pPr>
              <w:ind w:firstLineChars="0" w:firstLine="0"/>
              <w:jc w:val="center"/>
              <w:rPr>
                <w:color w:val="000000"/>
                <w:sz w:val="21"/>
                <w:szCs w:val="21"/>
              </w:rPr>
            </w:pPr>
            <w:r w:rsidRPr="00887213">
              <w:rPr>
                <w:color w:val="000000"/>
                <w:sz w:val="21"/>
                <w:szCs w:val="21"/>
              </w:rPr>
              <w:t>2.43</w:t>
            </w:r>
          </w:p>
        </w:tc>
        <w:tc>
          <w:tcPr>
            <w:tcW w:w="992" w:type="dxa"/>
            <w:shd w:val="clear" w:color="auto" w:fill="FFFFFF"/>
            <w:vAlign w:val="center"/>
          </w:tcPr>
          <w:p w14:paraId="1EF2B0AE" w14:textId="77777777" w:rsidR="00887213" w:rsidRPr="00887213" w:rsidRDefault="00887213" w:rsidP="00466B03">
            <w:pPr>
              <w:ind w:firstLineChars="0" w:firstLine="0"/>
              <w:jc w:val="center"/>
              <w:rPr>
                <w:color w:val="000000"/>
                <w:sz w:val="21"/>
                <w:szCs w:val="21"/>
              </w:rPr>
            </w:pPr>
            <w:r w:rsidRPr="00887213">
              <w:rPr>
                <w:color w:val="000000"/>
                <w:sz w:val="21"/>
                <w:szCs w:val="21"/>
              </w:rPr>
              <w:t>4h</w:t>
            </w:r>
          </w:p>
        </w:tc>
        <w:tc>
          <w:tcPr>
            <w:tcW w:w="1680" w:type="dxa"/>
            <w:shd w:val="clear" w:color="auto" w:fill="FFFFFF"/>
            <w:vAlign w:val="center"/>
          </w:tcPr>
          <w:p w14:paraId="5F70C226" w14:textId="77777777" w:rsidR="00887213" w:rsidRPr="00887213" w:rsidRDefault="00887213" w:rsidP="00466B03">
            <w:pPr>
              <w:ind w:firstLine="420"/>
              <w:jc w:val="center"/>
              <w:rPr>
                <w:color w:val="000000"/>
                <w:sz w:val="21"/>
                <w:szCs w:val="21"/>
              </w:rPr>
            </w:pPr>
            <w:r w:rsidRPr="00887213">
              <w:rPr>
                <w:color w:val="000000"/>
                <w:sz w:val="21"/>
                <w:szCs w:val="21"/>
              </w:rPr>
              <w:t>99.63%</w:t>
            </w:r>
          </w:p>
        </w:tc>
      </w:tr>
      <w:tr w:rsidR="00466B03" w:rsidRPr="00887213" w14:paraId="308D3D5A" w14:textId="77777777" w:rsidTr="00466B03">
        <w:trPr>
          <w:trHeight w:val="274"/>
          <w:jc w:val="center"/>
        </w:trPr>
        <w:tc>
          <w:tcPr>
            <w:tcW w:w="1321" w:type="dxa"/>
            <w:vMerge/>
            <w:shd w:val="clear" w:color="auto" w:fill="FFFFFF"/>
            <w:tcMar>
              <w:top w:w="15" w:type="dxa"/>
              <w:left w:w="70" w:type="dxa"/>
              <w:bottom w:w="0" w:type="dxa"/>
              <w:right w:w="70" w:type="dxa"/>
            </w:tcMar>
            <w:vAlign w:val="center"/>
          </w:tcPr>
          <w:p w14:paraId="21993656" w14:textId="77777777" w:rsidR="00887213" w:rsidRPr="00887213" w:rsidRDefault="00887213" w:rsidP="00466B03">
            <w:pPr>
              <w:ind w:firstLine="420"/>
              <w:jc w:val="center"/>
              <w:rPr>
                <w:sz w:val="21"/>
                <w:szCs w:val="21"/>
              </w:rPr>
            </w:pPr>
          </w:p>
        </w:tc>
        <w:tc>
          <w:tcPr>
            <w:tcW w:w="992" w:type="dxa"/>
            <w:shd w:val="clear" w:color="auto" w:fill="FFFFFF"/>
            <w:vAlign w:val="center"/>
          </w:tcPr>
          <w:p w14:paraId="0DC63C10" w14:textId="77777777" w:rsidR="00887213" w:rsidRPr="00887213" w:rsidRDefault="00887213" w:rsidP="00466B03">
            <w:pPr>
              <w:ind w:firstLineChars="0" w:firstLine="0"/>
              <w:jc w:val="center"/>
              <w:rPr>
                <w:color w:val="000000"/>
                <w:sz w:val="21"/>
                <w:szCs w:val="21"/>
              </w:rPr>
            </w:pPr>
            <w:r w:rsidRPr="00887213">
              <w:rPr>
                <w:sz w:val="21"/>
                <w:szCs w:val="21"/>
              </w:rPr>
              <w:t>T2</w:t>
            </w:r>
          </w:p>
        </w:tc>
        <w:tc>
          <w:tcPr>
            <w:tcW w:w="1417" w:type="dxa"/>
            <w:shd w:val="clear" w:color="auto" w:fill="FFFFFF"/>
            <w:vAlign w:val="center"/>
          </w:tcPr>
          <w:p w14:paraId="08FAFBD8" w14:textId="77777777" w:rsidR="00887213" w:rsidRPr="00887213" w:rsidRDefault="00887213" w:rsidP="00466B03">
            <w:pPr>
              <w:ind w:firstLineChars="0" w:firstLine="0"/>
              <w:jc w:val="center"/>
              <w:rPr>
                <w:color w:val="000000"/>
                <w:sz w:val="21"/>
                <w:szCs w:val="21"/>
              </w:rPr>
            </w:pPr>
            <w:r w:rsidRPr="00887213">
              <w:rPr>
                <w:color w:val="000000"/>
                <w:sz w:val="21"/>
                <w:szCs w:val="21"/>
              </w:rPr>
              <w:t>0.2%</w:t>
            </w:r>
          </w:p>
        </w:tc>
        <w:tc>
          <w:tcPr>
            <w:tcW w:w="851" w:type="dxa"/>
            <w:shd w:val="clear" w:color="auto" w:fill="FFFFFF"/>
            <w:tcMar>
              <w:top w:w="15" w:type="dxa"/>
              <w:left w:w="70" w:type="dxa"/>
              <w:bottom w:w="0" w:type="dxa"/>
              <w:right w:w="70" w:type="dxa"/>
            </w:tcMar>
            <w:vAlign w:val="center"/>
          </w:tcPr>
          <w:p w14:paraId="1F9C52A1" w14:textId="77777777" w:rsidR="00887213" w:rsidRPr="00887213" w:rsidRDefault="00887213" w:rsidP="00466B03">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843" w:type="dxa"/>
            <w:shd w:val="clear" w:color="auto" w:fill="FFFFFF"/>
            <w:tcMar>
              <w:top w:w="15" w:type="dxa"/>
              <w:left w:w="70" w:type="dxa"/>
              <w:bottom w:w="0" w:type="dxa"/>
              <w:right w:w="70" w:type="dxa"/>
            </w:tcMar>
            <w:vAlign w:val="center"/>
          </w:tcPr>
          <w:p w14:paraId="4B1AB711" w14:textId="77777777" w:rsidR="00887213" w:rsidRPr="00887213" w:rsidRDefault="00887213" w:rsidP="00466B03">
            <w:pPr>
              <w:ind w:firstLineChars="0" w:firstLine="0"/>
              <w:jc w:val="center"/>
              <w:rPr>
                <w:color w:val="000000"/>
                <w:sz w:val="21"/>
                <w:szCs w:val="21"/>
              </w:rPr>
            </w:pPr>
            <w:r w:rsidRPr="00887213">
              <w:rPr>
                <w:color w:val="000000"/>
                <w:sz w:val="21"/>
                <w:szCs w:val="21"/>
              </w:rPr>
              <w:t>2.97</w:t>
            </w:r>
          </w:p>
        </w:tc>
        <w:tc>
          <w:tcPr>
            <w:tcW w:w="992" w:type="dxa"/>
            <w:shd w:val="clear" w:color="auto" w:fill="FFFFFF"/>
            <w:vAlign w:val="center"/>
          </w:tcPr>
          <w:p w14:paraId="5AEDD314" w14:textId="77777777" w:rsidR="00887213" w:rsidRPr="00887213" w:rsidRDefault="00887213" w:rsidP="00466B03">
            <w:pPr>
              <w:ind w:firstLineChars="0" w:firstLine="0"/>
              <w:jc w:val="center"/>
              <w:rPr>
                <w:color w:val="000000"/>
                <w:sz w:val="21"/>
                <w:szCs w:val="21"/>
              </w:rPr>
            </w:pPr>
            <w:r w:rsidRPr="00887213">
              <w:rPr>
                <w:color w:val="000000"/>
                <w:sz w:val="21"/>
                <w:szCs w:val="21"/>
              </w:rPr>
              <w:t>4h</w:t>
            </w:r>
          </w:p>
        </w:tc>
        <w:tc>
          <w:tcPr>
            <w:tcW w:w="1680" w:type="dxa"/>
            <w:shd w:val="clear" w:color="auto" w:fill="FFFFFF"/>
            <w:vAlign w:val="center"/>
          </w:tcPr>
          <w:p w14:paraId="70C7802D" w14:textId="77777777" w:rsidR="00887213" w:rsidRPr="00887213" w:rsidRDefault="00887213" w:rsidP="00466B03">
            <w:pPr>
              <w:ind w:firstLine="420"/>
              <w:jc w:val="center"/>
              <w:rPr>
                <w:color w:val="000000"/>
                <w:sz w:val="21"/>
                <w:szCs w:val="21"/>
              </w:rPr>
            </w:pPr>
            <w:r w:rsidRPr="00887213">
              <w:rPr>
                <w:color w:val="000000"/>
                <w:sz w:val="21"/>
                <w:szCs w:val="21"/>
              </w:rPr>
              <w:t>99.89%</w:t>
            </w:r>
          </w:p>
        </w:tc>
      </w:tr>
      <w:tr w:rsidR="00466B03" w:rsidRPr="00887213" w14:paraId="3CA42F79" w14:textId="77777777" w:rsidTr="00466B03">
        <w:trPr>
          <w:trHeight w:val="366"/>
          <w:jc w:val="center"/>
        </w:trPr>
        <w:tc>
          <w:tcPr>
            <w:tcW w:w="1321" w:type="dxa"/>
            <w:vMerge w:val="restart"/>
            <w:shd w:val="clear" w:color="auto" w:fill="FFFFFF"/>
            <w:tcMar>
              <w:top w:w="15" w:type="dxa"/>
              <w:left w:w="70" w:type="dxa"/>
              <w:bottom w:w="0" w:type="dxa"/>
              <w:right w:w="70" w:type="dxa"/>
            </w:tcMar>
            <w:vAlign w:val="center"/>
            <w:hideMark/>
          </w:tcPr>
          <w:p w14:paraId="35777B0A" w14:textId="77777777" w:rsidR="00887213" w:rsidRPr="00887213" w:rsidRDefault="00887213" w:rsidP="00466B03">
            <w:pPr>
              <w:ind w:firstLineChars="0" w:firstLine="0"/>
              <w:jc w:val="center"/>
              <w:rPr>
                <w:sz w:val="21"/>
                <w:szCs w:val="21"/>
              </w:rPr>
            </w:pPr>
            <w:r w:rsidRPr="00887213">
              <w:rPr>
                <w:sz w:val="21"/>
                <w:szCs w:val="21"/>
              </w:rPr>
              <w:t>大肠杆菌</w:t>
            </w:r>
          </w:p>
        </w:tc>
        <w:tc>
          <w:tcPr>
            <w:tcW w:w="992" w:type="dxa"/>
            <w:shd w:val="clear" w:color="auto" w:fill="FFFFFF"/>
            <w:vAlign w:val="center"/>
          </w:tcPr>
          <w:p w14:paraId="43B80433" w14:textId="77777777" w:rsidR="00887213" w:rsidRPr="00887213" w:rsidRDefault="00887213" w:rsidP="00466B03">
            <w:pPr>
              <w:ind w:firstLineChars="0" w:firstLine="0"/>
              <w:jc w:val="center"/>
              <w:rPr>
                <w:color w:val="000000"/>
                <w:sz w:val="21"/>
                <w:szCs w:val="21"/>
              </w:rPr>
            </w:pPr>
            <w:r w:rsidRPr="00887213">
              <w:rPr>
                <w:sz w:val="21"/>
                <w:szCs w:val="21"/>
              </w:rPr>
              <w:t>T1</w:t>
            </w:r>
          </w:p>
        </w:tc>
        <w:tc>
          <w:tcPr>
            <w:tcW w:w="1417" w:type="dxa"/>
            <w:shd w:val="clear" w:color="auto" w:fill="FFFFFF"/>
            <w:vAlign w:val="center"/>
          </w:tcPr>
          <w:p w14:paraId="05860301" w14:textId="77777777" w:rsidR="00887213" w:rsidRPr="00887213" w:rsidRDefault="00887213" w:rsidP="00466B03">
            <w:pPr>
              <w:ind w:firstLineChars="0" w:firstLine="0"/>
              <w:jc w:val="center"/>
              <w:rPr>
                <w:color w:val="000000"/>
                <w:sz w:val="21"/>
                <w:szCs w:val="21"/>
              </w:rPr>
            </w:pPr>
            <w:r w:rsidRPr="00887213">
              <w:rPr>
                <w:color w:val="000000"/>
                <w:sz w:val="21"/>
                <w:szCs w:val="21"/>
              </w:rPr>
              <w:t>0.1%</w:t>
            </w:r>
          </w:p>
        </w:tc>
        <w:tc>
          <w:tcPr>
            <w:tcW w:w="851" w:type="dxa"/>
            <w:shd w:val="clear" w:color="auto" w:fill="FFFFFF"/>
            <w:tcMar>
              <w:top w:w="15" w:type="dxa"/>
              <w:left w:w="70" w:type="dxa"/>
              <w:bottom w:w="0" w:type="dxa"/>
              <w:right w:w="70" w:type="dxa"/>
            </w:tcMar>
            <w:vAlign w:val="center"/>
            <w:hideMark/>
          </w:tcPr>
          <w:p w14:paraId="012DF51D" w14:textId="77777777" w:rsidR="00887213" w:rsidRPr="00887213" w:rsidRDefault="00887213" w:rsidP="00466B03">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843" w:type="dxa"/>
            <w:shd w:val="clear" w:color="auto" w:fill="FFFFFF"/>
            <w:tcMar>
              <w:top w:w="15" w:type="dxa"/>
              <w:left w:w="70" w:type="dxa"/>
              <w:bottom w:w="0" w:type="dxa"/>
              <w:right w:w="70" w:type="dxa"/>
            </w:tcMar>
            <w:vAlign w:val="center"/>
            <w:hideMark/>
          </w:tcPr>
          <w:p w14:paraId="5B211268" w14:textId="77777777" w:rsidR="00887213" w:rsidRPr="00887213" w:rsidRDefault="00887213" w:rsidP="00466B03">
            <w:pPr>
              <w:ind w:firstLineChars="0" w:firstLine="0"/>
              <w:jc w:val="center"/>
              <w:rPr>
                <w:color w:val="000000"/>
                <w:sz w:val="21"/>
                <w:szCs w:val="21"/>
              </w:rPr>
            </w:pPr>
            <w:r w:rsidRPr="00887213">
              <w:rPr>
                <w:color w:val="000000"/>
                <w:sz w:val="21"/>
                <w:szCs w:val="21"/>
              </w:rPr>
              <w:t>2.23</w:t>
            </w:r>
          </w:p>
        </w:tc>
        <w:tc>
          <w:tcPr>
            <w:tcW w:w="992" w:type="dxa"/>
            <w:shd w:val="clear" w:color="auto" w:fill="FFFFFF"/>
            <w:vAlign w:val="center"/>
          </w:tcPr>
          <w:p w14:paraId="1ECBF474" w14:textId="77777777" w:rsidR="00887213" w:rsidRPr="00887213" w:rsidRDefault="00887213" w:rsidP="00466B03">
            <w:pPr>
              <w:ind w:firstLineChars="0" w:firstLine="0"/>
              <w:jc w:val="center"/>
              <w:rPr>
                <w:color w:val="000000"/>
                <w:sz w:val="21"/>
                <w:szCs w:val="21"/>
              </w:rPr>
            </w:pPr>
            <w:r w:rsidRPr="00887213">
              <w:rPr>
                <w:color w:val="000000"/>
                <w:sz w:val="21"/>
                <w:szCs w:val="21"/>
              </w:rPr>
              <w:t>4h</w:t>
            </w:r>
          </w:p>
        </w:tc>
        <w:tc>
          <w:tcPr>
            <w:tcW w:w="1680" w:type="dxa"/>
            <w:shd w:val="clear" w:color="auto" w:fill="FFFFFF"/>
            <w:vAlign w:val="center"/>
          </w:tcPr>
          <w:p w14:paraId="116DCED3" w14:textId="77777777" w:rsidR="00887213" w:rsidRPr="00887213" w:rsidRDefault="00887213" w:rsidP="00466B03">
            <w:pPr>
              <w:ind w:firstLine="420"/>
              <w:jc w:val="center"/>
              <w:rPr>
                <w:color w:val="000000"/>
                <w:sz w:val="21"/>
                <w:szCs w:val="21"/>
              </w:rPr>
            </w:pPr>
            <w:r w:rsidRPr="00887213">
              <w:rPr>
                <w:color w:val="000000"/>
                <w:sz w:val="21"/>
                <w:szCs w:val="21"/>
              </w:rPr>
              <w:t>99.41%</w:t>
            </w:r>
          </w:p>
        </w:tc>
      </w:tr>
      <w:tr w:rsidR="00466B03" w:rsidRPr="00887213" w14:paraId="52B2CEE3" w14:textId="77777777" w:rsidTr="00466B03">
        <w:trPr>
          <w:trHeight w:val="366"/>
          <w:jc w:val="center"/>
        </w:trPr>
        <w:tc>
          <w:tcPr>
            <w:tcW w:w="1321" w:type="dxa"/>
            <w:vMerge/>
            <w:shd w:val="clear" w:color="auto" w:fill="FFFFFF"/>
            <w:tcMar>
              <w:top w:w="15" w:type="dxa"/>
              <w:left w:w="70" w:type="dxa"/>
              <w:bottom w:w="0" w:type="dxa"/>
              <w:right w:w="70" w:type="dxa"/>
            </w:tcMar>
            <w:vAlign w:val="center"/>
          </w:tcPr>
          <w:p w14:paraId="01BDFEFE" w14:textId="77777777" w:rsidR="00887213" w:rsidRPr="00887213" w:rsidRDefault="00887213" w:rsidP="00466B03">
            <w:pPr>
              <w:ind w:firstLine="420"/>
              <w:jc w:val="center"/>
              <w:rPr>
                <w:color w:val="000000"/>
                <w:sz w:val="21"/>
                <w:szCs w:val="21"/>
              </w:rPr>
            </w:pPr>
          </w:p>
        </w:tc>
        <w:tc>
          <w:tcPr>
            <w:tcW w:w="992" w:type="dxa"/>
            <w:shd w:val="clear" w:color="auto" w:fill="FFFFFF"/>
            <w:vAlign w:val="center"/>
          </w:tcPr>
          <w:p w14:paraId="70EBF511" w14:textId="77777777" w:rsidR="00887213" w:rsidRPr="00887213" w:rsidRDefault="00887213" w:rsidP="00466B03">
            <w:pPr>
              <w:ind w:firstLineChars="0" w:firstLine="0"/>
              <w:jc w:val="center"/>
              <w:rPr>
                <w:color w:val="000000"/>
                <w:sz w:val="21"/>
                <w:szCs w:val="21"/>
              </w:rPr>
            </w:pPr>
            <w:r w:rsidRPr="00887213">
              <w:rPr>
                <w:sz w:val="21"/>
                <w:szCs w:val="21"/>
              </w:rPr>
              <w:t>T2</w:t>
            </w:r>
          </w:p>
        </w:tc>
        <w:tc>
          <w:tcPr>
            <w:tcW w:w="1417" w:type="dxa"/>
            <w:shd w:val="clear" w:color="auto" w:fill="FFFFFF"/>
            <w:vAlign w:val="center"/>
          </w:tcPr>
          <w:p w14:paraId="2725801F" w14:textId="77777777" w:rsidR="00887213" w:rsidRPr="00887213" w:rsidRDefault="00887213" w:rsidP="00466B03">
            <w:pPr>
              <w:ind w:firstLineChars="0" w:firstLine="0"/>
              <w:jc w:val="center"/>
              <w:rPr>
                <w:color w:val="000000"/>
                <w:sz w:val="21"/>
                <w:szCs w:val="21"/>
              </w:rPr>
            </w:pPr>
            <w:r w:rsidRPr="00887213">
              <w:rPr>
                <w:color w:val="000000"/>
                <w:sz w:val="21"/>
                <w:szCs w:val="21"/>
              </w:rPr>
              <w:t>0.2%</w:t>
            </w:r>
          </w:p>
        </w:tc>
        <w:tc>
          <w:tcPr>
            <w:tcW w:w="851" w:type="dxa"/>
            <w:shd w:val="clear" w:color="auto" w:fill="FFFFFF"/>
            <w:tcMar>
              <w:top w:w="15" w:type="dxa"/>
              <w:left w:w="70" w:type="dxa"/>
              <w:bottom w:w="0" w:type="dxa"/>
              <w:right w:w="70" w:type="dxa"/>
            </w:tcMar>
            <w:vAlign w:val="center"/>
          </w:tcPr>
          <w:p w14:paraId="64B0E1E0" w14:textId="77777777" w:rsidR="00887213" w:rsidRPr="00887213" w:rsidRDefault="00887213" w:rsidP="00466B03">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843" w:type="dxa"/>
            <w:shd w:val="clear" w:color="auto" w:fill="FFFFFF"/>
            <w:tcMar>
              <w:top w:w="15" w:type="dxa"/>
              <w:left w:w="70" w:type="dxa"/>
              <w:bottom w:w="0" w:type="dxa"/>
              <w:right w:w="70" w:type="dxa"/>
            </w:tcMar>
            <w:vAlign w:val="center"/>
          </w:tcPr>
          <w:p w14:paraId="70D64C8D" w14:textId="77777777" w:rsidR="00887213" w:rsidRPr="00887213" w:rsidRDefault="00887213" w:rsidP="00466B03">
            <w:pPr>
              <w:ind w:firstLineChars="0" w:firstLine="0"/>
              <w:jc w:val="center"/>
              <w:rPr>
                <w:color w:val="000000"/>
                <w:sz w:val="21"/>
                <w:szCs w:val="21"/>
              </w:rPr>
            </w:pPr>
            <w:r w:rsidRPr="00887213">
              <w:rPr>
                <w:color w:val="000000"/>
                <w:sz w:val="21"/>
                <w:szCs w:val="21"/>
              </w:rPr>
              <w:t>2.28</w:t>
            </w:r>
          </w:p>
        </w:tc>
        <w:tc>
          <w:tcPr>
            <w:tcW w:w="992" w:type="dxa"/>
            <w:shd w:val="clear" w:color="auto" w:fill="FFFFFF"/>
            <w:vAlign w:val="center"/>
          </w:tcPr>
          <w:p w14:paraId="6843B8ED" w14:textId="77777777" w:rsidR="00887213" w:rsidRPr="00887213" w:rsidRDefault="00887213" w:rsidP="00466B03">
            <w:pPr>
              <w:ind w:firstLineChars="0" w:firstLine="0"/>
              <w:jc w:val="center"/>
              <w:rPr>
                <w:color w:val="000000"/>
                <w:sz w:val="21"/>
                <w:szCs w:val="21"/>
              </w:rPr>
            </w:pPr>
            <w:r w:rsidRPr="00887213">
              <w:rPr>
                <w:color w:val="000000"/>
                <w:sz w:val="21"/>
                <w:szCs w:val="21"/>
              </w:rPr>
              <w:t>4h</w:t>
            </w:r>
          </w:p>
        </w:tc>
        <w:tc>
          <w:tcPr>
            <w:tcW w:w="1680" w:type="dxa"/>
            <w:shd w:val="clear" w:color="auto" w:fill="FFFFFF"/>
            <w:vAlign w:val="center"/>
          </w:tcPr>
          <w:p w14:paraId="091A581C" w14:textId="77777777" w:rsidR="00887213" w:rsidRPr="00887213" w:rsidRDefault="00887213" w:rsidP="00466B03">
            <w:pPr>
              <w:ind w:firstLine="420"/>
              <w:jc w:val="center"/>
              <w:rPr>
                <w:color w:val="000000"/>
                <w:sz w:val="21"/>
                <w:szCs w:val="21"/>
              </w:rPr>
            </w:pPr>
            <w:r w:rsidRPr="00887213">
              <w:rPr>
                <w:color w:val="000000"/>
                <w:sz w:val="21"/>
                <w:szCs w:val="21"/>
              </w:rPr>
              <w:t>99.48%</w:t>
            </w:r>
          </w:p>
        </w:tc>
      </w:tr>
    </w:tbl>
    <w:p w14:paraId="30B7B474" w14:textId="77777777" w:rsidR="00887213" w:rsidRPr="00887213" w:rsidRDefault="00887213" w:rsidP="00C90FAC">
      <w:pPr>
        <w:spacing w:afterLines="50" w:after="156"/>
        <w:ind w:firstLine="420"/>
        <w:jc w:val="center"/>
        <w:rPr>
          <w:color w:val="000000"/>
          <w:sz w:val="21"/>
          <w:szCs w:val="21"/>
        </w:rPr>
      </w:pPr>
      <w:r w:rsidRPr="00887213">
        <w:rPr>
          <w:color w:val="000000"/>
          <w:sz w:val="21"/>
          <w:szCs w:val="21"/>
        </w:rPr>
        <w:t>表</w:t>
      </w:r>
      <w:r w:rsidRPr="00887213">
        <w:rPr>
          <w:color w:val="000000"/>
          <w:sz w:val="21"/>
          <w:szCs w:val="21"/>
        </w:rPr>
        <w:t xml:space="preserve">4. </w:t>
      </w:r>
      <w:r w:rsidRPr="00887213">
        <w:rPr>
          <w:color w:val="000000"/>
          <w:sz w:val="21"/>
          <w:szCs w:val="21"/>
        </w:rPr>
        <w:t>第</w:t>
      </w:r>
      <w:r w:rsidRPr="00887213">
        <w:rPr>
          <w:color w:val="000000"/>
          <w:sz w:val="21"/>
          <w:szCs w:val="21"/>
        </w:rPr>
        <w:t>n+1</w:t>
      </w:r>
      <w:r w:rsidRPr="00887213">
        <w:rPr>
          <w:color w:val="000000"/>
          <w:sz w:val="21"/>
          <w:szCs w:val="21"/>
        </w:rPr>
        <w:t>次检测结果</w:t>
      </w:r>
    </w:p>
    <w:tbl>
      <w:tblPr>
        <w:tblW w:w="88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134"/>
        <w:gridCol w:w="1090"/>
        <w:gridCol w:w="1417"/>
        <w:gridCol w:w="851"/>
        <w:gridCol w:w="1955"/>
        <w:gridCol w:w="918"/>
        <w:gridCol w:w="1521"/>
      </w:tblGrid>
      <w:tr w:rsidR="00887213" w:rsidRPr="00887213" w14:paraId="638CC539" w14:textId="77777777" w:rsidTr="00D06405">
        <w:trPr>
          <w:trHeight w:val="396"/>
          <w:jc w:val="center"/>
        </w:trPr>
        <w:tc>
          <w:tcPr>
            <w:tcW w:w="1134" w:type="dxa"/>
            <w:shd w:val="pct10" w:color="auto" w:fill="FFFFFF"/>
            <w:tcMar>
              <w:top w:w="15" w:type="dxa"/>
              <w:left w:w="70" w:type="dxa"/>
              <w:bottom w:w="0" w:type="dxa"/>
              <w:right w:w="70" w:type="dxa"/>
            </w:tcMar>
            <w:vAlign w:val="center"/>
            <w:hideMark/>
          </w:tcPr>
          <w:p w14:paraId="1292A5C1" w14:textId="77777777" w:rsidR="00887213" w:rsidRPr="00887213" w:rsidRDefault="00887213" w:rsidP="00D06405">
            <w:pPr>
              <w:ind w:firstLineChars="0" w:firstLine="0"/>
              <w:jc w:val="center"/>
              <w:rPr>
                <w:sz w:val="21"/>
                <w:szCs w:val="21"/>
              </w:rPr>
            </w:pPr>
            <w:r w:rsidRPr="00887213">
              <w:rPr>
                <w:sz w:val="21"/>
                <w:szCs w:val="21"/>
              </w:rPr>
              <w:t>测试菌种</w:t>
            </w:r>
          </w:p>
        </w:tc>
        <w:tc>
          <w:tcPr>
            <w:tcW w:w="1090" w:type="dxa"/>
            <w:shd w:val="pct10" w:color="auto" w:fill="FFFFFF"/>
            <w:vAlign w:val="center"/>
          </w:tcPr>
          <w:p w14:paraId="1EED87E6" w14:textId="77777777" w:rsidR="00887213" w:rsidRPr="00887213" w:rsidRDefault="00887213" w:rsidP="00D06405">
            <w:pPr>
              <w:ind w:firstLineChars="0" w:firstLine="0"/>
              <w:jc w:val="center"/>
              <w:rPr>
                <w:sz w:val="21"/>
                <w:szCs w:val="21"/>
              </w:rPr>
            </w:pPr>
            <w:r w:rsidRPr="00887213">
              <w:rPr>
                <w:sz w:val="21"/>
                <w:szCs w:val="21"/>
              </w:rPr>
              <w:t>样品名称</w:t>
            </w:r>
          </w:p>
        </w:tc>
        <w:tc>
          <w:tcPr>
            <w:tcW w:w="1417" w:type="dxa"/>
            <w:shd w:val="pct10" w:color="auto" w:fill="FFFFFF"/>
            <w:vAlign w:val="center"/>
          </w:tcPr>
          <w:p w14:paraId="19835188" w14:textId="77777777" w:rsidR="00887213" w:rsidRPr="00887213" w:rsidRDefault="00887213" w:rsidP="00D06405">
            <w:pPr>
              <w:ind w:firstLineChars="0" w:firstLine="0"/>
              <w:jc w:val="center"/>
              <w:rPr>
                <w:sz w:val="21"/>
                <w:szCs w:val="21"/>
              </w:rPr>
            </w:pPr>
            <w:r w:rsidRPr="00887213">
              <w:rPr>
                <w:sz w:val="21"/>
                <w:szCs w:val="21"/>
              </w:rPr>
              <w:t>抑菌成分浓度</w:t>
            </w:r>
          </w:p>
        </w:tc>
        <w:tc>
          <w:tcPr>
            <w:tcW w:w="851" w:type="dxa"/>
            <w:shd w:val="pct10" w:color="auto" w:fill="FFFFFF"/>
            <w:tcMar>
              <w:top w:w="15" w:type="dxa"/>
              <w:left w:w="70" w:type="dxa"/>
              <w:bottom w:w="0" w:type="dxa"/>
              <w:right w:w="70" w:type="dxa"/>
            </w:tcMar>
            <w:vAlign w:val="center"/>
            <w:hideMark/>
          </w:tcPr>
          <w:p w14:paraId="5DDB931D" w14:textId="77777777" w:rsidR="00887213" w:rsidRPr="00887213" w:rsidRDefault="00887213" w:rsidP="00D06405">
            <w:pPr>
              <w:ind w:firstLineChars="0" w:firstLine="0"/>
              <w:jc w:val="center"/>
              <w:rPr>
                <w:color w:val="000000"/>
                <w:sz w:val="21"/>
                <w:szCs w:val="21"/>
              </w:rPr>
            </w:pPr>
            <w:r w:rsidRPr="00887213">
              <w:rPr>
                <w:color w:val="000000"/>
                <w:sz w:val="21"/>
                <w:szCs w:val="21"/>
              </w:rPr>
              <w:t>p</w:t>
            </w:r>
            <w:r w:rsidRPr="00887213">
              <w:rPr>
                <w:color w:val="000000"/>
                <w:sz w:val="21"/>
                <w:szCs w:val="21"/>
              </w:rPr>
              <w:t>值</w:t>
            </w:r>
          </w:p>
        </w:tc>
        <w:tc>
          <w:tcPr>
            <w:tcW w:w="1955" w:type="dxa"/>
            <w:shd w:val="pct10" w:color="auto" w:fill="FFFFFF"/>
            <w:tcMar>
              <w:top w:w="15" w:type="dxa"/>
              <w:left w:w="70" w:type="dxa"/>
              <w:bottom w:w="0" w:type="dxa"/>
              <w:right w:w="70" w:type="dxa"/>
            </w:tcMar>
            <w:vAlign w:val="center"/>
            <w:hideMark/>
          </w:tcPr>
          <w:p w14:paraId="4BA7AF07" w14:textId="77777777" w:rsidR="00887213" w:rsidRPr="00887213" w:rsidRDefault="00887213" w:rsidP="00D06405">
            <w:pPr>
              <w:ind w:firstLineChars="0" w:firstLine="0"/>
              <w:jc w:val="center"/>
              <w:rPr>
                <w:color w:val="000000"/>
                <w:sz w:val="21"/>
                <w:szCs w:val="21"/>
              </w:rPr>
            </w:pPr>
            <w:r w:rsidRPr="00887213">
              <w:rPr>
                <w:color w:val="000000"/>
                <w:sz w:val="21"/>
                <w:szCs w:val="21"/>
              </w:rPr>
              <w:t>细菌减少量（</w:t>
            </w:r>
            <w:r w:rsidRPr="00887213">
              <w:rPr>
                <w:color w:val="000000"/>
                <w:sz w:val="21"/>
                <w:szCs w:val="21"/>
              </w:rPr>
              <w:t>LOG</w:t>
            </w:r>
            <w:r w:rsidRPr="00887213">
              <w:rPr>
                <w:color w:val="000000"/>
                <w:sz w:val="21"/>
                <w:szCs w:val="21"/>
              </w:rPr>
              <w:t>）</w:t>
            </w:r>
          </w:p>
        </w:tc>
        <w:tc>
          <w:tcPr>
            <w:tcW w:w="918" w:type="dxa"/>
            <w:shd w:val="pct10" w:color="auto" w:fill="FFFFFF"/>
            <w:vAlign w:val="center"/>
          </w:tcPr>
          <w:p w14:paraId="7AF2842B" w14:textId="77777777" w:rsidR="00887213" w:rsidRPr="00887213" w:rsidRDefault="00887213" w:rsidP="00D06405">
            <w:pPr>
              <w:ind w:firstLineChars="0" w:firstLine="0"/>
              <w:jc w:val="center"/>
              <w:rPr>
                <w:color w:val="000000"/>
                <w:sz w:val="21"/>
                <w:szCs w:val="21"/>
              </w:rPr>
            </w:pPr>
            <w:r w:rsidRPr="00887213">
              <w:rPr>
                <w:color w:val="000000"/>
                <w:sz w:val="21"/>
                <w:szCs w:val="21"/>
              </w:rPr>
              <w:t>作用时间</w:t>
            </w:r>
          </w:p>
        </w:tc>
        <w:tc>
          <w:tcPr>
            <w:tcW w:w="1521" w:type="dxa"/>
            <w:shd w:val="pct10" w:color="auto" w:fill="FFFFFF"/>
            <w:vAlign w:val="center"/>
          </w:tcPr>
          <w:p w14:paraId="44C563A7" w14:textId="77777777" w:rsidR="00887213" w:rsidRPr="00887213" w:rsidRDefault="00887213" w:rsidP="00D06405">
            <w:pPr>
              <w:ind w:firstLineChars="0" w:firstLine="0"/>
              <w:jc w:val="center"/>
              <w:rPr>
                <w:color w:val="000000"/>
                <w:sz w:val="21"/>
                <w:szCs w:val="21"/>
              </w:rPr>
            </w:pPr>
            <w:r w:rsidRPr="00887213">
              <w:rPr>
                <w:color w:val="000000"/>
                <w:sz w:val="21"/>
                <w:szCs w:val="21"/>
              </w:rPr>
              <w:t>长效抑菌率</w:t>
            </w:r>
            <w:r w:rsidRPr="00887213">
              <w:rPr>
                <w:color w:val="000000"/>
                <w:sz w:val="21"/>
                <w:szCs w:val="21"/>
              </w:rPr>
              <w:t xml:space="preserve"> (%)</w:t>
            </w:r>
          </w:p>
        </w:tc>
      </w:tr>
      <w:tr w:rsidR="00887213" w:rsidRPr="00887213" w14:paraId="511DD662" w14:textId="77777777" w:rsidTr="00D06405">
        <w:trPr>
          <w:trHeight w:val="366"/>
          <w:jc w:val="center"/>
        </w:trPr>
        <w:tc>
          <w:tcPr>
            <w:tcW w:w="1134" w:type="dxa"/>
            <w:vMerge w:val="restart"/>
            <w:shd w:val="clear" w:color="auto" w:fill="FFFFFF"/>
            <w:tcMar>
              <w:top w:w="15" w:type="dxa"/>
              <w:left w:w="70" w:type="dxa"/>
              <w:bottom w:w="0" w:type="dxa"/>
              <w:right w:w="70" w:type="dxa"/>
            </w:tcMar>
            <w:vAlign w:val="center"/>
            <w:hideMark/>
          </w:tcPr>
          <w:p w14:paraId="2A770775" w14:textId="77777777" w:rsidR="00887213" w:rsidRPr="00887213" w:rsidRDefault="00887213" w:rsidP="00D06405">
            <w:pPr>
              <w:ind w:firstLineChars="0" w:firstLine="0"/>
              <w:jc w:val="center"/>
              <w:rPr>
                <w:sz w:val="21"/>
                <w:szCs w:val="21"/>
              </w:rPr>
            </w:pPr>
            <w:r w:rsidRPr="00887213">
              <w:rPr>
                <w:sz w:val="21"/>
                <w:szCs w:val="21"/>
              </w:rPr>
              <w:t>金黄色葡萄球菌</w:t>
            </w:r>
          </w:p>
        </w:tc>
        <w:tc>
          <w:tcPr>
            <w:tcW w:w="1090" w:type="dxa"/>
            <w:shd w:val="clear" w:color="auto" w:fill="FFFFFF"/>
            <w:vAlign w:val="center"/>
          </w:tcPr>
          <w:p w14:paraId="3365CEA0" w14:textId="77777777" w:rsidR="00887213" w:rsidRPr="00887213" w:rsidRDefault="00887213" w:rsidP="00D06405">
            <w:pPr>
              <w:ind w:firstLineChars="0" w:firstLine="0"/>
              <w:jc w:val="center"/>
              <w:rPr>
                <w:color w:val="000000"/>
                <w:sz w:val="21"/>
                <w:szCs w:val="21"/>
              </w:rPr>
            </w:pPr>
            <w:r w:rsidRPr="00887213">
              <w:rPr>
                <w:sz w:val="21"/>
                <w:szCs w:val="21"/>
              </w:rPr>
              <w:t>T1</w:t>
            </w:r>
          </w:p>
        </w:tc>
        <w:tc>
          <w:tcPr>
            <w:tcW w:w="1417" w:type="dxa"/>
            <w:shd w:val="clear" w:color="auto" w:fill="FFFFFF"/>
            <w:vAlign w:val="center"/>
          </w:tcPr>
          <w:p w14:paraId="63B48FAA" w14:textId="77777777" w:rsidR="00887213" w:rsidRPr="00887213" w:rsidRDefault="00887213" w:rsidP="00D06405">
            <w:pPr>
              <w:ind w:firstLineChars="0" w:firstLine="0"/>
              <w:jc w:val="center"/>
              <w:rPr>
                <w:color w:val="000000"/>
                <w:sz w:val="21"/>
                <w:szCs w:val="21"/>
              </w:rPr>
            </w:pPr>
            <w:r w:rsidRPr="00887213">
              <w:rPr>
                <w:color w:val="000000"/>
                <w:sz w:val="21"/>
                <w:szCs w:val="21"/>
              </w:rPr>
              <w:t>0.1%</w:t>
            </w:r>
          </w:p>
        </w:tc>
        <w:tc>
          <w:tcPr>
            <w:tcW w:w="851" w:type="dxa"/>
            <w:shd w:val="clear" w:color="auto" w:fill="FFFFFF"/>
            <w:tcMar>
              <w:top w:w="15" w:type="dxa"/>
              <w:left w:w="70" w:type="dxa"/>
              <w:bottom w:w="0" w:type="dxa"/>
              <w:right w:w="70" w:type="dxa"/>
            </w:tcMar>
            <w:vAlign w:val="center"/>
            <w:hideMark/>
          </w:tcPr>
          <w:p w14:paraId="20F847CC" w14:textId="77777777" w:rsidR="00887213" w:rsidRPr="00887213" w:rsidRDefault="00887213" w:rsidP="00D06405">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55" w:type="dxa"/>
            <w:shd w:val="clear" w:color="auto" w:fill="FFFFFF"/>
            <w:tcMar>
              <w:top w:w="15" w:type="dxa"/>
              <w:left w:w="70" w:type="dxa"/>
              <w:bottom w:w="0" w:type="dxa"/>
              <w:right w:w="70" w:type="dxa"/>
            </w:tcMar>
            <w:vAlign w:val="center"/>
            <w:hideMark/>
          </w:tcPr>
          <w:p w14:paraId="6FE72B2F" w14:textId="77777777" w:rsidR="00887213" w:rsidRPr="00887213" w:rsidRDefault="00887213" w:rsidP="00D06405">
            <w:pPr>
              <w:ind w:firstLineChars="0" w:firstLine="0"/>
              <w:jc w:val="center"/>
              <w:rPr>
                <w:color w:val="000000"/>
                <w:sz w:val="21"/>
                <w:szCs w:val="21"/>
              </w:rPr>
            </w:pPr>
            <w:r w:rsidRPr="00887213">
              <w:rPr>
                <w:color w:val="000000"/>
                <w:sz w:val="21"/>
                <w:szCs w:val="21"/>
              </w:rPr>
              <w:t>2.70</w:t>
            </w:r>
          </w:p>
        </w:tc>
        <w:tc>
          <w:tcPr>
            <w:tcW w:w="918" w:type="dxa"/>
            <w:shd w:val="clear" w:color="auto" w:fill="FFFFFF"/>
            <w:vAlign w:val="center"/>
          </w:tcPr>
          <w:p w14:paraId="12708E42" w14:textId="77777777" w:rsidR="00887213" w:rsidRPr="00887213" w:rsidRDefault="00887213" w:rsidP="00D06405">
            <w:pPr>
              <w:ind w:firstLineChars="0" w:firstLine="0"/>
              <w:jc w:val="center"/>
              <w:rPr>
                <w:color w:val="000000"/>
                <w:sz w:val="21"/>
                <w:szCs w:val="21"/>
              </w:rPr>
            </w:pPr>
            <w:r w:rsidRPr="00887213">
              <w:rPr>
                <w:color w:val="000000"/>
                <w:sz w:val="21"/>
                <w:szCs w:val="21"/>
              </w:rPr>
              <w:t>4h</w:t>
            </w:r>
          </w:p>
        </w:tc>
        <w:tc>
          <w:tcPr>
            <w:tcW w:w="1521" w:type="dxa"/>
            <w:shd w:val="clear" w:color="auto" w:fill="FFFFFF"/>
            <w:vAlign w:val="center"/>
          </w:tcPr>
          <w:p w14:paraId="030E27E9" w14:textId="77777777" w:rsidR="00887213" w:rsidRPr="00887213" w:rsidRDefault="00887213" w:rsidP="00D06405">
            <w:pPr>
              <w:ind w:firstLineChars="0" w:firstLine="0"/>
              <w:jc w:val="center"/>
              <w:rPr>
                <w:color w:val="000000"/>
                <w:sz w:val="21"/>
                <w:szCs w:val="21"/>
              </w:rPr>
            </w:pPr>
            <w:r w:rsidRPr="00887213">
              <w:rPr>
                <w:color w:val="000000"/>
                <w:sz w:val="21"/>
                <w:szCs w:val="21"/>
              </w:rPr>
              <w:t>99.80%</w:t>
            </w:r>
          </w:p>
        </w:tc>
      </w:tr>
      <w:tr w:rsidR="00887213" w:rsidRPr="00887213" w14:paraId="2F212940" w14:textId="77777777" w:rsidTr="00D06405">
        <w:trPr>
          <w:trHeight w:val="206"/>
          <w:jc w:val="center"/>
        </w:trPr>
        <w:tc>
          <w:tcPr>
            <w:tcW w:w="1134" w:type="dxa"/>
            <w:vMerge/>
            <w:shd w:val="clear" w:color="auto" w:fill="FFFFFF"/>
            <w:tcMar>
              <w:top w:w="15" w:type="dxa"/>
              <w:left w:w="70" w:type="dxa"/>
              <w:bottom w:w="0" w:type="dxa"/>
              <w:right w:w="70" w:type="dxa"/>
            </w:tcMar>
            <w:vAlign w:val="center"/>
          </w:tcPr>
          <w:p w14:paraId="00B6450D" w14:textId="77777777" w:rsidR="00887213" w:rsidRPr="00887213" w:rsidRDefault="00887213" w:rsidP="00D06405">
            <w:pPr>
              <w:ind w:firstLine="420"/>
              <w:jc w:val="center"/>
              <w:rPr>
                <w:sz w:val="21"/>
                <w:szCs w:val="21"/>
              </w:rPr>
            </w:pPr>
          </w:p>
        </w:tc>
        <w:tc>
          <w:tcPr>
            <w:tcW w:w="1090" w:type="dxa"/>
            <w:shd w:val="clear" w:color="auto" w:fill="FFFFFF"/>
            <w:vAlign w:val="center"/>
          </w:tcPr>
          <w:p w14:paraId="6B83A6DD" w14:textId="77777777" w:rsidR="00887213" w:rsidRPr="00887213" w:rsidRDefault="00887213" w:rsidP="00D06405">
            <w:pPr>
              <w:ind w:firstLineChars="0" w:firstLine="0"/>
              <w:jc w:val="center"/>
              <w:rPr>
                <w:color w:val="000000"/>
                <w:sz w:val="21"/>
                <w:szCs w:val="21"/>
              </w:rPr>
            </w:pPr>
            <w:r w:rsidRPr="00887213">
              <w:rPr>
                <w:sz w:val="21"/>
                <w:szCs w:val="21"/>
              </w:rPr>
              <w:t>T2</w:t>
            </w:r>
          </w:p>
        </w:tc>
        <w:tc>
          <w:tcPr>
            <w:tcW w:w="1417" w:type="dxa"/>
            <w:shd w:val="clear" w:color="auto" w:fill="FFFFFF"/>
            <w:vAlign w:val="center"/>
          </w:tcPr>
          <w:p w14:paraId="34A54D65" w14:textId="77777777" w:rsidR="00887213" w:rsidRPr="00887213" w:rsidRDefault="00887213" w:rsidP="00D06405">
            <w:pPr>
              <w:ind w:firstLineChars="0" w:firstLine="0"/>
              <w:jc w:val="center"/>
              <w:rPr>
                <w:color w:val="000000"/>
                <w:sz w:val="21"/>
                <w:szCs w:val="21"/>
              </w:rPr>
            </w:pPr>
            <w:r w:rsidRPr="00887213">
              <w:rPr>
                <w:color w:val="000000"/>
                <w:sz w:val="21"/>
                <w:szCs w:val="21"/>
              </w:rPr>
              <w:t>0.2%</w:t>
            </w:r>
          </w:p>
        </w:tc>
        <w:tc>
          <w:tcPr>
            <w:tcW w:w="851" w:type="dxa"/>
            <w:shd w:val="clear" w:color="auto" w:fill="FFFFFF"/>
            <w:tcMar>
              <w:top w:w="15" w:type="dxa"/>
              <w:left w:w="70" w:type="dxa"/>
              <w:bottom w:w="0" w:type="dxa"/>
              <w:right w:w="70" w:type="dxa"/>
            </w:tcMar>
            <w:vAlign w:val="center"/>
          </w:tcPr>
          <w:p w14:paraId="4496EA4B" w14:textId="77777777" w:rsidR="00887213" w:rsidRPr="00887213" w:rsidRDefault="00887213" w:rsidP="00D06405">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55" w:type="dxa"/>
            <w:shd w:val="clear" w:color="auto" w:fill="FFFFFF"/>
            <w:tcMar>
              <w:top w:w="15" w:type="dxa"/>
              <w:left w:w="70" w:type="dxa"/>
              <w:bottom w:w="0" w:type="dxa"/>
              <w:right w:w="70" w:type="dxa"/>
            </w:tcMar>
            <w:vAlign w:val="center"/>
          </w:tcPr>
          <w:p w14:paraId="6CA70779" w14:textId="77777777" w:rsidR="00887213" w:rsidRPr="00887213" w:rsidRDefault="00887213" w:rsidP="00D06405">
            <w:pPr>
              <w:ind w:firstLineChars="0" w:firstLine="0"/>
              <w:jc w:val="center"/>
              <w:rPr>
                <w:color w:val="000000"/>
                <w:sz w:val="21"/>
                <w:szCs w:val="21"/>
              </w:rPr>
            </w:pPr>
            <w:r w:rsidRPr="00887213">
              <w:rPr>
                <w:color w:val="000000"/>
                <w:sz w:val="21"/>
                <w:szCs w:val="21"/>
              </w:rPr>
              <w:t>3.20</w:t>
            </w:r>
          </w:p>
        </w:tc>
        <w:tc>
          <w:tcPr>
            <w:tcW w:w="918" w:type="dxa"/>
            <w:shd w:val="clear" w:color="auto" w:fill="FFFFFF"/>
            <w:vAlign w:val="center"/>
          </w:tcPr>
          <w:p w14:paraId="5ED6B10E" w14:textId="77777777" w:rsidR="00887213" w:rsidRPr="00887213" w:rsidRDefault="00887213" w:rsidP="00D06405">
            <w:pPr>
              <w:ind w:firstLineChars="0" w:firstLine="0"/>
              <w:jc w:val="center"/>
              <w:rPr>
                <w:color w:val="000000"/>
                <w:sz w:val="21"/>
                <w:szCs w:val="21"/>
              </w:rPr>
            </w:pPr>
            <w:r w:rsidRPr="00887213">
              <w:rPr>
                <w:color w:val="000000"/>
                <w:sz w:val="21"/>
                <w:szCs w:val="21"/>
              </w:rPr>
              <w:t>4h</w:t>
            </w:r>
          </w:p>
        </w:tc>
        <w:tc>
          <w:tcPr>
            <w:tcW w:w="1521" w:type="dxa"/>
            <w:shd w:val="clear" w:color="auto" w:fill="FFFFFF"/>
            <w:vAlign w:val="center"/>
          </w:tcPr>
          <w:p w14:paraId="6D5348EA" w14:textId="77777777" w:rsidR="00887213" w:rsidRPr="00887213" w:rsidRDefault="00887213" w:rsidP="00D06405">
            <w:pPr>
              <w:ind w:firstLineChars="0" w:firstLine="0"/>
              <w:jc w:val="center"/>
              <w:rPr>
                <w:color w:val="000000"/>
                <w:sz w:val="21"/>
                <w:szCs w:val="21"/>
              </w:rPr>
            </w:pPr>
            <w:r w:rsidRPr="00887213">
              <w:rPr>
                <w:color w:val="000000"/>
                <w:sz w:val="21"/>
                <w:szCs w:val="21"/>
              </w:rPr>
              <w:t>99.94%</w:t>
            </w:r>
          </w:p>
        </w:tc>
      </w:tr>
      <w:tr w:rsidR="00887213" w:rsidRPr="00887213" w14:paraId="58CF764B" w14:textId="77777777" w:rsidTr="00D06405">
        <w:trPr>
          <w:trHeight w:val="366"/>
          <w:jc w:val="center"/>
        </w:trPr>
        <w:tc>
          <w:tcPr>
            <w:tcW w:w="1134" w:type="dxa"/>
            <w:vMerge w:val="restart"/>
            <w:shd w:val="clear" w:color="auto" w:fill="FFFFFF"/>
            <w:tcMar>
              <w:top w:w="15" w:type="dxa"/>
              <w:left w:w="70" w:type="dxa"/>
              <w:bottom w:w="0" w:type="dxa"/>
              <w:right w:w="70" w:type="dxa"/>
            </w:tcMar>
            <w:vAlign w:val="center"/>
            <w:hideMark/>
          </w:tcPr>
          <w:p w14:paraId="263859FD" w14:textId="77777777" w:rsidR="00887213" w:rsidRPr="00887213" w:rsidRDefault="00887213" w:rsidP="00D06405">
            <w:pPr>
              <w:ind w:firstLineChars="0" w:firstLine="0"/>
              <w:jc w:val="center"/>
              <w:rPr>
                <w:sz w:val="21"/>
                <w:szCs w:val="21"/>
              </w:rPr>
            </w:pPr>
            <w:r w:rsidRPr="00887213">
              <w:rPr>
                <w:sz w:val="21"/>
                <w:szCs w:val="21"/>
              </w:rPr>
              <w:t>大肠杆菌</w:t>
            </w:r>
          </w:p>
        </w:tc>
        <w:tc>
          <w:tcPr>
            <w:tcW w:w="1090" w:type="dxa"/>
            <w:shd w:val="clear" w:color="auto" w:fill="FFFFFF"/>
            <w:vAlign w:val="center"/>
          </w:tcPr>
          <w:p w14:paraId="5AE0FB4D" w14:textId="77777777" w:rsidR="00887213" w:rsidRPr="00887213" w:rsidRDefault="00887213" w:rsidP="00D06405">
            <w:pPr>
              <w:ind w:firstLineChars="0" w:firstLine="0"/>
              <w:jc w:val="center"/>
              <w:rPr>
                <w:color w:val="000000"/>
                <w:sz w:val="21"/>
                <w:szCs w:val="21"/>
              </w:rPr>
            </w:pPr>
            <w:r w:rsidRPr="00887213">
              <w:rPr>
                <w:sz w:val="21"/>
                <w:szCs w:val="21"/>
              </w:rPr>
              <w:t>T1</w:t>
            </w:r>
          </w:p>
        </w:tc>
        <w:tc>
          <w:tcPr>
            <w:tcW w:w="1417" w:type="dxa"/>
            <w:shd w:val="clear" w:color="auto" w:fill="FFFFFF"/>
            <w:vAlign w:val="center"/>
          </w:tcPr>
          <w:p w14:paraId="0415A240" w14:textId="77777777" w:rsidR="00887213" w:rsidRPr="00887213" w:rsidRDefault="00887213" w:rsidP="00D06405">
            <w:pPr>
              <w:ind w:firstLineChars="0" w:firstLine="0"/>
              <w:jc w:val="center"/>
              <w:rPr>
                <w:color w:val="000000"/>
                <w:sz w:val="21"/>
                <w:szCs w:val="21"/>
              </w:rPr>
            </w:pPr>
            <w:r w:rsidRPr="00887213">
              <w:rPr>
                <w:color w:val="000000"/>
                <w:sz w:val="21"/>
                <w:szCs w:val="21"/>
              </w:rPr>
              <w:t>0.1%</w:t>
            </w:r>
          </w:p>
        </w:tc>
        <w:tc>
          <w:tcPr>
            <w:tcW w:w="851" w:type="dxa"/>
            <w:shd w:val="clear" w:color="auto" w:fill="FFFFFF"/>
            <w:tcMar>
              <w:top w:w="15" w:type="dxa"/>
              <w:left w:w="70" w:type="dxa"/>
              <w:bottom w:w="0" w:type="dxa"/>
              <w:right w:w="70" w:type="dxa"/>
            </w:tcMar>
            <w:vAlign w:val="center"/>
            <w:hideMark/>
          </w:tcPr>
          <w:p w14:paraId="4CFE2C98" w14:textId="77777777" w:rsidR="00887213" w:rsidRPr="00887213" w:rsidRDefault="00887213" w:rsidP="00D06405">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55" w:type="dxa"/>
            <w:shd w:val="clear" w:color="auto" w:fill="FFFFFF"/>
            <w:tcMar>
              <w:top w:w="15" w:type="dxa"/>
              <w:left w:w="70" w:type="dxa"/>
              <w:bottom w:w="0" w:type="dxa"/>
              <w:right w:w="70" w:type="dxa"/>
            </w:tcMar>
            <w:vAlign w:val="center"/>
            <w:hideMark/>
          </w:tcPr>
          <w:p w14:paraId="4E0197AA" w14:textId="77777777" w:rsidR="00887213" w:rsidRPr="00887213" w:rsidRDefault="00887213" w:rsidP="00D06405">
            <w:pPr>
              <w:ind w:firstLineChars="0" w:firstLine="0"/>
              <w:jc w:val="center"/>
              <w:rPr>
                <w:color w:val="000000"/>
                <w:sz w:val="21"/>
                <w:szCs w:val="21"/>
              </w:rPr>
            </w:pPr>
            <w:r w:rsidRPr="00887213">
              <w:rPr>
                <w:color w:val="000000"/>
                <w:sz w:val="21"/>
                <w:szCs w:val="21"/>
              </w:rPr>
              <w:t>2.28</w:t>
            </w:r>
          </w:p>
        </w:tc>
        <w:tc>
          <w:tcPr>
            <w:tcW w:w="918" w:type="dxa"/>
            <w:shd w:val="clear" w:color="auto" w:fill="FFFFFF"/>
            <w:vAlign w:val="center"/>
          </w:tcPr>
          <w:p w14:paraId="2E24236F" w14:textId="77777777" w:rsidR="00887213" w:rsidRPr="00887213" w:rsidRDefault="00887213" w:rsidP="00D06405">
            <w:pPr>
              <w:ind w:firstLineChars="0" w:firstLine="0"/>
              <w:jc w:val="center"/>
              <w:rPr>
                <w:color w:val="000000"/>
                <w:sz w:val="21"/>
                <w:szCs w:val="21"/>
              </w:rPr>
            </w:pPr>
            <w:r w:rsidRPr="00887213">
              <w:rPr>
                <w:color w:val="000000"/>
                <w:sz w:val="21"/>
                <w:szCs w:val="21"/>
              </w:rPr>
              <w:t>4h</w:t>
            </w:r>
          </w:p>
        </w:tc>
        <w:tc>
          <w:tcPr>
            <w:tcW w:w="1521" w:type="dxa"/>
            <w:shd w:val="clear" w:color="auto" w:fill="FFFFFF"/>
            <w:vAlign w:val="center"/>
          </w:tcPr>
          <w:p w14:paraId="3B702886" w14:textId="77777777" w:rsidR="00887213" w:rsidRPr="00887213" w:rsidRDefault="00887213" w:rsidP="00D06405">
            <w:pPr>
              <w:ind w:firstLineChars="0" w:firstLine="0"/>
              <w:jc w:val="center"/>
              <w:rPr>
                <w:color w:val="000000"/>
                <w:sz w:val="21"/>
                <w:szCs w:val="21"/>
              </w:rPr>
            </w:pPr>
            <w:r w:rsidRPr="00887213">
              <w:rPr>
                <w:color w:val="000000"/>
                <w:sz w:val="21"/>
                <w:szCs w:val="21"/>
              </w:rPr>
              <w:t>99.48%</w:t>
            </w:r>
          </w:p>
        </w:tc>
      </w:tr>
      <w:tr w:rsidR="00887213" w:rsidRPr="00887213" w14:paraId="614BAC31" w14:textId="77777777" w:rsidTr="00D06405">
        <w:trPr>
          <w:trHeight w:val="366"/>
          <w:jc w:val="center"/>
        </w:trPr>
        <w:tc>
          <w:tcPr>
            <w:tcW w:w="1134" w:type="dxa"/>
            <w:vMerge/>
            <w:shd w:val="clear" w:color="auto" w:fill="FFFFFF"/>
            <w:tcMar>
              <w:top w:w="15" w:type="dxa"/>
              <w:left w:w="70" w:type="dxa"/>
              <w:bottom w:w="0" w:type="dxa"/>
              <w:right w:w="70" w:type="dxa"/>
            </w:tcMar>
            <w:vAlign w:val="center"/>
          </w:tcPr>
          <w:p w14:paraId="29F9FE61" w14:textId="77777777" w:rsidR="00887213" w:rsidRPr="00887213" w:rsidRDefault="00887213" w:rsidP="00D06405">
            <w:pPr>
              <w:ind w:firstLine="420"/>
              <w:jc w:val="center"/>
              <w:rPr>
                <w:color w:val="000000"/>
                <w:sz w:val="21"/>
                <w:szCs w:val="21"/>
              </w:rPr>
            </w:pPr>
          </w:p>
        </w:tc>
        <w:tc>
          <w:tcPr>
            <w:tcW w:w="1090" w:type="dxa"/>
            <w:shd w:val="clear" w:color="auto" w:fill="FFFFFF"/>
            <w:vAlign w:val="center"/>
          </w:tcPr>
          <w:p w14:paraId="76A08EA0" w14:textId="77777777" w:rsidR="00887213" w:rsidRPr="00887213" w:rsidRDefault="00887213" w:rsidP="00D06405">
            <w:pPr>
              <w:ind w:firstLineChars="0" w:firstLine="0"/>
              <w:jc w:val="center"/>
              <w:rPr>
                <w:color w:val="000000"/>
                <w:sz w:val="21"/>
                <w:szCs w:val="21"/>
              </w:rPr>
            </w:pPr>
            <w:r w:rsidRPr="00887213">
              <w:rPr>
                <w:sz w:val="21"/>
                <w:szCs w:val="21"/>
              </w:rPr>
              <w:t>T2</w:t>
            </w:r>
          </w:p>
        </w:tc>
        <w:tc>
          <w:tcPr>
            <w:tcW w:w="1417" w:type="dxa"/>
            <w:shd w:val="clear" w:color="auto" w:fill="FFFFFF"/>
            <w:vAlign w:val="center"/>
          </w:tcPr>
          <w:p w14:paraId="088C8398" w14:textId="77777777" w:rsidR="00887213" w:rsidRPr="00887213" w:rsidRDefault="00887213" w:rsidP="00D06405">
            <w:pPr>
              <w:ind w:firstLineChars="0" w:firstLine="0"/>
              <w:jc w:val="center"/>
              <w:rPr>
                <w:color w:val="000000"/>
                <w:sz w:val="21"/>
                <w:szCs w:val="21"/>
              </w:rPr>
            </w:pPr>
            <w:r w:rsidRPr="00887213">
              <w:rPr>
                <w:color w:val="000000"/>
                <w:sz w:val="21"/>
                <w:szCs w:val="21"/>
              </w:rPr>
              <w:t>0.2%</w:t>
            </w:r>
          </w:p>
        </w:tc>
        <w:tc>
          <w:tcPr>
            <w:tcW w:w="851" w:type="dxa"/>
            <w:shd w:val="clear" w:color="auto" w:fill="FFFFFF"/>
            <w:tcMar>
              <w:top w:w="15" w:type="dxa"/>
              <w:left w:w="70" w:type="dxa"/>
              <w:bottom w:w="0" w:type="dxa"/>
              <w:right w:w="70" w:type="dxa"/>
            </w:tcMar>
            <w:vAlign w:val="center"/>
          </w:tcPr>
          <w:p w14:paraId="11A10E40" w14:textId="77777777" w:rsidR="00887213" w:rsidRPr="00887213" w:rsidRDefault="00887213" w:rsidP="00D06405">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55" w:type="dxa"/>
            <w:shd w:val="clear" w:color="auto" w:fill="FFFFFF"/>
            <w:tcMar>
              <w:top w:w="15" w:type="dxa"/>
              <w:left w:w="70" w:type="dxa"/>
              <w:bottom w:w="0" w:type="dxa"/>
              <w:right w:w="70" w:type="dxa"/>
            </w:tcMar>
            <w:vAlign w:val="center"/>
          </w:tcPr>
          <w:p w14:paraId="6AAC7148" w14:textId="77777777" w:rsidR="00887213" w:rsidRPr="00887213" w:rsidRDefault="00887213" w:rsidP="00D06405">
            <w:pPr>
              <w:ind w:firstLineChars="0" w:firstLine="0"/>
              <w:jc w:val="center"/>
              <w:rPr>
                <w:color w:val="000000"/>
                <w:sz w:val="21"/>
                <w:szCs w:val="21"/>
              </w:rPr>
            </w:pPr>
            <w:r w:rsidRPr="00887213">
              <w:rPr>
                <w:color w:val="000000"/>
                <w:sz w:val="21"/>
                <w:szCs w:val="21"/>
              </w:rPr>
              <w:t>2.22</w:t>
            </w:r>
          </w:p>
        </w:tc>
        <w:tc>
          <w:tcPr>
            <w:tcW w:w="918" w:type="dxa"/>
            <w:shd w:val="clear" w:color="auto" w:fill="FFFFFF"/>
            <w:vAlign w:val="center"/>
          </w:tcPr>
          <w:p w14:paraId="7482D4A9" w14:textId="77777777" w:rsidR="00887213" w:rsidRPr="00887213" w:rsidRDefault="00887213" w:rsidP="00D06405">
            <w:pPr>
              <w:ind w:firstLineChars="0" w:firstLine="0"/>
              <w:jc w:val="center"/>
              <w:rPr>
                <w:color w:val="000000"/>
                <w:sz w:val="21"/>
                <w:szCs w:val="21"/>
              </w:rPr>
            </w:pPr>
            <w:r w:rsidRPr="00887213">
              <w:rPr>
                <w:color w:val="000000"/>
                <w:sz w:val="21"/>
                <w:szCs w:val="21"/>
              </w:rPr>
              <w:t>4h</w:t>
            </w:r>
          </w:p>
        </w:tc>
        <w:tc>
          <w:tcPr>
            <w:tcW w:w="1521" w:type="dxa"/>
            <w:shd w:val="clear" w:color="auto" w:fill="FFFFFF"/>
            <w:vAlign w:val="center"/>
          </w:tcPr>
          <w:p w14:paraId="5A253AC0" w14:textId="77777777" w:rsidR="00887213" w:rsidRPr="00887213" w:rsidRDefault="00887213" w:rsidP="00D06405">
            <w:pPr>
              <w:ind w:firstLineChars="0" w:firstLine="0"/>
              <w:jc w:val="center"/>
              <w:rPr>
                <w:color w:val="000000"/>
                <w:sz w:val="21"/>
                <w:szCs w:val="21"/>
              </w:rPr>
            </w:pPr>
            <w:r w:rsidRPr="00887213">
              <w:rPr>
                <w:color w:val="000000"/>
                <w:sz w:val="21"/>
                <w:szCs w:val="21"/>
              </w:rPr>
              <w:t>99.40%</w:t>
            </w:r>
          </w:p>
        </w:tc>
      </w:tr>
    </w:tbl>
    <w:p w14:paraId="2F19C8D7" w14:textId="77777777" w:rsidR="00466B03" w:rsidRPr="00466B03" w:rsidRDefault="00887213" w:rsidP="00466B03">
      <w:pPr>
        <w:pStyle w:val="af"/>
        <w:numPr>
          <w:ilvl w:val="0"/>
          <w:numId w:val="9"/>
        </w:numPr>
        <w:ind w:firstLineChars="0"/>
        <w:rPr>
          <w:rFonts w:ascii="宋体" w:hAnsi="宋体"/>
          <w:color w:val="000000"/>
          <w:szCs w:val="21"/>
        </w:rPr>
      </w:pPr>
      <w:r w:rsidRPr="00466B03">
        <w:rPr>
          <w:rFonts w:ascii="宋体" w:hAnsi="宋体"/>
          <w:color w:val="000000"/>
          <w:szCs w:val="21"/>
        </w:rPr>
        <w:t>持续抑菌体外模拟试验评估不同浓度活性成分香皂体外抑菌效果</w:t>
      </w:r>
      <w:r w:rsidR="00FE322C">
        <w:rPr>
          <w:rFonts w:ascii="宋体" w:hAnsi="宋体" w:hint="eastAsia"/>
          <w:color w:val="000000"/>
          <w:szCs w:val="21"/>
        </w:rPr>
        <w:t>：</w:t>
      </w:r>
    </w:p>
    <w:p w14:paraId="0B3AAF4F" w14:textId="77777777" w:rsidR="00887213" w:rsidRPr="00466B03" w:rsidRDefault="00887213" w:rsidP="00466B03">
      <w:pPr>
        <w:ind w:firstLine="420"/>
        <w:jc w:val="left"/>
        <w:rPr>
          <w:rFonts w:ascii="宋体" w:hAnsi="宋体"/>
          <w:color w:val="000000"/>
          <w:sz w:val="21"/>
          <w:szCs w:val="21"/>
        </w:rPr>
      </w:pPr>
      <w:r w:rsidRPr="00466B03">
        <w:rPr>
          <w:rFonts w:ascii="宋体" w:hAnsi="宋体"/>
          <w:color w:val="000000"/>
          <w:sz w:val="21"/>
          <w:szCs w:val="21"/>
        </w:rPr>
        <w:lastRenderedPageBreak/>
        <w:t>用持续抑菌体外模拟实验评估含有</w:t>
      </w:r>
      <w:r w:rsidRPr="00466B03">
        <w:rPr>
          <w:rFonts w:ascii="宋体" w:hAnsi="宋体"/>
          <w:sz w:val="21"/>
          <w:szCs w:val="21"/>
        </w:rPr>
        <w:t>不同浓度另一种抑菌剂的香皂</w:t>
      </w:r>
      <w:r w:rsidRPr="00466B03">
        <w:rPr>
          <w:rFonts w:ascii="宋体" w:hAnsi="宋体"/>
          <w:color w:val="000000"/>
          <w:sz w:val="21"/>
          <w:szCs w:val="21"/>
        </w:rPr>
        <w:t>Z1、Z2、Z3、Z4与对照样品相比，抑菌成分越高，持续抑菌效果越好。</w:t>
      </w:r>
    </w:p>
    <w:p w14:paraId="65641CF3" w14:textId="79B165CB" w:rsidR="00887213" w:rsidRDefault="00887213" w:rsidP="00FE322C">
      <w:pPr>
        <w:adjustRightInd w:val="0"/>
        <w:snapToGrid w:val="0"/>
        <w:ind w:firstLine="420"/>
        <w:jc w:val="left"/>
        <w:rPr>
          <w:sz w:val="21"/>
          <w:szCs w:val="21"/>
        </w:rPr>
      </w:pPr>
      <w:r w:rsidRPr="00887213">
        <w:rPr>
          <w:sz w:val="21"/>
          <w:szCs w:val="21"/>
        </w:rPr>
        <w:t>注：</w:t>
      </w:r>
      <w:r w:rsidRPr="00887213">
        <w:rPr>
          <w:sz w:val="21"/>
          <w:szCs w:val="21"/>
        </w:rPr>
        <w:t xml:space="preserve"> Z1</w:t>
      </w:r>
      <w:r w:rsidRPr="00887213">
        <w:rPr>
          <w:sz w:val="21"/>
          <w:szCs w:val="21"/>
        </w:rPr>
        <w:t>、</w:t>
      </w:r>
      <w:r w:rsidRPr="00887213">
        <w:rPr>
          <w:sz w:val="21"/>
          <w:szCs w:val="21"/>
        </w:rPr>
        <w:t>Z2</w:t>
      </w:r>
      <w:r w:rsidRPr="00887213">
        <w:rPr>
          <w:sz w:val="21"/>
          <w:szCs w:val="21"/>
        </w:rPr>
        <w:t>、</w:t>
      </w:r>
      <w:r w:rsidRPr="00887213">
        <w:rPr>
          <w:sz w:val="21"/>
          <w:szCs w:val="21"/>
        </w:rPr>
        <w:t>Z3</w:t>
      </w:r>
      <w:r w:rsidRPr="00887213">
        <w:rPr>
          <w:sz w:val="21"/>
          <w:szCs w:val="21"/>
        </w:rPr>
        <w:t>、</w:t>
      </w:r>
      <w:r w:rsidRPr="00887213">
        <w:rPr>
          <w:sz w:val="21"/>
          <w:szCs w:val="21"/>
        </w:rPr>
        <w:t>Z4</w:t>
      </w:r>
      <w:r w:rsidRPr="00887213">
        <w:rPr>
          <w:sz w:val="21"/>
          <w:szCs w:val="21"/>
        </w:rPr>
        <w:t>香皂为含特定浓度抑菌剂</w:t>
      </w:r>
      <w:r w:rsidRPr="00887213">
        <w:rPr>
          <w:sz w:val="21"/>
          <w:szCs w:val="21"/>
        </w:rPr>
        <w:t>2</w:t>
      </w:r>
      <w:r w:rsidRPr="00887213">
        <w:rPr>
          <w:sz w:val="21"/>
          <w:szCs w:val="21"/>
        </w:rPr>
        <w:t>的定制香皂。</w:t>
      </w:r>
    </w:p>
    <w:p w14:paraId="4CB77968" w14:textId="77777777" w:rsidR="00887213" w:rsidRPr="00887213" w:rsidRDefault="00887213" w:rsidP="00FE322C">
      <w:pPr>
        <w:pStyle w:val="af"/>
        <w:ind w:left="720" w:firstLineChars="0" w:firstLine="0"/>
        <w:jc w:val="center"/>
        <w:rPr>
          <w:rFonts w:ascii="Times New Roman" w:hAnsi="Times New Roman"/>
          <w:color w:val="000000"/>
          <w:szCs w:val="21"/>
        </w:rPr>
      </w:pPr>
      <w:r w:rsidRPr="00887213">
        <w:rPr>
          <w:rFonts w:ascii="Times New Roman" w:hAnsi="Times New Roman"/>
          <w:color w:val="000000"/>
          <w:szCs w:val="21"/>
        </w:rPr>
        <w:t>表</w:t>
      </w:r>
      <w:r w:rsidRPr="00887213">
        <w:rPr>
          <w:rFonts w:ascii="Times New Roman" w:hAnsi="Times New Roman"/>
          <w:color w:val="000000"/>
          <w:szCs w:val="21"/>
        </w:rPr>
        <w:t xml:space="preserve">5. </w:t>
      </w:r>
      <w:r w:rsidRPr="00887213">
        <w:rPr>
          <w:rFonts w:ascii="Times New Roman" w:hAnsi="Times New Roman"/>
          <w:color w:val="000000"/>
          <w:szCs w:val="21"/>
        </w:rPr>
        <w:t>不同浓度抑菌香皂测试结果</w:t>
      </w:r>
    </w:p>
    <w:tbl>
      <w:tblPr>
        <w:tblW w:w="8789" w:type="dxa"/>
        <w:tblInd w:w="6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993"/>
        <w:gridCol w:w="992"/>
        <w:gridCol w:w="1417"/>
        <w:gridCol w:w="851"/>
        <w:gridCol w:w="1984"/>
        <w:gridCol w:w="993"/>
        <w:gridCol w:w="1559"/>
      </w:tblGrid>
      <w:tr w:rsidR="00FE322C" w:rsidRPr="00887213" w14:paraId="5D71C62B" w14:textId="77777777" w:rsidTr="00FE322C">
        <w:trPr>
          <w:trHeight w:val="396"/>
        </w:trPr>
        <w:tc>
          <w:tcPr>
            <w:tcW w:w="993" w:type="dxa"/>
            <w:shd w:val="pct10" w:color="auto" w:fill="FFFFFF"/>
            <w:tcMar>
              <w:top w:w="15" w:type="dxa"/>
              <w:left w:w="70" w:type="dxa"/>
              <w:bottom w:w="0" w:type="dxa"/>
              <w:right w:w="70" w:type="dxa"/>
            </w:tcMar>
            <w:vAlign w:val="center"/>
            <w:hideMark/>
          </w:tcPr>
          <w:p w14:paraId="35B97089" w14:textId="77777777" w:rsidR="00887213" w:rsidRPr="00887213" w:rsidRDefault="00887213" w:rsidP="00FE322C">
            <w:pPr>
              <w:ind w:firstLineChars="0" w:firstLine="0"/>
              <w:jc w:val="center"/>
              <w:rPr>
                <w:color w:val="000000"/>
                <w:sz w:val="21"/>
                <w:szCs w:val="21"/>
              </w:rPr>
            </w:pPr>
            <w:r w:rsidRPr="00887213">
              <w:rPr>
                <w:color w:val="000000"/>
                <w:sz w:val="21"/>
                <w:szCs w:val="21"/>
              </w:rPr>
              <w:t>测试菌种</w:t>
            </w:r>
          </w:p>
        </w:tc>
        <w:tc>
          <w:tcPr>
            <w:tcW w:w="992" w:type="dxa"/>
            <w:shd w:val="pct10" w:color="auto" w:fill="FFFFFF"/>
            <w:vAlign w:val="center"/>
          </w:tcPr>
          <w:p w14:paraId="261F04DF" w14:textId="77777777" w:rsidR="00887213" w:rsidRPr="00887213" w:rsidRDefault="00887213" w:rsidP="00FE322C">
            <w:pPr>
              <w:ind w:firstLineChars="0" w:firstLine="0"/>
              <w:jc w:val="center"/>
              <w:rPr>
                <w:sz w:val="21"/>
                <w:szCs w:val="21"/>
              </w:rPr>
            </w:pPr>
            <w:r w:rsidRPr="00887213">
              <w:rPr>
                <w:sz w:val="21"/>
                <w:szCs w:val="21"/>
              </w:rPr>
              <w:t>样品名称</w:t>
            </w:r>
          </w:p>
        </w:tc>
        <w:tc>
          <w:tcPr>
            <w:tcW w:w="1417" w:type="dxa"/>
            <w:shd w:val="pct10" w:color="auto" w:fill="FFFFFF"/>
            <w:vAlign w:val="center"/>
          </w:tcPr>
          <w:p w14:paraId="0F0AB555" w14:textId="77777777" w:rsidR="00887213" w:rsidRPr="00887213" w:rsidRDefault="00887213" w:rsidP="00FE322C">
            <w:pPr>
              <w:ind w:firstLineChars="0" w:firstLine="0"/>
              <w:jc w:val="center"/>
              <w:rPr>
                <w:sz w:val="21"/>
                <w:szCs w:val="21"/>
              </w:rPr>
            </w:pPr>
            <w:r w:rsidRPr="00887213">
              <w:rPr>
                <w:sz w:val="21"/>
                <w:szCs w:val="21"/>
              </w:rPr>
              <w:t>抑菌成分浓度</w:t>
            </w:r>
          </w:p>
        </w:tc>
        <w:tc>
          <w:tcPr>
            <w:tcW w:w="851" w:type="dxa"/>
            <w:shd w:val="pct10" w:color="auto" w:fill="FFFFFF"/>
            <w:tcMar>
              <w:top w:w="15" w:type="dxa"/>
              <w:left w:w="70" w:type="dxa"/>
              <w:bottom w:w="0" w:type="dxa"/>
              <w:right w:w="70" w:type="dxa"/>
            </w:tcMar>
            <w:vAlign w:val="center"/>
            <w:hideMark/>
          </w:tcPr>
          <w:p w14:paraId="28DB3AF2" w14:textId="77777777" w:rsidR="00887213" w:rsidRPr="00887213" w:rsidRDefault="00887213" w:rsidP="00FE322C">
            <w:pPr>
              <w:ind w:firstLineChars="0" w:firstLine="0"/>
              <w:jc w:val="center"/>
              <w:rPr>
                <w:color w:val="000000"/>
                <w:sz w:val="21"/>
                <w:szCs w:val="21"/>
              </w:rPr>
            </w:pPr>
            <w:r w:rsidRPr="00887213">
              <w:rPr>
                <w:color w:val="000000"/>
                <w:sz w:val="21"/>
                <w:szCs w:val="21"/>
              </w:rPr>
              <w:t>p</w:t>
            </w:r>
            <w:r w:rsidRPr="00887213">
              <w:rPr>
                <w:color w:val="000000"/>
                <w:sz w:val="21"/>
                <w:szCs w:val="21"/>
              </w:rPr>
              <w:t>值</w:t>
            </w:r>
          </w:p>
        </w:tc>
        <w:tc>
          <w:tcPr>
            <w:tcW w:w="1984" w:type="dxa"/>
            <w:shd w:val="pct10" w:color="auto" w:fill="FFFFFF"/>
            <w:tcMar>
              <w:top w:w="15" w:type="dxa"/>
              <w:left w:w="70" w:type="dxa"/>
              <w:bottom w:w="0" w:type="dxa"/>
              <w:right w:w="70" w:type="dxa"/>
            </w:tcMar>
            <w:vAlign w:val="center"/>
            <w:hideMark/>
          </w:tcPr>
          <w:p w14:paraId="7D71312C" w14:textId="77777777" w:rsidR="00887213" w:rsidRPr="00887213" w:rsidRDefault="00887213" w:rsidP="00FE322C">
            <w:pPr>
              <w:ind w:firstLineChars="0" w:firstLine="0"/>
              <w:jc w:val="center"/>
              <w:rPr>
                <w:color w:val="000000"/>
                <w:sz w:val="21"/>
                <w:szCs w:val="21"/>
              </w:rPr>
            </w:pPr>
            <w:r w:rsidRPr="00887213">
              <w:rPr>
                <w:color w:val="000000"/>
                <w:sz w:val="21"/>
                <w:szCs w:val="21"/>
              </w:rPr>
              <w:t>细菌减少量（</w:t>
            </w:r>
            <w:r w:rsidRPr="00887213">
              <w:rPr>
                <w:color w:val="000000"/>
                <w:sz w:val="21"/>
                <w:szCs w:val="21"/>
              </w:rPr>
              <w:t>LOG</w:t>
            </w:r>
            <w:r w:rsidRPr="00887213">
              <w:rPr>
                <w:color w:val="000000"/>
                <w:sz w:val="21"/>
                <w:szCs w:val="21"/>
              </w:rPr>
              <w:t>）</w:t>
            </w:r>
          </w:p>
        </w:tc>
        <w:tc>
          <w:tcPr>
            <w:tcW w:w="993" w:type="dxa"/>
            <w:shd w:val="pct10" w:color="auto" w:fill="FFFFFF"/>
            <w:vAlign w:val="center"/>
          </w:tcPr>
          <w:p w14:paraId="7A786E53" w14:textId="77777777" w:rsidR="00887213" w:rsidRPr="00887213" w:rsidRDefault="00887213" w:rsidP="00FE322C">
            <w:pPr>
              <w:ind w:firstLineChars="0" w:firstLine="0"/>
              <w:jc w:val="center"/>
              <w:rPr>
                <w:color w:val="000000"/>
                <w:sz w:val="21"/>
                <w:szCs w:val="21"/>
              </w:rPr>
            </w:pPr>
            <w:r w:rsidRPr="00887213">
              <w:rPr>
                <w:color w:val="000000"/>
                <w:sz w:val="21"/>
                <w:szCs w:val="21"/>
              </w:rPr>
              <w:t>作用时间</w:t>
            </w:r>
          </w:p>
        </w:tc>
        <w:tc>
          <w:tcPr>
            <w:tcW w:w="1559" w:type="dxa"/>
            <w:shd w:val="pct10" w:color="auto" w:fill="FFFFFF"/>
            <w:vAlign w:val="center"/>
          </w:tcPr>
          <w:p w14:paraId="792D6467" w14:textId="77777777" w:rsidR="00887213" w:rsidRPr="00887213" w:rsidRDefault="00887213" w:rsidP="00FE322C">
            <w:pPr>
              <w:ind w:firstLineChars="0" w:firstLine="0"/>
              <w:jc w:val="center"/>
              <w:rPr>
                <w:color w:val="000000"/>
                <w:sz w:val="21"/>
                <w:szCs w:val="21"/>
              </w:rPr>
            </w:pPr>
            <w:r w:rsidRPr="00887213">
              <w:rPr>
                <w:color w:val="000000"/>
                <w:sz w:val="21"/>
                <w:szCs w:val="21"/>
              </w:rPr>
              <w:t>长效抑菌率</w:t>
            </w:r>
            <w:r w:rsidRPr="00887213">
              <w:rPr>
                <w:color w:val="000000"/>
                <w:sz w:val="21"/>
                <w:szCs w:val="21"/>
              </w:rPr>
              <w:t xml:space="preserve"> (%)</w:t>
            </w:r>
          </w:p>
        </w:tc>
      </w:tr>
      <w:tr w:rsidR="00FE322C" w:rsidRPr="00887213" w14:paraId="3C744F46" w14:textId="77777777" w:rsidTr="00FE322C">
        <w:trPr>
          <w:trHeight w:val="366"/>
        </w:trPr>
        <w:tc>
          <w:tcPr>
            <w:tcW w:w="993" w:type="dxa"/>
            <w:vMerge w:val="restart"/>
            <w:shd w:val="clear" w:color="auto" w:fill="FFFFFF"/>
            <w:tcMar>
              <w:top w:w="15" w:type="dxa"/>
              <w:left w:w="70" w:type="dxa"/>
              <w:bottom w:w="0" w:type="dxa"/>
              <w:right w:w="70" w:type="dxa"/>
            </w:tcMar>
            <w:vAlign w:val="center"/>
            <w:hideMark/>
          </w:tcPr>
          <w:p w14:paraId="70CC381C" w14:textId="77777777" w:rsidR="00887213" w:rsidRPr="00887213" w:rsidRDefault="00887213" w:rsidP="00FE322C">
            <w:pPr>
              <w:ind w:firstLineChars="0" w:firstLine="0"/>
              <w:jc w:val="center"/>
              <w:rPr>
                <w:sz w:val="21"/>
                <w:szCs w:val="21"/>
              </w:rPr>
            </w:pPr>
            <w:r w:rsidRPr="00887213">
              <w:rPr>
                <w:sz w:val="21"/>
                <w:szCs w:val="21"/>
              </w:rPr>
              <w:t>金黄色葡萄球菌</w:t>
            </w:r>
          </w:p>
          <w:p w14:paraId="659177DD" w14:textId="77777777" w:rsidR="00887213" w:rsidRPr="00887213" w:rsidRDefault="00887213" w:rsidP="00FE322C">
            <w:pPr>
              <w:ind w:firstLine="420"/>
              <w:jc w:val="center"/>
              <w:rPr>
                <w:color w:val="000000"/>
                <w:sz w:val="21"/>
                <w:szCs w:val="21"/>
              </w:rPr>
            </w:pPr>
          </w:p>
        </w:tc>
        <w:tc>
          <w:tcPr>
            <w:tcW w:w="992" w:type="dxa"/>
            <w:shd w:val="clear" w:color="auto" w:fill="FFFFFF"/>
            <w:vAlign w:val="center"/>
          </w:tcPr>
          <w:p w14:paraId="18B0567E" w14:textId="77777777" w:rsidR="00887213" w:rsidRPr="00887213" w:rsidRDefault="00887213" w:rsidP="00FE322C">
            <w:pPr>
              <w:ind w:firstLineChars="0" w:firstLine="0"/>
              <w:jc w:val="center"/>
              <w:rPr>
                <w:color w:val="000000"/>
                <w:sz w:val="21"/>
                <w:szCs w:val="21"/>
              </w:rPr>
            </w:pPr>
            <w:r w:rsidRPr="00887213">
              <w:rPr>
                <w:color w:val="000000"/>
                <w:sz w:val="21"/>
                <w:szCs w:val="21"/>
              </w:rPr>
              <w:t>Z1</w:t>
            </w:r>
          </w:p>
        </w:tc>
        <w:tc>
          <w:tcPr>
            <w:tcW w:w="1417" w:type="dxa"/>
            <w:shd w:val="clear" w:color="auto" w:fill="FFFFFF"/>
            <w:vAlign w:val="center"/>
          </w:tcPr>
          <w:p w14:paraId="3FF2E741" w14:textId="77777777" w:rsidR="00887213" w:rsidRPr="00887213" w:rsidRDefault="00887213" w:rsidP="00FE322C">
            <w:pPr>
              <w:ind w:firstLineChars="0" w:firstLine="0"/>
              <w:jc w:val="center"/>
              <w:rPr>
                <w:color w:val="000000"/>
                <w:sz w:val="21"/>
                <w:szCs w:val="21"/>
              </w:rPr>
            </w:pPr>
            <w:r w:rsidRPr="00887213">
              <w:rPr>
                <w:color w:val="000000"/>
                <w:sz w:val="21"/>
                <w:szCs w:val="21"/>
              </w:rPr>
              <w:t>0.5%</w:t>
            </w:r>
          </w:p>
        </w:tc>
        <w:tc>
          <w:tcPr>
            <w:tcW w:w="851" w:type="dxa"/>
            <w:shd w:val="clear" w:color="auto" w:fill="FFFFFF"/>
            <w:tcMar>
              <w:top w:w="15" w:type="dxa"/>
              <w:left w:w="70" w:type="dxa"/>
              <w:bottom w:w="0" w:type="dxa"/>
              <w:right w:w="70" w:type="dxa"/>
            </w:tcMar>
            <w:vAlign w:val="center"/>
            <w:hideMark/>
          </w:tcPr>
          <w:p w14:paraId="649E8D64"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4" w:type="dxa"/>
            <w:shd w:val="clear" w:color="auto" w:fill="FFFFFF"/>
            <w:tcMar>
              <w:top w:w="15" w:type="dxa"/>
              <w:left w:w="70" w:type="dxa"/>
              <w:bottom w:w="0" w:type="dxa"/>
              <w:right w:w="70" w:type="dxa"/>
            </w:tcMar>
            <w:vAlign w:val="center"/>
            <w:hideMark/>
          </w:tcPr>
          <w:p w14:paraId="31A31AEF" w14:textId="77777777" w:rsidR="00887213" w:rsidRPr="00887213" w:rsidRDefault="00887213" w:rsidP="00FE322C">
            <w:pPr>
              <w:ind w:firstLineChars="0" w:firstLine="0"/>
              <w:jc w:val="center"/>
              <w:rPr>
                <w:color w:val="000000"/>
                <w:sz w:val="21"/>
                <w:szCs w:val="21"/>
              </w:rPr>
            </w:pPr>
            <w:r w:rsidRPr="00887213">
              <w:rPr>
                <w:color w:val="000000"/>
                <w:sz w:val="21"/>
                <w:szCs w:val="21"/>
              </w:rPr>
              <w:t>1.20</w:t>
            </w:r>
          </w:p>
        </w:tc>
        <w:tc>
          <w:tcPr>
            <w:tcW w:w="993" w:type="dxa"/>
            <w:shd w:val="clear" w:color="auto" w:fill="FFFFFF"/>
            <w:vAlign w:val="center"/>
          </w:tcPr>
          <w:p w14:paraId="594D01FD"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7A522577" w14:textId="77777777" w:rsidR="00887213" w:rsidRPr="00887213" w:rsidRDefault="00887213" w:rsidP="00FE322C">
            <w:pPr>
              <w:ind w:firstLineChars="0" w:firstLine="0"/>
              <w:jc w:val="center"/>
              <w:rPr>
                <w:color w:val="000000"/>
                <w:sz w:val="21"/>
                <w:szCs w:val="21"/>
              </w:rPr>
            </w:pPr>
            <w:r w:rsidRPr="00887213">
              <w:rPr>
                <w:color w:val="000000"/>
                <w:sz w:val="21"/>
                <w:szCs w:val="21"/>
              </w:rPr>
              <w:t>93.69%</w:t>
            </w:r>
          </w:p>
        </w:tc>
      </w:tr>
      <w:tr w:rsidR="00FE322C" w:rsidRPr="00887213" w14:paraId="0211514E" w14:textId="77777777" w:rsidTr="00FE322C">
        <w:trPr>
          <w:trHeight w:val="366"/>
        </w:trPr>
        <w:tc>
          <w:tcPr>
            <w:tcW w:w="993" w:type="dxa"/>
            <w:vMerge/>
            <w:shd w:val="clear" w:color="auto" w:fill="FFFFFF"/>
            <w:tcMar>
              <w:top w:w="15" w:type="dxa"/>
              <w:left w:w="70" w:type="dxa"/>
              <w:bottom w:w="0" w:type="dxa"/>
              <w:right w:w="70" w:type="dxa"/>
            </w:tcMar>
            <w:vAlign w:val="center"/>
          </w:tcPr>
          <w:p w14:paraId="551212CF" w14:textId="77777777" w:rsidR="00887213" w:rsidRPr="00887213" w:rsidRDefault="00887213" w:rsidP="00FE322C">
            <w:pPr>
              <w:ind w:firstLine="420"/>
              <w:jc w:val="center"/>
              <w:rPr>
                <w:color w:val="000000"/>
                <w:sz w:val="21"/>
                <w:szCs w:val="21"/>
              </w:rPr>
            </w:pPr>
          </w:p>
        </w:tc>
        <w:tc>
          <w:tcPr>
            <w:tcW w:w="992" w:type="dxa"/>
            <w:shd w:val="clear" w:color="auto" w:fill="FFFFFF"/>
            <w:vAlign w:val="center"/>
          </w:tcPr>
          <w:p w14:paraId="31687BFF" w14:textId="77777777" w:rsidR="00887213" w:rsidRPr="00887213" w:rsidRDefault="00887213" w:rsidP="00FE322C">
            <w:pPr>
              <w:ind w:firstLineChars="0" w:firstLine="0"/>
              <w:jc w:val="center"/>
              <w:rPr>
                <w:color w:val="000000"/>
                <w:sz w:val="21"/>
                <w:szCs w:val="21"/>
              </w:rPr>
            </w:pPr>
            <w:r w:rsidRPr="00887213">
              <w:rPr>
                <w:color w:val="000000"/>
                <w:sz w:val="21"/>
                <w:szCs w:val="21"/>
              </w:rPr>
              <w:t>Z2</w:t>
            </w:r>
          </w:p>
        </w:tc>
        <w:tc>
          <w:tcPr>
            <w:tcW w:w="1417" w:type="dxa"/>
            <w:shd w:val="clear" w:color="auto" w:fill="FFFFFF"/>
            <w:vAlign w:val="center"/>
          </w:tcPr>
          <w:p w14:paraId="1069B597" w14:textId="77777777" w:rsidR="00887213" w:rsidRPr="00887213" w:rsidRDefault="00887213" w:rsidP="00FE322C">
            <w:pPr>
              <w:ind w:firstLineChars="0" w:firstLine="0"/>
              <w:jc w:val="center"/>
              <w:rPr>
                <w:color w:val="000000"/>
                <w:sz w:val="21"/>
                <w:szCs w:val="21"/>
              </w:rPr>
            </w:pPr>
            <w:r w:rsidRPr="00887213">
              <w:rPr>
                <w:color w:val="000000"/>
                <w:sz w:val="21"/>
                <w:szCs w:val="21"/>
              </w:rPr>
              <w:t>0.6%</w:t>
            </w:r>
          </w:p>
        </w:tc>
        <w:tc>
          <w:tcPr>
            <w:tcW w:w="851" w:type="dxa"/>
            <w:shd w:val="clear" w:color="auto" w:fill="FFFFFF"/>
            <w:tcMar>
              <w:top w:w="15" w:type="dxa"/>
              <w:left w:w="70" w:type="dxa"/>
              <w:bottom w:w="0" w:type="dxa"/>
              <w:right w:w="70" w:type="dxa"/>
            </w:tcMar>
            <w:vAlign w:val="center"/>
          </w:tcPr>
          <w:p w14:paraId="42680E10"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4" w:type="dxa"/>
            <w:shd w:val="clear" w:color="auto" w:fill="FFFFFF"/>
            <w:tcMar>
              <w:top w:w="15" w:type="dxa"/>
              <w:left w:w="70" w:type="dxa"/>
              <w:bottom w:w="0" w:type="dxa"/>
              <w:right w:w="70" w:type="dxa"/>
            </w:tcMar>
            <w:vAlign w:val="center"/>
          </w:tcPr>
          <w:p w14:paraId="2CF05C19" w14:textId="77777777" w:rsidR="00887213" w:rsidRPr="00887213" w:rsidRDefault="00887213" w:rsidP="00FE322C">
            <w:pPr>
              <w:ind w:firstLineChars="0" w:firstLine="0"/>
              <w:jc w:val="center"/>
              <w:rPr>
                <w:color w:val="000000"/>
                <w:sz w:val="21"/>
                <w:szCs w:val="21"/>
              </w:rPr>
            </w:pPr>
            <w:r w:rsidRPr="00887213">
              <w:rPr>
                <w:color w:val="000000"/>
                <w:sz w:val="21"/>
                <w:szCs w:val="21"/>
              </w:rPr>
              <w:t>1.19</w:t>
            </w:r>
          </w:p>
        </w:tc>
        <w:tc>
          <w:tcPr>
            <w:tcW w:w="993" w:type="dxa"/>
            <w:shd w:val="clear" w:color="auto" w:fill="FFFFFF"/>
            <w:vAlign w:val="center"/>
          </w:tcPr>
          <w:p w14:paraId="1C09EE38"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4404AA98" w14:textId="77777777" w:rsidR="00887213" w:rsidRPr="00887213" w:rsidRDefault="00887213" w:rsidP="00FE322C">
            <w:pPr>
              <w:ind w:firstLineChars="0" w:firstLine="0"/>
              <w:jc w:val="center"/>
              <w:rPr>
                <w:color w:val="000000"/>
                <w:sz w:val="21"/>
                <w:szCs w:val="21"/>
              </w:rPr>
            </w:pPr>
            <w:r w:rsidRPr="00887213">
              <w:rPr>
                <w:color w:val="000000"/>
                <w:sz w:val="21"/>
                <w:szCs w:val="21"/>
              </w:rPr>
              <w:t>93.53%</w:t>
            </w:r>
          </w:p>
        </w:tc>
      </w:tr>
      <w:tr w:rsidR="00FE322C" w:rsidRPr="00887213" w14:paraId="3685462C" w14:textId="77777777" w:rsidTr="00FE322C">
        <w:trPr>
          <w:trHeight w:val="366"/>
        </w:trPr>
        <w:tc>
          <w:tcPr>
            <w:tcW w:w="993" w:type="dxa"/>
            <w:vMerge/>
            <w:shd w:val="clear" w:color="auto" w:fill="FFFFFF"/>
            <w:tcMar>
              <w:top w:w="15" w:type="dxa"/>
              <w:left w:w="70" w:type="dxa"/>
              <w:bottom w:w="0" w:type="dxa"/>
              <w:right w:w="70" w:type="dxa"/>
            </w:tcMar>
            <w:vAlign w:val="center"/>
            <w:hideMark/>
          </w:tcPr>
          <w:p w14:paraId="6D68C6C5" w14:textId="77777777" w:rsidR="00887213" w:rsidRPr="00887213" w:rsidRDefault="00887213" w:rsidP="00FE322C">
            <w:pPr>
              <w:ind w:firstLine="420"/>
              <w:jc w:val="center"/>
              <w:rPr>
                <w:color w:val="000000"/>
                <w:sz w:val="21"/>
                <w:szCs w:val="21"/>
              </w:rPr>
            </w:pPr>
          </w:p>
        </w:tc>
        <w:tc>
          <w:tcPr>
            <w:tcW w:w="992" w:type="dxa"/>
            <w:shd w:val="clear" w:color="auto" w:fill="FFFFFF"/>
            <w:vAlign w:val="center"/>
          </w:tcPr>
          <w:p w14:paraId="679E5E90" w14:textId="77777777" w:rsidR="00887213" w:rsidRPr="00887213" w:rsidRDefault="00887213" w:rsidP="00FE322C">
            <w:pPr>
              <w:ind w:firstLineChars="0" w:firstLine="0"/>
              <w:jc w:val="center"/>
              <w:rPr>
                <w:color w:val="000000"/>
                <w:sz w:val="21"/>
                <w:szCs w:val="21"/>
              </w:rPr>
            </w:pPr>
            <w:r w:rsidRPr="00887213">
              <w:rPr>
                <w:color w:val="000000"/>
                <w:sz w:val="21"/>
                <w:szCs w:val="21"/>
              </w:rPr>
              <w:t>Z3</w:t>
            </w:r>
          </w:p>
        </w:tc>
        <w:tc>
          <w:tcPr>
            <w:tcW w:w="1417" w:type="dxa"/>
            <w:shd w:val="clear" w:color="auto" w:fill="FFFFFF"/>
            <w:vAlign w:val="center"/>
          </w:tcPr>
          <w:p w14:paraId="419EB9EA" w14:textId="77777777" w:rsidR="00887213" w:rsidRPr="00887213" w:rsidRDefault="00887213" w:rsidP="00FE322C">
            <w:pPr>
              <w:ind w:firstLineChars="0" w:firstLine="0"/>
              <w:jc w:val="center"/>
              <w:rPr>
                <w:color w:val="000000"/>
                <w:sz w:val="21"/>
                <w:szCs w:val="21"/>
              </w:rPr>
            </w:pPr>
            <w:r w:rsidRPr="00887213">
              <w:rPr>
                <w:color w:val="000000"/>
                <w:sz w:val="21"/>
                <w:szCs w:val="21"/>
              </w:rPr>
              <w:t>0.7%</w:t>
            </w:r>
          </w:p>
        </w:tc>
        <w:tc>
          <w:tcPr>
            <w:tcW w:w="851" w:type="dxa"/>
            <w:shd w:val="clear" w:color="auto" w:fill="FFFFFF"/>
            <w:tcMar>
              <w:top w:w="15" w:type="dxa"/>
              <w:left w:w="70" w:type="dxa"/>
              <w:bottom w:w="0" w:type="dxa"/>
              <w:right w:w="70" w:type="dxa"/>
            </w:tcMar>
            <w:vAlign w:val="center"/>
            <w:hideMark/>
          </w:tcPr>
          <w:p w14:paraId="014F2CAA"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4" w:type="dxa"/>
            <w:shd w:val="clear" w:color="auto" w:fill="FFFFFF"/>
            <w:tcMar>
              <w:top w:w="15" w:type="dxa"/>
              <w:left w:w="70" w:type="dxa"/>
              <w:bottom w:w="0" w:type="dxa"/>
              <w:right w:w="70" w:type="dxa"/>
            </w:tcMar>
            <w:vAlign w:val="center"/>
            <w:hideMark/>
          </w:tcPr>
          <w:p w14:paraId="55712363" w14:textId="77777777" w:rsidR="00887213" w:rsidRPr="00887213" w:rsidRDefault="00887213" w:rsidP="00FE322C">
            <w:pPr>
              <w:ind w:firstLineChars="0" w:firstLine="0"/>
              <w:jc w:val="center"/>
              <w:rPr>
                <w:color w:val="000000"/>
                <w:sz w:val="21"/>
                <w:szCs w:val="21"/>
              </w:rPr>
            </w:pPr>
            <w:r w:rsidRPr="00887213">
              <w:rPr>
                <w:color w:val="000000"/>
                <w:sz w:val="21"/>
                <w:szCs w:val="21"/>
              </w:rPr>
              <w:t>1.37</w:t>
            </w:r>
          </w:p>
        </w:tc>
        <w:tc>
          <w:tcPr>
            <w:tcW w:w="993" w:type="dxa"/>
            <w:shd w:val="clear" w:color="auto" w:fill="FFFFFF"/>
            <w:vAlign w:val="center"/>
          </w:tcPr>
          <w:p w14:paraId="70677E8E"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4D6F00FA" w14:textId="77777777" w:rsidR="00887213" w:rsidRPr="00887213" w:rsidRDefault="00887213" w:rsidP="00FE322C">
            <w:pPr>
              <w:ind w:firstLineChars="0" w:firstLine="0"/>
              <w:jc w:val="center"/>
              <w:rPr>
                <w:color w:val="000000"/>
                <w:sz w:val="21"/>
                <w:szCs w:val="21"/>
              </w:rPr>
            </w:pPr>
            <w:r w:rsidRPr="00887213">
              <w:rPr>
                <w:color w:val="000000"/>
                <w:sz w:val="21"/>
                <w:szCs w:val="21"/>
              </w:rPr>
              <w:t>95.73%</w:t>
            </w:r>
          </w:p>
        </w:tc>
      </w:tr>
      <w:tr w:rsidR="00FE322C" w:rsidRPr="00887213" w14:paraId="62E46B03" w14:textId="77777777" w:rsidTr="00FE322C">
        <w:trPr>
          <w:trHeight w:val="366"/>
        </w:trPr>
        <w:tc>
          <w:tcPr>
            <w:tcW w:w="993" w:type="dxa"/>
            <w:vMerge/>
            <w:shd w:val="clear" w:color="auto" w:fill="FFFFFF"/>
            <w:tcMar>
              <w:top w:w="15" w:type="dxa"/>
              <w:left w:w="70" w:type="dxa"/>
              <w:bottom w:w="0" w:type="dxa"/>
              <w:right w:w="70" w:type="dxa"/>
            </w:tcMar>
            <w:vAlign w:val="center"/>
          </w:tcPr>
          <w:p w14:paraId="31E1C72C" w14:textId="77777777" w:rsidR="00887213" w:rsidRPr="00887213" w:rsidRDefault="00887213" w:rsidP="00FE322C">
            <w:pPr>
              <w:ind w:firstLine="420"/>
              <w:jc w:val="center"/>
              <w:rPr>
                <w:color w:val="000000"/>
                <w:sz w:val="21"/>
                <w:szCs w:val="21"/>
              </w:rPr>
            </w:pPr>
          </w:p>
        </w:tc>
        <w:tc>
          <w:tcPr>
            <w:tcW w:w="992" w:type="dxa"/>
            <w:shd w:val="clear" w:color="auto" w:fill="FFFFFF"/>
            <w:vAlign w:val="center"/>
          </w:tcPr>
          <w:p w14:paraId="3DA2BDDF" w14:textId="77777777" w:rsidR="00887213" w:rsidRPr="00887213" w:rsidRDefault="00887213" w:rsidP="00FE322C">
            <w:pPr>
              <w:ind w:firstLineChars="0" w:firstLine="0"/>
              <w:jc w:val="center"/>
              <w:rPr>
                <w:color w:val="000000"/>
                <w:sz w:val="21"/>
                <w:szCs w:val="21"/>
              </w:rPr>
            </w:pPr>
            <w:r w:rsidRPr="00887213">
              <w:rPr>
                <w:color w:val="000000"/>
                <w:sz w:val="21"/>
                <w:szCs w:val="21"/>
              </w:rPr>
              <w:t>Z4</w:t>
            </w:r>
          </w:p>
        </w:tc>
        <w:tc>
          <w:tcPr>
            <w:tcW w:w="1417" w:type="dxa"/>
            <w:shd w:val="clear" w:color="auto" w:fill="FFFFFF"/>
            <w:vAlign w:val="center"/>
          </w:tcPr>
          <w:p w14:paraId="275AFA84" w14:textId="77777777" w:rsidR="00887213" w:rsidRPr="00887213" w:rsidRDefault="00887213" w:rsidP="00FE322C">
            <w:pPr>
              <w:ind w:firstLineChars="0" w:firstLine="0"/>
              <w:jc w:val="center"/>
              <w:rPr>
                <w:color w:val="000000"/>
                <w:sz w:val="21"/>
                <w:szCs w:val="21"/>
              </w:rPr>
            </w:pPr>
            <w:r w:rsidRPr="00887213">
              <w:rPr>
                <w:color w:val="000000"/>
                <w:sz w:val="21"/>
                <w:szCs w:val="21"/>
              </w:rPr>
              <w:t>1%</w:t>
            </w:r>
          </w:p>
        </w:tc>
        <w:tc>
          <w:tcPr>
            <w:tcW w:w="851" w:type="dxa"/>
            <w:shd w:val="clear" w:color="auto" w:fill="FFFFFF"/>
            <w:tcMar>
              <w:top w:w="15" w:type="dxa"/>
              <w:left w:w="70" w:type="dxa"/>
              <w:bottom w:w="0" w:type="dxa"/>
              <w:right w:w="70" w:type="dxa"/>
            </w:tcMar>
            <w:vAlign w:val="center"/>
          </w:tcPr>
          <w:p w14:paraId="68496002"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4" w:type="dxa"/>
            <w:shd w:val="clear" w:color="auto" w:fill="FFFFFF"/>
            <w:tcMar>
              <w:top w:w="15" w:type="dxa"/>
              <w:left w:w="70" w:type="dxa"/>
              <w:bottom w:w="0" w:type="dxa"/>
              <w:right w:w="70" w:type="dxa"/>
            </w:tcMar>
            <w:vAlign w:val="center"/>
          </w:tcPr>
          <w:p w14:paraId="61F5268F" w14:textId="77777777" w:rsidR="00887213" w:rsidRPr="00887213" w:rsidRDefault="00887213" w:rsidP="00FE322C">
            <w:pPr>
              <w:ind w:firstLineChars="0" w:firstLine="0"/>
              <w:jc w:val="center"/>
              <w:rPr>
                <w:color w:val="000000"/>
                <w:sz w:val="21"/>
                <w:szCs w:val="21"/>
              </w:rPr>
            </w:pPr>
            <w:r w:rsidRPr="00887213">
              <w:rPr>
                <w:color w:val="000000"/>
                <w:sz w:val="21"/>
                <w:szCs w:val="21"/>
              </w:rPr>
              <w:t>2.20</w:t>
            </w:r>
          </w:p>
        </w:tc>
        <w:tc>
          <w:tcPr>
            <w:tcW w:w="993" w:type="dxa"/>
            <w:shd w:val="clear" w:color="auto" w:fill="FFFFFF"/>
            <w:vAlign w:val="center"/>
          </w:tcPr>
          <w:p w14:paraId="14D52321"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4FB16109" w14:textId="77777777" w:rsidR="00887213" w:rsidRPr="00887213" w:rsidRDefault="00887213" w:rsidP="00FE322C">
            <w:pPr>
              <w:ind w:firstLineChars="0" w:firstLine="0"/>
              <w:jc w:val="center"/>
              <w:rPr>
                <w:color w:val="000000"/>
                <w:sz w:val="21"/>
                <w:szCs w:val="21"/>
              </w:rPr>
            </w:pPr>
            <w:r w:rsidRPr="00887213">
              <w:rPr>
                <w:color w:val="000000"/>
                <w:sz w:val="21"/>
                <w:szCs w:val="21"/>
              </w:rPr>
              <w:t>99.37%</w:t>
            </w:r>
          </w:p>
        </w:tc>
      </w:tr>
    </w:tbl>
    <w:p w14:paraId="6FEA3CA3" w14:textId="77777777" w:rsidR="00887213" w:rsidRPr="00466B03" w:rsidRDefault="00887213" w:rsidP="00466B03">
      <w:pPr>
        <w:pStyle w:val="af"/>
        <w:numPr>
          <w:ilvl w:val="0"/>
          <w:numId w:val="9"/>
        </w:numPr>
        <w:ind w:firstLineChars="0"/>
        <w:rPr>
          <w:rFonts w:ascii="宋体" w:hAnsi="宋体"/>
          <w:b/>
          <w:szCs w:val="21"/>
        </w:rPr>
      </w:pPr>
      <w:r w:rsidRPr="00466B03">
        <w:rPr>
          <w:rFonts w:ascii="宋体" w:hAnsi="宋体"/>
          <w:szCs w:val="21"/>
        </w:rPr>
        <w:t>持续抑菌体外模拟试验评估不同品牌抗抑菌香皂体外抑菌效果</w:t>
      </w:r>
    </w:p>
    <w:p w14:paraId="08251E4C" w14:textId="77777777" w:rsidR="00887213" w:rsidRPr="00466B03" w:rsidRDefault="00887213" w:rsidP="00FE322C">
      <w:pPr>
        <w:ind w:firstLine="420"/>
        <w:rPr>
          <w:rFonts w:ascii="宋体" w:hAnsi="宋体"/>
          <w:color w:val="000000"/>
          <w:sz w:val="21"/>
          <w:szCs w:val="21"/>
        </w:rPr>
      </w:pPr>
      <w:r w:rsidRPr="00466B03">
        <w:rPr>
          <w:rFonts w:ascii="宋体" w:hAnsi="宋体"/>
          <w:color w:val="000000"/>
          <w:sz w:val="21"/>
          <w:szCs w:val="21"/>
        </w:rPr>
        <w:t>选取五种市面常见香皂与对照样品对比，显著性差异及长效抑菌效果均不同，对筛选持续抑菌香皂有指导意义。</w:t>
      </w:r>
    </w:p>
    <w:p w14:paraId="1307FE70" w14:textId="77777777" w:rsidR="00887213" w:rsidRPr="00887213" w:rsidRDefault="00887213" w:rsidP="00FE322C">
      <w:pPr>
        <w:pStyle w:val="af"/>
        <w:ind w:left="630" w:firstLineChars="0" w:firstLine="0"/>
        <w:jc w:val="center"/>
        <w:rPr>
          <w:rFonts w:ascii="Times New Roman" w:hAnsi="Times New Roman"/>
          <w:b/>
          <w:color w:val="000000"/>
          <w:szCs w:val="21"/>
        </w:rPr>
      </w:pPr>
      <w:r w:rsidRPr="00887213">
        <w:rPr>
          <w:rFonts w:ascii="Times New Roman" w:hAnsi="Times New Roman"/>
          <w:color w:val="000000"/>
          <w:szCs w:val="21"/>
        </w:rPr>
        <w:t>表</w:t>
      </w:r>
      <w:r w:rsidRPr="00887213">
        <w:rPr>
          <w:rFonts w:ascii="Times New Roman" w:hAnsi="Times New Roman"/>
          <w:color w:val="000000"/>
          <w:szCs w:val="21"/>
        </w:rPr>
        <w:t xml:space="preserve">6. </w:t>
      </w:r>
      <w:r w:rsidRPr="00887213">
        <w:rPr>
          <w:rFonts w:ascii="Times New Roman" w:hAnsi="Times New Roman"/>
          <w:color w:val="000000"/>
          <w:szCs w:val="21"/>
        </w:rPr>
        <w:t>不同品牌抑菌香皂测试结果</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048"/>
        <w:gridCol w:w="1046"/>
        <w:gridCol w:w="850"/>
        <w:gridCol w:w="1985"/>
        <w:gridCol w:w="992"/>
        <w:gridCol w:w="1559"/>
      </w:tblGrid>
      <w:tr w:rsidR="00887213" w:rsidRPr="00887213" w14:paraId="38CBE2D4" w14:textId="77777777" w:rsidTr="00FE322C">
        <w:trPr>
          <w:trHeight w:val="396"/>
          <w:jc w:val="center"/>
        </w:trPr>
        <w:tc>
          <w:tcPr>
            <w:tcW w:w="1048" w:type="dxa"/>
            <w:shd w:val="pct10" w:color="auto" w:fill="FFFFFF"/>
            <w:tcMar>
              <w:top w:w="15" w:type="dxa"/>
              <w:left w:w="70" w:type="dxa"/>
              <w:bottom w:w="0" w:type="dxa"/>
              <w:right w:w="70" w:type="dxa"/>
            </w:tcMar>
            <w:vAlign w:val="center"/>
            <w:hideMark/>
          </w:tcPr>
          <w:p w14:paraId="34B8C456" w14:textId="77777777" w:rsidR="00887213" w:rsidRPr="00887213" w:rsidRDefault="00887213" w:rsidP="00FE322C">
            <w:pPr>
              <w:ind w:firstLineChars="0" w:firstLine="0"/>
              <w:jc w:val="center"/>
              <w:rPr>
                <w:color w:val="000000"/>
                <w:sz w:val="21"/>
                <w:szCs w:val="21"/>
              </w:rPr>
            </w:pPr>
            <w:r w:rsidRPr="00887213">
              <w:rPr>
                <w:color w:val="000000"/>
                <w:sz w:val="21"/>
                <w:szCs w:val="21"/>
              </w:rPr>
              <w:t>测试菌种</w:t>
            </w:r>
          </w:p>
        </w:tc>
        <w:tc>
          <w:tcPr>
            <w:tcW w:w="1046" w:type="dxa"/>
            <w:shd w:val="pct10" w:color="auto" w:fill="FFFFFF"/>
            <w:vAlign w:val="center"/>
          </w:tcPr>
          <w:p w14:paraId="2F50F32E" w14:textId="77777777" w:rsidR="00887213" w:rsidRPr="00887213" w:rsidRDefault="00887213" w:rsidP="00FE322C">
            <w:pPr>
              <w:ind w:firstLineChars="0" w:firstLine="0"/>
              <w:jc w:val="center"/>
              <w:rPr>
                <w:color w:val="000000"/>
                <w:sz w:val="21"/>
                <w:szCs w:val="21"/>
              </w:rPr>
            </w:pPr>
            <w:r w:rsidRPr="00887213">
              <w:rPr>
                <w:color w:val="000000"/>
                <w:sz w:val="21"/>
                <w:szCs w:val="21"/>
              </w:rPr>
              <w:t>样品名称</w:t>
            </w:r>
          </w:p>
        </w:tc>
        <w:tc>
          <w:tcPr>
            <w:tcW w:w="850" w:type="dxa"/>
            <w:shd w:val="pct10" w:color="auto" w:fill="FFFFFF"/>
            <w:tcMar>
              <w:top w:w="15" w:type="dxa"/>
              <w:left w:w="70" w:type="dxa"/>
              <w:bottom w:w="0" w:type="dxa"/>
              <w:right w:w="70" w:type="dxa"/>
            </w:tcMar>
            <w:vAlign w:val="center"/>
            <w:hideMark/>
          </w:tcPr>
          <w:p w14:paraId="4F8E00AE" w14:textId="77777777" w:rsidR="00887213" w:rsidRPr="00887213" w:rsidRDefault="00887213" w:rsidP="00FE322C">
            <w:pPr>
              <w:ind w:firstLineChars="0" w:firstLine="0"/>
              <w:jc w:val="center"/>
              <w:rPr>
                <w:color w:val="000000"/>
                <w:sz w:val="21"/>
                <w:szCs w:val="21"/>
              </w:rPr>
            </w:pPr>
            <w:r w:rsidRPr="00887213">
              <w:rPr>
                <w:color w:val="000000"/>
                <w:sz w:val="21"/>
                <w:szCs w:val="21"/>
              </w:rPr>
              <w:t>p</w:t>
            </w:r>
            <w:r w:rsidRPr="00887213">
              <w:rPr>
                <w:color w:val="000000"/>
                <w:sz w:val="21"/>
                <w:szCs w:val="21"/>
              </w:rPr>
              <w:t>值</w:t>
            </w:r>
          </w:p>
        </w:tc>
        <w:tc>
          <w:tcPr>
            <w:tcW w:w="1985" w:type="dxa"/>
            <w:shd w:val="pct10" w:color="auto" w:fill="FFFFFF"/>
            <w:tcMar>
              <w:top w:w="15" w:type="dxa"/>
              <w:left w:w="70" w:type="dxa"/>
              <w:bottom w:w="0" w:type="dxa"/>
              <w:right w:w="70" w:type="dxa"/>
            </w:tcMar>
            <w:vAlign w:val="center"/>
            <w:hideMark/>
          </w:tcPr>
          <w:p w14:paraId="15BCEC4E" w14:textId="77777777" w:rsidR="00887213" w:rsidRPr="00887213" w:rsidRDefault="00887213" w:rsidP="00FE322C">
            <w:pPr>
              <w:ind w:firstLineChars="0" w:firstLine="0"/>
              <w:jc w:val="center"/>
              <w:rPr>
                <w:color w:val="000000"/>
                <w:sz w:val="21"/>
                <w:szCs w:val="21"/>
              </w:rPr>
            </w:pPr>
            <w:r w:rsidRPr="00887213">
              <w:rPr>
                <w:color w:val="000000"/>
                <w:sz w:val="21"/>
                <w:szCs w:val="21"/>
              </w:rPr>
              <w:t>细菌减少量（</w:t>
            </w:r>
            <w:r w:rsidRPr="00887213">
              <w:rPr>
                <w:color w:val="000000"/>
                <w:sz w:val="21"/>
                <w:szCs w:val="21"/>
              </w:rPr>
              <w:t>LOG</w:t>
            </w:r>
            <w:r w:rsidRPr="00887213">
              <w:rPr>
                <w:color w:val="000000"/>
                <w:sz w:val="21"/>
                <w:szCs w:val="21"/>
              </w:rPr>
              <w:t>）</w:t>
            </w:r>
          </w:p>
        </w:tc>
        <w:tc>
          <w:tcPr>
            <w:tcW w:w="992" w:type="dxa"/>
            <w:shd w:val="pct10" w:color="auto" w:fill="FFFFFF"/>
            <w:vAlign w:val="center"/>
          </w:tcPr>
          <w:p w14:paraId="0BC21EB1" w14:textId="77777777" w:rsidR="00887213" w:rsidRPr="00887213" w:rsidRDefault="00887213" w:rsidP="00FE322C">
            <w:pPr>
              <w:ind w:firstLineChars="0" w:firstLine="0"/>
              <w:jc w:val="center"/>
              <w:rPr>
                <w:color w:val="000000"/>
                <w:sz w:val="21"/>
                <w:szCs w:val="21"/>
              </w:rPr>
            </w:pPr>
            <w:r w:rsidRPr="00887213">
              <w:rPr>
                <w:color w:val="000000"/>
                <w:sz w:val="21"/>
                <w:szCs w:val="21"/>
              </w:rPr>
              <w:t>作用时间</w:t>
            </w:r>
          </w:p>
        </w:tc>
        <w:tc>
          <w:tcPr>
            <w:tcW w:w="1559" w:type="dxa"/>
            <w:shd w:val="pct10" w:color="auto" w:fill="FFFFFF"/>
            <w:vAlign w:val="center"/>
          </w:tcPr>
          <w:p w14:paraId="3120222D" w14:textId="77777777" w:rsidR="00887213" w:rsidRPr="00887213" w:rsidRDefault="00887213" w:rsidP="00FE322C">
            <w:pPr>
              <w:ind w:firstLineChars="0" w:firstLine="0"/>
              <w:jc w:val="center"/>
              <w:rPr>
                <w:color w:val="000000"/>
                <w:sz w:val="21"/>
                <w:szCs w:val="21"/>
              </w:rPr>
            </w:pPr>
            <w:r w:rsidRPr="00887213">
              <w:rPr>
                <w:color w:val="000000"/>
                <w:sz w:val="21"/>
                <w:szCs w:val="21"/>
              </w:rPr>
              <w:t>长效抑菌率</w:t>
            </w:r>
            <w:r w:rsidRPr="00887213">
              <w:rPr>
                <w:color w:val="000000"/>
                <w:sz w:val="21"/>
                <w:szCs w:val="21"/>
              </w:rPr>
              <w:t xml:space="preserve"> (%)</w:t>
            </w:r>
          </w:p>
        </w:tc>
      </w:tr>
      <w:tr w:rsidR="00887213" w:rsidRPr="00887213" w14:paraId="504BC5B1" w14:textId="77777777" w:rsidTr="00FE322C">
        <w:trPr>
          <w:trHeight w:val="366"/>
          <w:jc w:val="center"/>
        </w:trPr>
        <w:tc>
          <w:tcPr>
            <w:tcW w:w="1048" w:type="dxa"/>
            <w:vMerge w:val="restart"/>
            <w:shd w:val="clear" w:color="auto" w:fill="FFFFFF"/>
            <w:tcMar>
              <w:top w:w="15" w:type="dxa"/>
              <w:left w:w="70" w:type="dxa"/>
              <w:bottom w:w="0" w:type="dxa"/>
              <w:right w:w="70" w:type="dxa"/>
            </w:tcMar>
            <w:vAlign w:val="center"/>
            <w:hideMark/>
          </w:tcPr>
          <w:p w14:paraId="00C9A7A0" w14:textId="77777777" w:rsidR="00887213" w:rsidRPr="00887213" w:rsidRDefault="00887213" w:rsidP="00FE322C">
            <w:pPr>
              <w:ind w:firstLineChars="0" w:firstLine="0"/>
              <w:jc w:val="center"/>
              <w:rPr>
                <w:sz w:val="21"/>
                <w:szCs w:val="21"/>
              </w:rPr>
            </w:pPr>
            <w:r w:rsidRPr="00887213">
              <w:rPr>
                <w:sz w:val="21"/>
                <w:szCs w:val="21"/>
              </w:rPr>
              <w:t>金黄色葡萄球菌</w:t>
            </w:r>
          </w:p>
          <w:p w14:paraId="533058F9" w14:textId="77777777" w:rsidR="00887213" w:rsidRPr="00887213" w:rsidRDefault="00887213" w:rsidP="00FE322C">
            <w:pPr>
              <w:ind w:firstLine="420"/>
              <w:jc w:val="center"/>
              <w:rPr>
                <w:color w:val="000000"/>
                <w:sz w:val="21"/>
                <w:szCs w:val="21"/>
              </w:rPr>
            </w:pPr>
          </w:p>
        </w:tc>
        <w:tc>
          <w:tcPr>
            <w:tcW w:w="1046" w:type="dxa"/>
            <w:shd w:val="clear" w:color="auto" w:fill="FFFFFF"/>
            <w:vAlign w:val="center"/>
          </w:tcPr>
          <w:p w14:paraId="00D23CFA" w14:textId="77777777" w:rsidR="00887213" w:rsidRPr="00887213" w:rsidRDefault="00887213" w:rsidP="00FE322C">
            <w:pPr>
              <w:ind w:firstLineChars="0" w:firstLine="0"/>
              <w:jc w:val="center"/>
              <w:rPr>
                <w:color w:val="000000"/>
                <w:sz w:val="21"/>
                <w:szCs w:val="21"/>
              </w:rPr>
            </w:pPr>
            <w:r w:rsidRPr="00887213">
              <w:rPr>
                <w:color w:val="000000"/>
                <w:sz w:val="21"/>
                <w:szCs w:val="21"/>
              </w:rPr>
              <w:t>A</w:t>
            </w:r>
          </w:p>
        </w:tc>
        <w:tc>
          <w:tcPr>
            <w:tcW w:w="850" w:type="dxa"/>
            <w:shd w:val="clear" w:color="auto" w:fill="FFFFFF"/>
            <w:tcMar>
              <w:top w:w="15" w:type="dxa"/>
              <w:left w:w="70" w:type="dxa"/>
              <w:bottom w:w="0" w:type="dxa"/>
              <w:right w:w="70" w:type="dxa"/>
            </w:tcMar>
            <w:vAlign w:val="center"/>
            <w:hideMark/>
          </w:tcPr>
          <w:p w14:paraId="1C79ECB5" w14:textId="77777777" w:rsidR="00887213" w:rsidRPr="00887213" w:rsidRDefault="00887213" w:rsidP="00FE322C">
            <w:pPr>
              <w:ind w:firstLineChars="0" w:firstLine="0"/>
              <w:jc w:val="center"/>
              <w:rPr>
                <w:color w:val="000000"/>
                <w:sz w:val="21"/>
                <w:szCs w:val="21"/>
              </w:rPr>
            </w:pPr>
            <w:r w:rsidRPr="00887213">
              <w:rPr>
                <w:bCs/>
                <w:sz w:val="21"/>
                <w:szCs w:val="21"/>
              </w:rPr>
              <w:t>＞</w:t>
            </w:r>
            <w:r w:rsidRPr="00887213">
              <w:rPr>
                <w:color w:val="000000"/>
                <w:sz w:val="21"/>
                <w:szCs w:val="21"/>
              </w:rPr>
              <w:t>0.05</w:t>
            </w:r>
          </w:p>
        </w:tc>
        <w:tc>
          <w:tcPr>
            <w:tcW w:w="1985" w:type="dxa"/>
            <w:shd w:val="clear" w:color="auto" w:fill="FFFFFF"/>
            <w:tcMar>
              <w:top w:w="15" w:type="dxa"/>
              <w:left w:w="70" w:type="dxa"/>
              <w:bottom w:w="0" w:type="dxa"/>
              <w:right w:w="70" w:type="dxa"/>
            </w:tcMar>
            <w:vAlign w:val="center"/>
          </w:tcPr>
          <w:p w14:paraId="0C7AA3D7" w14:textId="77777777" w:rsidR="00887213" w:rsidRPr="00887213" w:rsidRDefault="00887213" w:rsidP="00FE322C">
            <w:pPr>
              <w:ind w:firstLineChars="0" w:firstLine="0"/>
              <w:jc w:val="center"/>
              <w:rPr>
                <w:color w:val="000000"/>
                <w:sz w:val="21"/>
                <w:szCs w:val="21"/>
              </w:rPr>
            </w:pPr>
            <w:r w:rsidRPr="00887213">
              <w:rPr>
                <w:color w:val="000000"/>
                <w:sz w:val="21"/>
                <w:szCs w:val="21"/>
              </w:rPr>
              <w:t>0.02</w:t>
            </w:r>
          </w:p>
        </w:tc>
        <w:tc>
          <w:tcPr>
            <w:tcW w:w="992" w:type="dxa"/>
            <w:shd w:val="clear" w:color="auto" w:fill="FFFFFF"/>
            <w:vAlign w:val="center"/>
          </w:tcPr>
          <w:p w14:paraId="57EC240B"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192F8D48" w14:textId="77777777" w:rsidR="00887213" w:rsidRPr="00887213" w:rsidRDefault="00887213" w:rsidP="00FE322C">
            <w:pPr>
              <w:ind w:firstLineChars="0" w:firstLine="0"/>
              <w:jc w:val="center"/>
              <w:rPr>
                <w:color w:val="000000"/>
                <w:sz w:val="21"/>
                <w:szCs w:val="21"/>
              </w:rPr>
            </w:pPr>
            <w:r w:rsidRPr="00887213">
              <w:rPr>
                <w:color w:val="000000"/>
                <w:sz w:val="21"/>
                <w:szCs w:val="21"/>
              </w:rPr>
              <w:t>4.5%</w:t>
            </w:r>
          </w:p>
        </w:tc>
      </w:tr>
      <w:tr w:rsidR="00887213" w:rsidRPr="00887213" w14:paraId="7FD0EC3C" w14:textId="77777777" w:rsidTr="00FE322C">
        <w:trPr>
          <w:trHeight w:val="366"/>
          <w:jc w:val="center"/>
        </w:trPr>
        <w:tc>
          <w:tcPr>
            <w:tcW w:w="1048" w:type="dxa"/>
            <w:vMerge/>
            <w:shd w:val="clear" w:color="auto" w:fill="FFFFFF"/>
            <w:tcMar>
              <w:top w:w="15" w:type="dxa"/>
              <w:left w:w="70" w:type="dxa"/>
              <w:bottom w:w="0" w:type="dxa"/>
              <w:right w:w="70" w:type="dxa"/>
            </w:tcMar>
            <w:vAlign w:val="center"/>
          </w:tcPr>
          <w:p w14:paraId="05EBFC88" w14:textId="77777777" w:rsidR="00887213" w:rsidRPr="00887213" w:rsidRDefault="00887213" w:rsidP="00FE322C">
            <w:pPr>
              <w:ind w:firstLine="420"/>
              <w:jc w:val="center"/>
              <w:rPr>
                <w:color w:val="000000"/>
                <w:sz w:val="21"/>
                <w:szCs w:val="21"/>
              </w:rPr>
            </w:pPr>
          </w:p>
        </w:tc>
        <w:tc>
          <w:tcPr>
            <w:tcW w:w="1046" w:type="dxa"/>
            <w:shd w:val="clear" w:color="auto" w:fill="FFFFFF"/>
            <w:vAlign w:val="center"/>
          </w:tcPr>
          <w:p w14:paraId="4943B018" w14:textId="77777777" w:rsidR="00887213" w:rsidRPr="00887213" w:rsidRDefault="00887213" w:rsidP="00FE322C">
            <w:pPr>
              <w:ind w:firstLineChars="0" w:firstLine="0"/>
              <w:jc w:val="center"/>
              <w:rPr>
                <w:color w:val="000000"/>
                <w:sz w:val="21"/>
                <w:szCs w:val="21"/>
              </w:rPr>
            </w:pPr>
            <w:r w:rsidRPr="00887213">
              <w:rPr>
                <w:color w:val="000000"/>
                <w:sz w:val="21"/>
                <w:szCs w:val="21"/>
              </w:rPr>
              <w:t>B</w:t>
            </w:r>
          </w:p>
        </w:tc>
        <w:tc>
          <w:tcPr>
            <w:tcW w:w="850" w:type="dxa"/>
            <w:shd w:val="clear" w:color="auto" w:fill="FFFFFF"/>
            <w:tcMar>
              <w:top w:w="15" w:type="dxa"/>
              <w:left w:w="70" w:type="dxa"/>
              <w:bottom w:w="0" w:type="dxa"/>
              <w:right w:w="70" w:type="dxa"/>
            </w:tcMar>
            <w:vAlign w:val="center"/>
          </w:tcPr>
          <w:p w14:paraId="44C75585"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5" w:type="dxa"/>
            <w:shd w:val="clear" w:color="auto" w:fill="FFFFFF"/>
            <w:tcMar>
              <w:top w:w="15" w:type="dxa"/>
              <w:left w:w="70" w:type="dxa"/>
              <w:bottom w:w="0" w:type="dxa"/>
              <w:right w:w="70" w:type="dxa"/>
            </w:tcMar>
            <w:vAlign w:val="center"/>
          </w:tcPr>
          <w:p w14:paraId="2E28B020" w14:textId="77777777" w:rsidR="00887213" w:rsidRPr="00887213" w:rsidRDefault="00887213" w:rsidP="00FE322C">
            <w:pPr>
              <w:ind w:firstLineChars="0" w:firstLine="0"/>
              <w:jc w:val="center"/>
              <w:rPr>
                <w:color w:val="000000"/>
                <w:sz w:val="21"/>
                <w:szCs w:val="21"/>
              </w:rPr>
            </w:pPr>
            <w:r w:rsidRPr="00887213">
              <w:rPr>
                <w:color w:val="000000"/>
                <w:sz w:val="21"/>
                <w:szCs w:val="21"/>
              </w:rPr>
              <w:t>-0.34</w:t>
            </w:r>
          </w:p>
        </w:tc>
        <w:tc>
          <w:tcPr>
            <w:tcW w:w="992" w:type="dxa"/>
            <w:shd w:val="clear" w:color="auto" w:fill="FFFFFF"/>
            <w:vAlign w:val="center"/>
          </w:tcPr>
          <w:p w14:paraId="69F9892C"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25105D1D" w14:textId="77777777" w:rsidR="00887213" w:rsidRPr="00887213" w:rsidRDefault="00887213" w:rsidP="00FE322C">
            <w:pPr>
              <w:ind w:firstLineChars="0" w:firstLine="0"/>
              <w:jc w:val="center"/>
              <w:rPr>
                <w:color w:val="000000"/>
                <w:sz w:val="21"/>
                <w:szCs w:val="21"/>
              </w:rPr>
            </w:pPr>
            <w:r w:rsidRPr="00887213">
              <w:rPr>
                <w:color w:val="000000"/>
                <w:sz w:val="21"/>
                <w:szCs w:val="21"/>
              </w:rPr>
              <w:t>-118.78%</w:t>
            </w:r>
          </w:p>
        </w:tc>
      </w:tr>
      <w:tr w:rsidR="00887213" w:rsidRPr="00887213" w14:paraId="2948F9D1" w14:textId="77777777" w:rsidTr="00FE322C">
        <w:trPr>
          <w:trHeight w:val="366"/>
          <w:jc w:val="center"/>
        </w:trPr>
        <w:tc>
          <w:tcPr>
            <w:tcW w:w="1048" w:type="dxa"/>
            <w:vMerge/>
            <w:shd w:val="clear" w:color="auto" w:fill="FFFFFF"/>
            <w:tcMar>
              <w:top w:w="15" w:type="dxa"/>
              <w:left w:w="70" w:type="dxa"/>
              <w:bottom w:w="0" w:type="dxa"/>
              <w:right w:w="70" w:type="dxa"/>
            </w:tcMar>
            <w:vAlign w:val="center"/>
            <w:hideMark/>
          </w:tcPr>
          <w:p w14:paraId="0D03BDAD" w14:textId="77777777" w:rsidR="00887213" w:rsidRPr="00887213" w:rsidRDefault="00887213" w:rsidP="00FE322C">
            <w:pPr>
              <w:ind w:firstLine="420"/>
              <w:jc w:val="center"/>
              <w:rPr>
                <w:color w:val="000000"/>
                <w:sz w:val="21"/>
                <w:szCs w:val="21"/>
              </w:rPr>
            </w:pPr>
          </w:p>
        </w:tc>
        <w:tc>
          <w:tcPr>
            <w:tcW w:w="1046" w:type="dxa"/>
            <w:shd w:val="clear" w:color="auto" w:fill="FFFFFF"/>
            <w:vAlign w:val="center"/>
          </w:tcPr>
          <w:p w14:paraId="63903D55" w14:textId="77777777" w:rsidR="00887213" w:rsidRPr="00887213" w:rsidRDefault="00887213" w:rsidP="00FE322C">
            <w:pPr>
              <w:ind w:firstLineChars="0" w:firstLine="0"/>
              <w:jc w:val="center"/>
              <w:rPr>
                <w:color w:val="000000"/>
                <w:sz w:val="21"/>
                <w:szCs w:val="21"/>
              </w:rPr>
            </w:pPr>
            <w:r w:rsidRPr="00887213">
              <w:rPr>
                <w:color w:val="000000"/>
                <w:sz w:val="21"/>
                <w:szCs w:val="21"/>
              </w:rPr>
              <w:t>C</w:t>
            </w:r>
          </w:p>
        </w:tc>
        <w:tc>
          <w:tcPr>
            <w:tcW w:w="850" w:type="dxa"/>
            <w:shd w:val="clear" w:color="auto" w:fill="FFFFFF"/>
            <w:tcMar>
              <w:top w:w="15" w:type="dxa"/>
              <w:left w:w="70" w:type="dxa"/>
              <w:bottom w:w="0" w:type="dxa"/>
              <w:right w:w="70" w:type="dxa"/>
            </w:tcMar>
            <w:vAlign w:val="center"/>
            <w:hideMark/>
          </w:tcPr>
          <w:p w14:paraId="2F8DDB85" w14:textId="77777777" w:rsidR="00887213" w:rsidRPr="00887213" w:rsidRDefault="00887213" w:rsidP="00FE322C">
            <w:pPr>
              <w:ind w:firstLineChars="0" w:firstLine="0"/>
              <w:jc w:val="center"/>
              <w:rPr>
                <w:color w:val="000000"/>
                <w:sz w:val="21"/>
                <w:szCs w:val="21"/>
              </w:rPr>
            </w:pPr>
            <w:r w:rsidRPr="00887213">
              <w:rPr>
                <w:bCs/>
                <w:sz w:val="21"/>
                <w:szCs w:val="21"/>
              </w:rPr>
              <w:t>＞</w:t>
            </w:r>
            <w:r w:rsidRPr="00887213">
              <w:rPr>
                <w:color w:val="000000"/>
                <w:sz w:val="21"/>
                <w:szCs w:val="21"/>
              </w:rPr>
              <w:t>0.05</w:t>
            </w:r>
          </w:p>
        </w:tc>
        <w:tc>
          <w:tcPr>
            <w:tcW w:w="1985" w:type="dxa"/>
            <w:shd w:val="clear" w:color="auto" w:fill="FFFFFF"/>
            <w:tcMar>
              <w:top w:w="15" w:type="dxa"/>
              <w:left w:w="70" w:type="dxa"/>
              <w:bottom w:w="0" w:type="dxa"/>
              <w:right w:w="70" w:type="dxa"/>
            </w:tcMar>
            <w:vAlign w:val="center"/>
          </w:tcPr>
          <w:p w14:paraId="702B3788" w14:textId="77777777" w:rsidR="00887213" w:rsidRPr="00887213" w:rsidRDefault="00887213" w:rsidP="00FE322C">
            <w:pPr>
              <w:ind w:firstLineChars="0" w:firstLine="0"/>
              <w:jc w:val="center"/>
              <w:rPr>
                <w:color w:val="000000"/>
                <w:sz w:val="21"/>
                <w:szCs w:val="21"/>
              </w:rPr>
            </w:pPr>
            <w:r w:rsidRPr="00887213">
              <w:rPr>
                <w:color w:val="000000"/>
                <w:sz w:val="21"/>
                <w:szCs w:val="21"/>
              </w:rPr>
              <w:t>0.17</w:t>
            </w:r>
          </w:p>
        </w:tc>
        <w:tc>
          <w:tcPr>
            <w:tcW w:w="992" w:type="dxa"/>
            <w:shd w:val="clear" w:color="auto" w:fill="FFFFFF"/>
            <w:vAlign w:val="center"/>
          </w:tcPr>
          <w:p w14:paraId="44FE61C7"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6DF9F56B" w14:textId="77777777" w:rsidR="00887213" w:rsidRPr="00887213" w:rsidRDefault="00887213" w:rsidP="00FE322C">
            <w:pPr>
              <w:ind w:firstLineChars="0" w:firstLine="0"/>
              <w:jc w:val="center"/>
              <w:rPr>
                <w:color w:val="000000"/>
                <w:sz w:val="21"/>
                <w:szCs w:val="21"/>
              </w:rPr>
            </w:pPr>
            <w:r w:rsidRPr="00887213">
              <w:rPr>
                <w:color w:val="000000"/>
                <w:sz w:val="21"/>
                <w:szCs w:val="21"/>
              </w:rPr>
              <w:t>32.39%</w:t>
            </w:r>
          </w:p>
        </w:tc>
      </w:tr>
      <w:tr w:rsidR="00887213" w:rsidRPr="00887213" w14:paraId="1B384CA2" w14:textId="77777777" w:rsidTr="00FE322C">
        <w:trPr>
          <w:trHeight w:val="366"/>
          <w:jc w:val="center"/>
        </w:trPr>
        <w:tc>
          <w:tcPr>
            <w:tcW w:w="1048" w:type="dxa"/>
            <w:vMerge/>
            <w:shd w:val="clear" w:color="auto" w:fill="FFFFFF"/>
            <w:tcMar>
              <w:top w:w="15" w:type="dxa"/>
              <w:left w:w="70" w:type="dxa"/>
              <w:bottom w:w="0" w:type="dxa"/>
              <w:right w:w="70" w:type="dxa"/>
            </w:tcMar>
            <w:vAlign w:val="center"/>
          </w:tcPr>
          <w:p w14:paraId="6FA488C9" w14:textId="77777777" w:rsidR="00887213" w:rsidRPr="00887213" w:rsidRDefault="00887213" w:rsidP="00FE322C">
            <w:pPr>
              <w:ind w:firstLine="420"/>
              <w:jc w:val="center"/>
              <w:rPr>
                <w:color w:val="000000"/>
                <w:sz w:val="21"/>
                <w:szCs w:val="21"/>
              </w:rPr>
            </w:pPr>
          </w:p>
        </w:tc>
        <w:tc>
          <w:tcPr>
            <w:tcW w:w="1046" w:type="dxa"/>
            <w:shd w:val="clear" w:color="auto" w:fill="FFFFFF"/>
            <w:vAlign w:val="center"/>
          </w:tcPr>
          <w:p w14:paraId="16207A43" w14:textId="77777777" w:rsidR="00887213" w:rsidRPr="00887213" w:rsidRDefault="00887213" w:rsidP="00FE322C">
            <w:pPr>
              <w:ind w:firstLineChars="0" w:firstLine="0"/>
              <w:jc w:val="center"/>
              <w:rPr>
                <w:color w:val="000000"/>
                <w:sz w:val="21"/>
                <w:szCs w:val="21"/>
              </w:rPr>
            </w:pPr>
            <w:r w:rsidRPr="00887213">
              <w:rPr>
                <w:color w:val="000000"/>
                <w:sz w:val="21"/>
                <w:szCs w:val="21"/>
              </w:rPr>
              <w:t>D</w:t>
            </w:r>
          </w:p>
        </w:tc>
        <w:tc>
          <w:tcPr>
            <w:tcW w:w="850" w:type="dxa"/>
            <w:shd w:val="clear" w:color="auto" w:fill="FFFFFF"/>
            <w:tcMar>
              <w:top w:w="15" w:type="dxa"/>
              <w:left w:w="70" w:type="dxa"/>
              <w:bottom w:w="0" w:type="dxa"/>
              <w:right w:w="70" w:type="dxa"/>
            </w:tcMar>
            <w:vAlign w:val="center"/>
          </w:tcPr>
          <w:p w14:paraId="76FF1DE6"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5" w:type="dxa"/>
            <w:shd w:val="clear" w:color="auto" w:fill="FFFFFF"/>
            <w:tcMar>
              <w:top w:w="15" w:type="dxa"/>
              <w:left w:w="70" w:type="dxa"/>
              <w:bottom w:w="0" w:type="dxa"/>
              <w:right w:w="70" w:type="dxa"/>
            </w:tcMar>
            <w:vAlign w:val="center"/>
          </w:tcPr>
          <w:p w14:paraId="342AFE49" w14:textId="77777777" w:rsidR="00887213" w:rsidRPr="00887213" w:rsidRDefault="00887213" w:rsidP="00FE322C">
            <w:pPr>
              <w:ind w:firstLineChars="0" w:firstLine="0"/>
              <w:jc w:val="center"/>
              <w:rPr>
                <w:color w:val="000000"/>
                <w:sz w:val="21"/>
                <w:szCs w:val="21"/>
              </w:rPr>
            </w:pPr>
            <w:r w:rsidRPr="00887213">
              <w:rPr>
                <w:color w:val="000000"/>
                <w:sz w:val="21"/>
                <w:szCs w:val="21"/>
              </w:rPr>
              <w:t>0.78</w:t>
            </w:r>
          </w:p>
        </w:tc>
        <w:tc>
          <w:tcPr>
            <w:tcW w:w="992" w:type="dxa"/>
            <w:shd w:val="clear" w:color="auto" w:fill="FFFFFF"/>
            <w:vAlign w:val="center"/>
          </w:tcPr>
          <w:p w14:paraId="706A0890"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2ED7788C" w14:textId="77777777" w:rsidR="00887213" w:rsidRPr="00887213" w:rsidRDefault="00887213" w:rsidP="00FE322C">
            <w:pPr>
              <w:ind w:firstLineChars="0" w:firstLine="0"/>
              <w:jc w:val="center"/>
              <w:rPr>
                <w:color w:val="000000"/>
                <w:sz w:val="21"/>
                <w:szCs w:val="21"/>
              </w:rPr>
            </w:pPr>
            <w:r w:rsidRPr="00887213">
              <w:rPr>
                <w:color w:val="000000"/>
                <w:sz w:val="21"/>
                <w:szCs w:val="21"/>
              </w:rPr>
              <w:t>83.40%</w:t>
            </w:r>
          </w:p>
        </w:tc>
      </w:tr>
      <w:tr w:rsidR="00887213" w:rsidRPr="00887213" w14:paraId="73ADA3E4" w14:textId="77777777" w:rsidTr="00FE322C">
        <w:trPr>
          <w:trHeight w:val="366"/>
          <w:jc w:val="center"/>
        </w:trPr>
        <w:tc>
          <w:tcPr>
            <w:tcW w:w="1048" w:type="dxa"/>
            <w:vMerge/>
            <w:shd w:val="clear" w:color="auto" w:fill="FFFFFF"/>
            <w:tcMar>
              <w:top w:w="15" w:type="dxa"/>
              <w:left w:w="70" w:type="dxa"/>
              <w:bottom w:w="0" w:type="dxa"/>
              <w:right w:w="70" w:type="dxa"/>
            </w:tcMar>
            <w:vAlign w:val="center"/>
          </w:tcPr>
          <w:p w14:paraId="59E0980D" w14:textId="77777777" w:rsidR="00887213" w:rsidRPr="00887213" w:rsidRDefault="00887213" w:rsidP="00FE322C">
            <w:pPr>
              <w:ind w:firstLine="420"/>
              <w:jc w:val="center"/>
              <w:rPr>
                <w:color w:val="000000"/>
                <w:sz w:val="21"/>
                <w:szCs w:val="21"/>
              </w:rPr>
            </w:pPr>
          </w:p>
        </w:tc>
        <w:tc>
          <w:tcPr>
            <w:tcW w:w="1046" w:type="dxa"/>
            <w:shd w:val="clear" w:color="auto" w:fill="FFFFFF"/>
            <w:vAlign w:val="center"/>
          </w:tcPr>
          <w:p w14:paraId="18360337" w14:textId="77777777" w:rsidR="00887213" w:rsidRPr="00887213" w:rsidRDefault="00887213" w:rsidP="00FE322C">
            <w:pPr>
              <w:ind w:firstLineChars="0" w:firstLine="0"/>
              <w:jc w:val="center"/>
              <w:rPr>
                <w:color w:val="000000"/>
                <w:sz w:val="21"/>
                <w:szCs w:val="21"/>
              </w:rPr>
            </w:pPr>
            <w:r w:rsidRPr="00887213">
              <w:rPr>
                <w:color w:val="000000"/>
                <w:sz w:val="21"/>
                <w:szCs w:val="21"/>
              </w:rPr>
              <w:t>E</w:t>
            </w:r>
          </w:p>
        </w:tc>
        <w:tc>
          <w:tcPr>
            <w:tcW w:w="850" w:type="dxa"/>
            <w:shd w:val="clear" w:color="auto" w:fill="FFFFFF"/>
            <w:tcMar>
              <w:top w:w="15" w:type="dxa"/>
              <w:left w:w="70" w:type="dxa"/>
              <w:bottom w:w="0" w:type="dxa"/>
              <w:right w:w="70" w:type="dxa"/>
            </w:tcMar>
            <w:vAlign w:val="center"/>
          </w:tcPr>
          <w:p w14:paraId="6B261C4F" w14:textId="77777777" w:rsidR="00887213" w:rsidRPr="00887213" w:rsidRDefault="00887213" w:rsidP="00FE322C">
            <w:pPr>
              <w:ind w:firstLineChars="0" w:firstLine="0"/>
              <w:jc w:val="center"/>
              <w:rPr>
                <w:color w:val="000000"/>
                <w:sz w:val="21"/>
                <w:szCs w:val="21"/>
              </w:rPr>
            </w:pPr>
            <w:r w:rsidRPr="00887213">
              <w:rPr>
                <w:sz w:val="21"/>
                <w:szCs w:val="21"/>
              </w:rPr>
              <w:t>＜</w:t>
            </w:r>
            <w:r w:rsidRPr="00887213">
              <w:rPr>
                <w:color w:val="000000"/>
                <w:sz w:val="21"/>
                <w:szCs w:val="21"/>
              </w:rPr>
              <w:t>0.05</w:t>
            </w:r>
          </w:p>
        </w:tc>
        <w:tc>
          <w:tcPr>
            <w:tcW w:w="1985" w:type="dxa"/>
            <w:shd w:val="clear" w:color="auto" w:fill="FFFFFF"/>
            <w:tcMar>
              <w:top w:w="15" w:type="dxa"/>
              <w:left w:w="70" w:type="dxa"/>
              <w:bottom w:w="0" w:type="dxa"/>
              <w:right w:w="70" w:type="dxa"/>
            </w:tcMar>
            <w:vAlign w:val="center"/>
          </w:tcPr>
          <w:p w14:paraId="3018FFE8" w14:textId="77777777" w:rsidR="00887213" w:rsidRPr="00887213" w:rsidRDefault="00887213" w:rsidP="00FE322C">
            <w:pPr>
              <w:ind w:firstLineChars="0" w:firstLine="0"/>
              <w:jc w:val="center"/>
              <w:rPr>
                <w:color w:val="000000"/>
                <w:sz w:val="21"/>
                <w:szCs w:val="21"/>
              </w:rPr>
            </w:pPr>
            <w:r w:rsidRPr="00887213">
              <w:rPr>
                <w:color w:val="000000"/>
                <w:sz w:val="21"/>
                <w:szCs w:val="21"/>
              </w:rPr>
              <w:t>2.8</w:t>
            </w:r>
          </w:p>
        </w:tc>
        <w:tc>
          <w:tcPr>
            <w:tcW w:w="992" w:type="dxa"/>
            <w:shd w:val="clear" w:color="auto" w:fill="FFFFFF"/>
            <w:vAlign w:val="center"/>
          </w:tcPr>
          <w:p w14:paraId="4A1E2ED6" w14:textId="77777777" w:rsidR="00887213" w:rsidRPr="00887213" w:rsidRDefault="00887213" w:rsidP="00FE322C">
            <w:pPr>
              <w:ind w:firstLineChars="0" w:firstLine="0"/>
              <w:jc w:val="center"/>
              <w:rPr>
                <w:color w:val="000000"/>
                <w:sz w:val="21"/>
                <w:szCs w:val="21"/>
              </w:rPr>
            </w:pPr>
            <w:r w:rsidRPr="00887213">
              <w:rPr>
                <w:color w:val="000000"/>
                <w:sz w:val="21"/>
                <w:szCs w:val="21"/>
              </w:rPr>
              <w:t>4h</w:t>
            </w:r>
          </w:p>
        </w:tc>
        <w:tc>
          <w:tcPr>
            <w:tcW w:w="1559" w:type="dxa"/>
            <w:shd w:val="clear" w:color="auto" w:fill="FFFFFF"/>
            <w:vAlign w:val="center"/>
          </w:tcPr>
          <w:p w14:paraId="02F7B37E" w14:textId="77777777" w:rsidR="00887213" w:rsidRPr="00887213" w:rsidRDefault="00887213" w:rsidP="00FE322C">
            <w:pPr>
              <w:ind w:firstLineChars="0" w:firstLine="0"/>
              <w:jc w:val="center"/>
              <w:rPr>
                <w:color w:val="000000"/>
                <w:sz w:val="21"/>
                <w:szCs w:val="21"/>
              </w:rPr>
            </w:pPr>
            <w:r w:rsidRPr="00887213">
              <w:rPr>
                <w:color w:val="000000"/>
                <w:sz w:val="21"/>
                <w:szCs w:val="21"/>
              </w:rPr>
              <w:t>99.84%</w:t>
            </w:r>
          </w:p>
        </w:tc>
      </w:tr>
    </w:tbl>
    <w:p w14:paraId="677547BB" w14:textId="77777777" w:rsidR="000F07B8" w:rsidRPr="00887213" w:rsidRDefault="000F07B8" w:rsidP="006D0580">
      <w:pPr>
        <w:pStyle w:val="1"/>
        <w:spacing w:line="240" w:lineRule="auto"/>
        <w:rPr>
          <w:sz w:val="21"/>
          <w:szCs w:val="21"/>
        </w:rPr>
      </w:pPr>
      <w:r w:rsidRPr="00887213">
        <w:rPr>
          <w:sz w:val="21"/>
          <w:szCs w:val="21"/>
        </w:rPr>
        <w:t>4.</w:t>
      </w:r>
      <w:r w:rsidR="003341E3" w:rsidRPr="00887213">
        <w:rPr>
          <w:sz w:val="21"/>
          <w:szCs w:val="21"/>
        </w:rPr>
        <w:t>标准中如果涉及专利，应有明确的知识产权说明</w:t>
      </w:r>
    </w:p>
    <w:p w14:paraId="194DC30D" w14:textId="77777777" w:rsidR="000F07B8" w:rsidRPr="00887213" w:rsidRDefault="000F07B8" w:rsidP="006D0580">
      <w:pPr>
        <w:ind w:firstLine="420"/>
        <w:rPr>
          <w:sz w:val="21"/>
          <w:szCs w:val="21"/>
        </w:rPr>
      </w:pPr>
      <w:r w:rsidRPr="00887213">
        <w:rPr>
          <w:sz w:val="21"/>
          <w:szCs w:val="21"/>
        </w:rPr>
        <w:t>标准中不涉及专利。</w:t>
      </w:r>
    </w:p>
    <w:p w14:paraId="574095B3" w14:textId="77777777" w:rsidR="000F07B8" w:rsidRPr="00887213" w:rsidRDefault="000F07B8" w:rsidP="006D0580">
      <w:pPr>
        <w:pStyle w:val="1"/>
        <w:spacing w:line="240" w:lineRule="auto"/>
        <w:rPr>
          <w:sz w:val="21"/>
          <w:szCs w:val="21"/>
        </w:rPr>
      </w:pPr>
      <w:r w:rsidRPr="00887213">
        <w:rPr>
          <w:sz w:val="21"/>
          <w:szCs w:val="21"/>
        </w:rPr>
        <w:t>5</w:t>
      </w:r>
      <w:r w:rsidRPr="00887213">
        <w:rPr>
          <w:sz w:val="21"/>
          <w:szCs w:val="21"/>
        </w:rPr>
        <w:t>．产业化情况、推广应用论证和预期达到的经济效果等情况</w:t>
      </w:r>
    </w:p>
    <w:p w14:paraId="63BBD4E8" w14:textId="77777777" w:rsidR="000F07B8" w:rsidRPr="00887213" w:rsidRDefault="003341E3" w:rsidP="006D0580">
      <w:pPr>
        <w:ind w:firstLine="420"/>
        <w:rPr>
          <w:sz w:val="21"/>
          <w:szCs w:val="21"/>
        </w:rPr>
      </w:pPr>
      <w:r w:rsidRPr="00887213">
        <w:rPr>
          <w:sz w:val="21"/>
          <w:szCs w:val="21"/>
        </w:rPr>
        <w:t>无</w:t>
      </w:r>
      <w:r w:rsidR="000F07B8" w:rsidRPr="00887213">
        <w:rPr>
          <w:sz w:val="21"/>
          <w:szCs w:val="21"/>
        </w:rPr>
        <w:t>。</w:t>
      </w:r>
    </w:p>
    <w:p w14:paraId="37E3C32A" w14:textId="77777777" w:rsidR="000F07B8" w:rsidRPr="00887213" w:rsidRDefault="000F07B8" w:rsidP="006D0580">
      <w:pPr>
        <w:pStyle w:val="1"/>
        <w:spacing w:line="240" w:lineRule="auto"/>
        <w:rPr>
          <w:sz w:val="21"/>
          <w:szCs w:val="21"/>
        </w:rPr>
      </w:pPr>
      <w:r w:rsidRPr="00887213">
        <w:rPr>
          <w:sz w:val="21"/>
          <w:szCs w:val="21"/>
        </w:rPr>
        <w:t>6</w:t>
      </w:r>
      <w:r w:rsidRPr="00887213">
        <w:rPr>
          <w:sz w:val="21"/>
          <w:szCs w:val="21"/>
        </w:rPr>
        <w:t>．采用国际标准和国外先进标准情况，与国际、国外同类标准水平的对比情况，国内外关键指标对比分析或与测试的国外样品、样机的相关数据对比情况</w:t>
      </w:r>
      <w:r w:rsidR="00C04281" w:rsidRPr="00887213">
        <w:rPr>
          <w:sz w:val="21"/>
          <w:szCs w:val="21"/>
        </w:rPr>
        <w:t>.</w:t>
      </w:r>
    </w:p>
    <w:p w14:paraId="37C2F7E7" w14:textId="77777777" w:rsidR="00CE764E" w:rsidRPr="00887213" w:rsidRDefault="00C04281" w:rsidP="006D0580">
      <w:pPr>
        <w:ind w:firstLine="420"/>
        <w:jc w:val="left"/>
        <w:rPr>
          <w:sz w:val="21"/>
          <w:szCs w:val="21"/>
        </w:rPr>
      </w:pPr>
      <w:r w:rsidRPr="00887213">
        <w:rPr>
          <w:sz w:val="21"/>
          <w:szCs w:val="21"/>
        </w:rPr>
        <w:t>无。</w:t>
      </w:r>
    </w:p>
    <w:p w14:paraId="4DAD23FF" w14:textId="77777777" w:rsidR="0031206F" w:rsidRPr="00887213" w:rsidRDefault="0031206F" w:rsidP="006D0580">
      <w:pPr>
        <w:pStyle w:val="1"/>
        <w:spacing w:line="240" w:lineRule="auto"/>
        <w:rPr>
          <w:sz w:val="21"/>
          <w:szCs w:val="21"/>
        </w:rPr>
      </w:pPr>
      <w:r w:rsidRPr="00887213">
        <w:rPr>
          <w:sz w:val="21"/>
          <w:szCs w:val="21"/>
        </w:rPr>
        <w:t>7.</w:t>
      </w:r>
      <w:r w:rsidR="003341E3" w:rsidRPr="00887213">
        <w:rPr>
          <w:sz w:val="21"/>
          <w:szCs w:val="21"/>
        </w:rPr>
        <w:t>与现行相关法律、法规、规章及相关标准，特别是强制性标准的协调性</w:t>
      </w:r>
    </w:p>
    <w:p w14:paraId="064AC7A1" w14:textId="7F872194" w:rsidR="0031206F" w:rsidRPr="00887213" w:rsidRDefault="0031206F" w:rsidP="006D0580">
      <w:pPr>
        <w:ind w:firstLine="420"/>
        <w:rPr>
          <w:sz w:val="21"/>
          <w:szCs w:val="21"/>
        </w:rPr>
      </w:pPr>
      <w:r w:rsidRPr="00887213">
        <w:rPr>
          <w:sz w:val="21"/>
          <w:szCs w:val="21"/>
        </w:rPr>
        <w:t>与</w:t>
      </w:r>
      <w:r w:rsidR="00601047">
        <w:rPr>
          <w:rFonts w:hint="eastAsia"/>
          <w:sz w:val="21"/>
          <w:szCs w:val="21"/>
        </w:rPr>
        <w:t>本行业</w:t>
      </w:r>
      <w:r w:rsidRPr="00887213">
        <w:rPr>
          <w:sz w:val="21"/>
          <w:szCs w:val="21"/>
        </w:rPr>
        <w:t>相关法律法规、规章未发生冲突，协调一致。</w:t>
      </w:r>
    </w:p>
    <w:p w14:paraId="7DD924BB" w14:textId="77777777" w:rsidR="0031206F" w:rsidRPr="00887213" w:rsidRDefault="0031206F" w:rsidP="006D0580">
      <w:pPr>
        <w:pStyle w:val="1"/>
        <w:spacing w:line="240" w:lineRule="auto"/>
        <w:rPr>
          <w:sz w:val="21"/>
          <w:szCs w:val="21"/>
        </w:rPr>
      </w:pPr>
      <w:r w:rsidRPr="00887213">
        <w:rPr>
          <w:sz w:val="21"/>
          <w:szCs w:val="21"/>
        </w:rPr>
        <w:t>8.</w:t>
      </w:r>
      <w:r w:rsidR="003341E3" w:rsidRPr="00887213">
        <w:rPr>
          <w:sz w:val="21"/>
          <w:szCs w:val="21"/>
        </w:rPr>
        <w:t>重大分歧意见的处理经过和依据</w:t>
      </w:r>
    </w:p>
    <w:p w14:paraId="0E631173" w14:textId="77777777" w:rsidR="003341E3" w:rsidRPr="00887213" w:rsidRDefault="003341E3" w:rsidP="006D0580">
      <w:pPr>
        <w:ind w:firstLine="420"/>
        <w:rPr>
          <w:sz w:val="21"/>
          <w:szCs w:val="21"/>
        </w:rPr>
      </w:pPr>
      <w:r w:rsidRPr="00887213">
        <w:rPr>
          <w:sz w:val="21"/>
          <w:szCs w:val="21"/>
        </w:rPr>
        <w:t>无重大分歧意见。</w:t>
      </w:r>
    </w:p>
    <w:p w14:paraId="09A11178" w14:textId="77777777" w:rsidR="0031206F" w:rsidRPr="00887213" w:rsidRDefault="0031206F" w:rsidP="006D0580">
      <w:pPr>
        <w:pStyle w:val="1"/>
        <w:spacing w:line="240" w:lineRule="auto"/>
        <w:rPr>
          <w:sz w:val="21"/>
          <w:szCs w:val="21"/>
        </w:rPr>
      </w:pPr>
      <w:r w:rsidRPr="00887213">
        <w:rPr>
          <w:sz w:val="21"/>
          <w:szCs w:val="21"/>
        </w:rPr>
        <w:t>9.</w:t>
      </w:r>
      <w:r w:rsidR="003341E3" w:rsidRPr="00887213">
        <w:rPr>
          <w:sz w:val="21"/>
          <w:szCs w:val="21"/>
        </w:rPr>
        <w:t>标准性质的建议说明</w:t>
      </w:r>
    </w:p>
    <w:p w14:paraId="0327CDE9" w14:textId="77777777" w:rsidR="0031206F" w:rsidRPr="00887213" w:rsidRDefault="0031206F" w:rsidP="006D0580">
      <w:pPr>
        <w:ind w:firstLine="420"/>
        <w:rPr>
          <w:sz w:val="21"/>
          <w:szCs w:val="21"/>
        </w:rPr>
      </w:pPr>
      <w:r w:rsidRPr="00887213">
        <w:rPr>
          <w:sz w:val="21"/>
          <w:szCs w:val="21"/>
        </w:rPr>
        <w:t>标准性质是国家推荐性标准。</w:t>
      </w:r>
    </w:p>
    <w:p w14:paraId="291328A8" w14:textId="77777777" w:rsidR="0031206F" w:rsidRPr="00887213" w:rsidRDefault="0031206F" w:rsidP="006D0580">
      <w:pPr>
        <w:pStyle w:val="1"/>
        <w:spacing w:line="240" w:lineRule="auto"/>
        <w:rPr>
          <w:sz w:val="21"/>
          <w:szCs w:val="21"/>
        </w:rPr>
      </w:pPr>
      <w:r w:rsidRPr="00887213">
        <w:rPr>
          <w:sz w:val="21"/>
          <w:szCs w:val="21"/>
        </w:rPr>
        <w:t>10.</w:t>
      </w:r>
      <w:r w:rsidRPr="00887213">
        <w:rPr>
          <w:sz w:val="21"/>
          <w:szCs w:val="21"/>
        </w:rPr>
        <w:t>贯彻标准的</w:t>
      </w:r>
      <w:r w:rsidR="003341E3" w:rsidRPr="00887213">
        <w:rPr>
          <w:sz w:val="21"/>
          <w:szCs w:val="21"/>
        </w:rPr>
        <w:t>要求和措施建议（包括组织措施、技术措施、过渡办法、实施日期等）</w:t>
      </w:r>
    </w:p>
    <w:p w14:paraId="5F0B73AC" w14:textId="77777777" w:rsidR="009740F0" w:rsidRPr="00887213" w:rsidRDefault="009740F0" w:rsidP="00C90FAC">
      <w:pPr>
        <w:spacing w:beforeLines="30" w:before="93" w:afterLines="30" w:after="93"/>
        <w:ind w:firstLine="420"/>
      </w:pPr>
      <w:r w:rsidRPr="00887213">
        <w:rPr>
          <w:sz w:val="21"/>
          <w:szCs w:val="21"/>
        </w:rPr>
        <w:t>本标准为首次制定，建议本标准批准发布</w:t>
      </w:r>
      <w:r w:rsidRPr="00887213">
        <w:rPr>
          <w:sz w:val="21"/>
          <w:szCs w:val="21"/>
        </w:rPr>
        <w:t>6</w:t>
      </w:r>
      <w:r w:rsidRPr="00887213">
        <w:rPr>
          <w:sz w:val="21"/>
          <w:szCs w:val="21"/>
        </w:rPr>
        <w:t>个月后实施。</w:t>
      </w:r>
    </w:p>
    <w:p w14:paraId="556178A1" w14:textId="77777777" w:rsidR="0031206F" w:rsidRPr="00887213" w:rsidRDefault="0031206F" w:rsidP="006D0580">
      <w:pPr>
        <w:pStyle w:val="1"/>
        <w:spacing w:line="240" w:lineRule="auto"/>
        <w:rPr>
          <w:sz w:val="21"/>
          <w:szCs w:val="21"/>
        </w:rPr>
      </w:pPr>
      <w:r w:rsidRPr="00887213">
        <w:rPr>
          <w:sz w:val="21"/>
          <w:szCs w:val="21"/>
        </w:rPr>
        <w:t>11.</w:t>
      </w:r>
      <w:r w:rsidRPr="00887213">
        <w:rPr>
          <w:sz w:val="21"/>
          <w:szCs w:val="21"/>
        </w:rPr>
        <w:t>废止现行相关标准的建议</w:t>
      </w:r>
    </w:p>
    <w:p w14:paraId="175DAEF4" w14:textId="77777777" w:rsidR="0031206F" w:rsidRPr="00887213" w:rsidRDefault="00AD6F22" w:rsidP="006D0580">
      <w:pPr>
        <w:ind w:firstLine="420"/>
        <w:rPr>
          <w:sz w:val="21"/>
          <w:szCs w:val="21"/>
        </w:rPr>
      </w:pPr>
      <w:r w:rsidRPr="00887213">
        <w:rPr>
          <w:sz w:val="21"/>
          <w:szCs w:val="21"/>
        </w:rPr>
        <w:t>无</w:t>
      </w:r>
      <w:r w:rsidR="0031206F" w:rsidRPr="00887213">
        <w:rPr>
          <w:sz w:val="21"/>
          <w:szCs w:val="21"/>
        </w:rPr>
        <w:t>。</w:t>
      </w:r>
    </w:p>
    <w:p w14:paraId="000D80CA" w14:textId="77777777" w:rsidR="0031206F" w:rsidRPr="00887213" w:rsidRDefault="0031206F" w:rsidP="006D0580">
      <w:pPr>
        <w:pStyle w:val="1"/>
        <w:spacing w:line="240" w:lineRule="auto"/>
        <w:rPr>
          <w:sz w:val="21"/>
          <w:szCs w:val="21"/>
        </w:rPr>
      </w:pPr>
      <w:r w:rsidRPr="00887213">
        <w:rPr>
          <w:sz w:val="21"/>
          <w:szCs w:val="21"/>
        </w:rPr>
        <w:lastRenderedPageBreak/>
        <w:t>12.</w:t>
      </w:r>
      <w:r w:rsidR="003341E3" w:rsidRPr="00887213">
        <w:rPr>
          <w:sz w:val="21"/>
          <w:szCs w:val="21"/>
        </w:rPr>
        <w:t>其它应予说明的事项</w:t>
      </w:r>
    </w:p>
    <w:p w14:paraId="21127710" w14:textId="77777777" w:rsidR="0031206F" w:rsidRPr="00887213" w:rsidRDefault="0031206F" w:rsidP="006D0580">
      <w:pPr>
        <w:ind w:firstLine="420"/>
        <w:rPr>
          <w:sz w:val="21"/>
          <w:szCs w:val="21"/>
        </w:rPr>
      </w:pPr>
      <w:r w:rsidRPr="00887213">
        <w:rPr>
          <w:sz w:val="21"/>
          <w:szCs w:val="21"/>
        </w:rPr>
        <w:t>无。</w:t>
      </w:r>
    </w:p>
    <w:p w14:paraId="5C6E64B3" w14:textId="77777777" w:rsidR="0011060C" w:rsidRPr="00887213" w:rsidRDefault="0011060C" w:rsidP="006D0580">
      <w:pPr>
        <w:ind w:firstLine="420"/>
        <w:rPr>
          <w:sz w:val="21"/>
          <w:szCs w:val="21"/>
        </w:rPr>
      </w:pPr>
    </w:p>
    <w:p w14:paraId="0A2D1B7F" w14:textId="7E201E27" w:rsidR="0011060C" w:rsidRPr="00887213" w:rsidRDefault="0011060C" w:rsidP="00601047">
      <w:pPr>
        <w:ind w:firstLineChars="0" w:firstLine="0"/>
        <w:rPr>
          <w:sz w:val="21"/>
          <w:szCs w:val="21"/>
        </w:rPr>
      </w:pPr>
      <w:r w:rsidRPr="00887213">
        <w:rPr>
          <w:sz w:val="21"/>
          <w:szCs w:val="21"/>
        </w:rPr>
        <w:t>附录：标准征求意见稿意见汇总处理表</w:t>
      </w:r>
      <w:r w:rsidRPr="00887213">
        <w:rPr>
          <w:sz w:val="21"/>
          <w:szCs w:val="21"/>
        </w:rPr>
        <w:br w:type="page"/>
      </w:r>
    </w:p>
    <w:p w14:paraId="7F84958C" w14:textId="77777777" w:rsidR="0011060C" w:rsidRPr="00887213" w:rsidRDefault="0011060C" w:rsidP="006D0580">
      <w:pPr>
        <w:ind w:firstLineChars="0" w:firstLine="0"/>
        <w:rPr>
          <w:rFonts w:eastAsiaTheme="minorEastAsia"/>
          <w:kern w:val="0"/>
          <w:sz w:val="21"/>
          <w:szCs w:val="21"/>
        </w:rPr>
      </w:pPr>
      <w:r w:rsidRPr="00887213">
        <w:rPr>
          <w:rFonts w:eastAsiaTheme="minorEastAsia"/>
          <w:kern w:val="0"/>
          <w:sz w:val="21"/>
          <w:szCs w:val="21"/>
        </w:rPr>
        <w:lastRenderedPageBreak/>
        <w:t>附录：</w:t>
      </w:r>
    </w:p>
    <w:p w14:paraId="1C6A27D4" w14:textId="77777777" w:rsidR="0011060C" w:rsidRPr="00887213" w:rsidRDefault="0011060C" w:rsidP="006D0580">
      <w:pPr>
        <w:ind w:firstLineChars="0" w:firstLine="0"/>
        <w:jc w:val="center"/>
        <w:rPr>
          <w:rFonts w:eastAsiaTheme="minorEastAsia"/>
          <w:b/>
          <w:sz w:val="32"/>
          <w:szCs w:val="32"/>
        </w:rPr>
      </w:pPr>
      <w:bookmarkStart w:id="2" w:name="_Hlk57969734"/>
      <w:r w:rsidRPr="00887213">
        <w:rPr>
          <w:rFonts w:eastAsiaTheme="minorEastAsia"/>
          <w:b/>
          <w:sz w:val="32"/>
          <w:szCs w:val="32"/>
        </w:rPr>
        <w:t>标准征求意见稿意见汇总处理表</w:t>
      </w:r>
      <w:bookmarkEnd w:id="2"/>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539"/>
        <w:gridCol w:w="3857"/>
        <w:gridCol w:w="1179"/>
        <w:gridCol w:w="2761"/>
      </w:tblGrid>
      <w:tr w:rsidR="0011060C" w:rsidRPr="00887213" w14:paraId="79069E0E" w14:textId="77777777" w:rsidTr="007C7579">
        <w:trPr>
          <w:trHeight w:val="608"/>
          <w:jc w:val="center"/>
        </w:trPr>
        <w:tc>
          <w:tcPr>
            <w:tcW w:w="724" w:type="dxa"/>
            <w:vAlign w:val="center"/>
          </w:tcPr>
          <w:p w14:paraId="2F86AF2E" w14:textId="77777777" w:rsidR="0011060C" w:rsidRPr="00887213" w:rsidRDefault="0011060C" w:rsidP="006D0580">
            <w:pPr>
              <w:ind w:firstLineChars="0" w:firstLine="0"/>
              <w:jc w:val="center"/>
              <w:rPr>
                <w:rFonts w:eastAsiaTheme="minorEastAsia"/>
                <w:b/>
                <w:sz w:val="21"/>
                <w:szCs w:val="21"/>
              </w:rPr>
            </w:pPr>
            <w:r w:rsidRPr="00887213">
              <w:rPr>
                <w:rFonts w:eastAsiaTheme="minorEastAsia"/>
                <w:b/>
                <w:sz w:val="21"/>
                <w:szCs w:val="21"/>
              </w:rPr>
              <w:t>序号</w:t>
            </w:r>
          </w:p>
        </w:tc>
        <w:tc>
          <w:tcPr>
            <w:tcW w:w="1539" w:type="dxa"/>
            <w:vAlign w:val="center"/>
          </w:tcPr>
          <w:p w14:paraId="5CFB5645" w14:textId="77777777" w:rsidR="0011060C" w:rsidRPr="00887213" w:rsidRDefault="0011060C" w:rsidP="006D0580">
            <w:pPr>
              <w:ind w:firstLineChars="0" w:firstLine="0"/>
              <w:jc w:val="center"/>
              <w:rPr>
                <w:rFonts w:eastAsiaTheme="minorEastAsia"/>
                <w:b/>
                <w:sz w:val="21"/>
                <w:szCs w:val="21"/>
              </w:rPr>
            </w:pPr>
            <w:r w:rsidRPr="00887213">
              <w:rPr>
                <w:rFonts w:eastAsiaTheme="minorEastAsia"/>
                <w:b/>
                <w:sz w:val="21"/>
                <w:szCs w:val="21"/>
              </w:rPr>
              <w:t>标准章条编号</w:t>
            </w:r>
          </w:p>
        </w:tc>
        <w:tc>
          <w:tcPr>
            <w:tcW w:w="3857" w:type="dxa"/>
            <w:vAlign w:val="center"/>
          </w:tcPr>
          <w:p w14:paraId="312977C0" w14:textId="77777777" w:rsidR="0011060C" w:rsidRPr="00887213" w:rsidRDefault="0011060C" w:rsidP="006D0580">
            <w:pPr>
              <w:ind w:firstLineChars="0" w:firstLine="0"/>
              <w:jc w:val="center"/>
              <w:rPr>
                <w:rFonts w:eastAsiaTheme="minorEastAsia"/>
                <w:b/>
                <w:sz w:val="21"/>
                <w:szCs w:val="21"/>
              </w:rPr>
            </w:pPr>
            <w:r w:rsidRPr="00887213">
              <w:rPr>
                <w:rFonts w:eastAsiaTheme="minorEastAsia"/>
                <w:b/>
                <w:sz w:val="21"/>
                <w:szCs w:val="21"/>
              </w:rPr>
              <w:t>意见内容</w:t>
            </w:r>
          </w:p>
        </w:tc>
        <w:tc>
          <w:tcPr>
            <w:tcW w:w="1179" w:type="dxa"/>
            <w:vAlign w:val="center"/>
          </w:tcPr>
          <w:p w14:paraId="1EE3BCB2" w14:textId="77777777" w:rsidR="0011060C" w:rsidRPr="00887213" w:rsidRDefault="0011060C" w:rsidP="003A3FF7">
            <w:pPr>
              <w:ind w:firstLineChars="0" w:firstLine="0"/>
              <w:jc w:val="center"/>
              <w:rPr>
                <w:rFonts w:eastAsiaTheme="minorEastAsia"/>
                <w:b/>
                <w:sz w:val="21"/>
                <w:szCs w:val="21"/>
              </w:rPr>
            </w:pPr>
            <w:r w:rsidRPr="00887213">
              <w:rPr>
                <w:rFonts w:eastAsiaTheme="minorEastAsia"/>
                <w:b/>
                <w:sz w:val="21"/>
                <w:szCs w:val="21"/>
              </w:rPr>
              <w:t>提出单位</w:t>
            </w:r>
          </w:p>
        </w:tc>
        <w:tc>
          <w:tcPr>
            <w:tcW w:w="2761" w:type="dxa"/>
            <w:vAlign w:val="center"/>
          </w:tcPr>
          <w:p w14:paraId="21CAB821" w14:textId="77777777" w:rsidR="0011060C" w:rsidRPr="00887213" w:rsidRDefault="0011060C" w:rsidP="006D0580">
            <w:pPr>
              <w:ind w:firstLineChars="0" w:firstLine="0"/>
              <w:jc w:val="center"/>
              <w:rPr>
                <w:rFonts w:eastAsiaTheme="minorEastAsia"/>
                <w:b/>
                <w:sz w:val="21"/>
                <w:szCs w:val="21"/>
              </w:rPr>
            </w:pPr>
            <w:r w:rsidRPr="00887213">
              <w:rPr>
                <w:rFonts w:eastAsiaTheme="minorEastAsia"/>
                <w:b/>
                <w:sz w:val="21"/>
                <w:szCs w:val="21"/>
              </w:rPr>
              <w:t>处理意见及理由</w:t>
            </w:r>
          </w:p>
        </w:tc>
      </w:tr>
      <w:tr w:rsidR="009017F9" w:rsidRPr="00887213" w14:paraId="66B9499F" w14:textId="77777777" w:rsidTr="007C7579">
        <w:trPr>
          <w:trHeight w:val="611"/>
          <w:jc w:val="center"/>
        </w:trPr>
        <w:tc>
          <w:tcPr>
            <w:tcW w:w="724" w:type="dxa"/>
            <w:vAlign w:val="center"/>
          </w:tcPr>
          <w:p w14:paraId="0DEA77A6" w14:textId="77777777" w:rsidR="009017F9" w:rsidRPr="00887213" w:rsidRDefault="009017F9" w:rsidP="006D0580">
            <w:pPr>
              <w:ind w:firstLineChars="0" w:firstLine="0"/>
              <w:jc w:val="center"/>
              <w:rPr>
                <w:rFonts w:eastAsiaTheme="minorEastAsia"/>
                <w:sz w:val="21"/>
                <w:szCs w:val="21"/>
              </w:rPr>
            </w:pPr>
            <w:r w:rsidRPr="00887213">
              <w:rPr>
                <w:rFonts w:eastAsiaTheme="minorEastAsia"/>
                <w:sz w:val="21"/>
                <w:szCs w:val="21"/>
              </w:rPr>
              <w:t>1</w:t>
            </w:r>
          </w:p>
        </w:tc>
        <w:tc>
          <w:tcPr>
            <w:tcW w:w="1539" w:type="dxa"/>
            <w:vAlign w:val="center"/>
          </w:tcPr>
          <w:p w14:paraId="76FCD8D1" w14:textId="77777777" w:rsidR="009017F9" w:rsidRPr="00887213" w:rsidRDefault="009017F9" w:rsidP="004C6962">
            <w:pPr>
              <w:ind w:firstLineChars="0" w:firstLine="0"/>
              <w:jc w:val="center"/>
              <w:rPr>
                <w:rFonts w:eastAsiaTheme="minorEastAsia"/>
                <w:sz w:val="21"/>
                <w:szCs w:val="21"/>
              </w:rPr>
            </w:pPr>
            <w:r w:rsidRPr="004C6962">
              <w:rPr>
                <w:rFonts w:hint="eastAsia"/>
                <w:sz w:val="21"/>
                <w:szCs w:val="21"/>
              </w:rPr>
              <w:t>6.3</w:t>
            </w:r>
          </w:p>
        </w:tc>
        <w:tc>
          <w:tcPr>
            <w:tcW w:w="3857" w:type="dxa"/>
            <w:vAlign w:val="center"/>
          </w:tcPr>
          <w:p w14:paraId="5D16CEFF" w14:textId="77777777" w:rsidR="009017F9" w:rsidRDefault="009017F9" w:rsidP="00FE322C">
            <w:pPr>
              <w:snapToGrid w:val="0"/>
              <w:ind w:right="113" w:firstLineChars="0" w:firstLine="0"/>
              <w:rPr>
                <w:sz w:val="21"/>
                <w:szCs w:val="24"/>
              </w:rPr>
            </w:pPr>
            <w:r w:rsidRPr="009017F9">
              <w:rPr>
                <w:rFonts w:hint="eastAsia"/>
                <w:sz w:val="21"/>
                <w:szCs w:val="24"/>
              </w:rPr>
              <w:t>删除表</w:t>
            </w:r>
            <w:r w:rsidRPr="009017F9">
              <w:rPr>
                <w:rFonts w:hint="eastAsia"/>
                <w:sz w:val="21"/>
                <w:szCs w:val="24"/>
              </w:rPr>
              <w:t xml:space="preserve">1 </w:t>
            </w:r>
            <w:r w:rsidRPr="009017F9">
              <w:rPr>
                <w:rFonts w:hint="eastAsia"/>
                <w:sz w:val="21"/>
                <w:szCs w:val="24"/>
              </w:rPr>
              <w:t>“抗菌、抑菌日化产品适用范围”一栏</w:t>
            </w:r>
            <w:r>
              <w:rPr>
                <w:rFonts w:hint="eastAsia"/>
                <w:sz w:val="21"/>
                <w:szCs w:val="24"/>
              </w:rPr>
              <w:t>。</w:t>
            </w:r>
          </w:p>
          <w:p w14:paraId="4F0FFD41" w14:textId="77777777" w:rsidR="009017F9" w:rsidRPr="009017F9" w:rsidRDefault="009017F9" w:rsidP="009017F9">
            <w:pPr>
              <w:snapToGrid w:val="0"/>
              <w:ind w:right="113" w:firstLineChars="0" w:firstLine="0"/>
              <w:rPr>
                <w:sz w:val="21"/>
                <w:szCs w:val="24"/>
              </w:rPr>
            </w:pPr>
            <w:r>
              <w:rPr>
                <w:rFonts w:hint="eastAsia"/>
                <w:sz w:val="21"/>
                <w:szCs w:val="24"/>
              </w:rPr>
              <w:t>理由：</w:t>
            </w:r>
            <w:r w:rsidRPr="009017F9">
              <w:rPr>
                <w:rFonts w:hint="eastAsia"/>
                <w:sz w:val="21"/>
                <w:szCs w:val="24"/>
              </w:rPr>
              <w:t>1</w:t>
            </w:r>
            <w:r w:rsidRPr="009017F9">
              <w:rPr>
                <w:rFonts w:hint="eastAsia"/>
                <w:sz w:val="21"/>
                <w:szCs w:val="24"/>
              </w:rPr>
              <w:t>、表</w:t>
            </w:r>
            <w:r w:rsidRPr="009017F9">
              <w:rPr>
                <w:rFonts w:hint="eastAsia"/>
                <w:sz w:val="21"/>
                <w:szCs w:val="24"/>
              </w:rPr>
              <w:t>1</w:t>
            </w:r>
            <w:r w:rsidRPr="009017F9">
              <w:rPr>
                <w:rFonts w:hint="eastAsia"/>
                <w:sz w:val="21"/>
                <w:szCs w:val="24"/>
              </w:rPr>
              <w:t>中的适用范围不适合抗抑菌型日化产品。如对手和皮肤。黏膜的抗抑菌产品属于消毒产品；而没有包括洗衣粉、洗衣液、硬表面清洗剂。</w:t>
            </w:r>
            <w:r w:rsidRPr="009017F9">
              <w:rPr>
                <w:rFonts w:hint="eastAsia"/>
                <w:sz w:val="21"/>
                <w:szCs w:val="24"/>
              </w:rPr>
              <w:t>2</w:t>
            </w:r>
            <w:r w:rsidRPr="009017F9">
              <w:rPr>
                <w:rFonts w:hint="eastAsia"/>
                <w:sz w:val="21"/>
                <w:szCs w:val="24"/>
              </w:rPr>
              <w:t>、日化产品抗菌抑菌所选的菌种，应根据企业对产品的定位需要测定，比如国外使用“肺炎克雷伯氏菌”作为革兰氏阴性菌的代表。</w:t>
            </w:r>
          </w:p>
        </w:tc>
        <w:tc>
          <w:tcPr>
            <w:tcW w:w="1179" w:type="dxa"/>
            <w:vAlign w:val="center"/>
          </w:tcPr>
          <w:p w14:paraId="337380AE" w14:textId="77777777" w:rsidR="009017F9" w:rsidRDefault="009017F9" w:rsidP="003A3FF7">
            <w:pPr>
              <w:snapToGrid w:val="0"/>
              <w:ind w:right="113" w:firstLineChars="0" w:firstLine="0"/>
              <w:jc w:val="center"/>
            </w:pPr>
            <w:r w:rsidRPr="009017F9">
              <w:rPr>
                <w:sz w:val="21"/>
                <w:szCs w:val="21"/>
              </w:rPr>
              <w:t>上海开米科技有限</w:t>
            </w:r>
            <w:r w:rsidRPr="009017F9">
              <w:rPr>
                <w:rFonts w:hint="eastAsia"/>
                <w:sz w:val="21"/>
                <w:szCs w:val="21"/>
              </w:rPr>
              <w:t>公司</w:t>
            </w:r>
          </w:p>
        </w:tc>
        <w:tc>
          <w:tcPr>
            <w:tcW w:w="2761" w:type="dxa"/>
            <w:vAlign w:val="center"/>
          </w:tcPr>
          <w:p w14:paraId="711C536C" w14:textId="77777777" w:rsidR="009017F9" w:rsidRPr="00887213" w:rsidRDefault="009017F9" w:rsidP="006D0580">
            <w:pPr>
              <w:snapToGrid w:val="0"/>
              <w:ind w:right="113" w:firstLineChars="0" w:firstLine="0"/>
              <w:rPr>
                <w:rFonts w:eastAsiaTheme="minorEastAsia"/>
                <w:sz w:val="21"/>
                <w:szCs w:val="21"/>
              </w:rPr>
            </w:pPr>
            <w:r w:rsidRPr="00887213">
              <w:rPr>
                <w:sz w:val="21"/>
                <w:szCs w:val="21"/>
              </w:rPr>
              <w:t>采纳</w:t>
            </w:r>
          </w:p>
        </w:tc>
      </w:tr>
      <w:tr w:rsidR="00E41C84" w:rsidRPr="00887213" w14:paraId="46316568" w14:textId="77777777" w:rsidTr="007C7579">
        <w:trPr>
          <w:trHeight w:val="611"/>
          <w:jc w:val="center"/>
        </w:trPr>
        <w:tc>
          <w:tcPr>
            <w:tcW w:w="724" w:type="dxa"/>
            <w:vAlign w:val="center"/>
          </w:tcPr>
          <w:p w14:paraId="01C93DBB" w14:textId="6B41D07D" w:rsidR="00E41C84" w:rsidRPr="00887213" w:rsidRDefault="00E41C84" w:rsidP="006D0580">
            <w:pPr>
              <w:ind w:firstLineChars="0" w:firstLine="0"/>
              <w:jc w:val="center"/>
              <w:rPr>
                <w:rFonts w:eastAsiaTheme="minorEastAsia"/>
                <w:sz w:val="21"/>
                <w:szCs w:val="21"/>
              </w:rPr>
            </w:pPr>
            <w:r>
              <w:rPr>
                <w:rFonts w:eastAsiaTheme="minorEastAsia"/>
                <w:sz w:val="21"/>
                <w:szCs w:val="21"/>
              </w:rPr>
              <w:t>2</w:t>
            </w:r>
          </w:p>
        </w:tc>
        <w:tc>
          <w:tcPr>
            <w:tcW w:w="1539" w:type="dxa"/>
            <w:vAlign w:val="center"/>
          </w:tcPr>
          <w:p w14:paraId="2051F2F9" w14:textId="1501FD2A" w:rsidR="00E41C84" w:rsidRPr="004C6962" w:rsidRDefault="00E41C84" w:rsidP="004C6962">
            <w:pPr>
              <w:ind w:firstLineChars="0" w:firstLine="0"/>
              <w:jc w:val="center"/>
              <w:rPr>
                <w:sz w:val="21"/>
                <w:szCs w:val="21"/>
              </w:rPr>
            </w:pPr>
            <w:r>
              <w:rPr>
                <w:rFonts w:eastAsiaTheme="minorEastAsia" w:hint="eastAsia"/>
                <w:sz w:val="21"/>
                <w:szCs w:val="21"/>
              </w:rPr>
              <w:t>7.2</w:t>
            </w:r>
          </w:p>
        </w:tc>
        <w:tc>
          <w:tcPr>
            <w:tcW w:w="3857" w:type="dxa"/>
            <w:vAlign w:val="center"/>
          </w:tcPr>
          <w:p w14:paraId="0859F500" w14:textId="77777777" w:rsidR="00E41C84" w:rsidRDefault="00E41C84" w:rsidP="00734558">
            <w:pPr>
              <w:snapToGrid w:val="0"/>
              <w:ind w:right="113" w:firstLineChars="0" w:firstLine="0"/>
              <w:rPr>
                <w:sz w:val="21"/>
                <w:szCs w:val="21"/>
              </w:rPr>
            </w:pPr>
            <w:r w:rsidRPr="009017F9">
              <w:rPr>
                <w:rFonts w:hint="eastAsia"/>
                <w:sz w:val="21"/>
                <w:szCs w:val="21"/>
              </w:rPr>
              <w:t>增加：载体浸泡定量杀菌试验</w:t>
            </w:r>
            <w:r>
              <w:rPr>
                <w:rFonts w:hint="eastAsia"/>
                <w:sz w:val="21"/>
                <w:szCs w:val="21"/>
              </w:rPr>
              <w:t>。</w:t>
            </w:r>
          </w:p>
          <w:p w14:paraId="02E2EB3E" w14:textId="7E18B213" w:rsidR="00E41C84" w:rsidRPr="009017F9" w:rsidRDefault="00E41C84" w:rsidP="00FE322C">
            <w:pPr>
              <w:snapToGrid w:val="0"/>
              <w:ind w:right="113" w:firstLineChars="0" w:firstLine="0"/>
              <w:rPr>
                <w:sz w:val="21"/>
                <w:szCs w:val="24"/>
              </w:rPr>
            </w:pPr>
            <w:r w:rsidRPr="00887213">
              <w:rPr>
                <w:sz w:val="21"/>
                <w:szCs w:val="21"/>
              </w:rPr>
              <w:t>理由：</w:t>
            </w:r>
            <w:r w:rsidRPr="009017F9">
              <w:rPr>
                <w:rFonts w:hint="eastAsia"/>
                <w:sz w:val="21"/>
                <w:szCs w:val="21"/>
              </w:rPr>
              <w:t>稠状（半固体）抗抑菌产品如抗菌洗手液、抗菌沐浴露、抗菌凝胶、膏状等样品的原液不适合用悬液法的可采用</w:t>
            </w:r>
            <w:r w:rsidRPr="00887213">
              <w:rPr>
                <w:sz w:val="21"/>
                <w:szCs w:val="21"/>
              </w:rPr>
              <w:t>。</w:t>
            </w:r>
          </w:p>
        </w:tc>
        <w:tc>
          <w:tcPr>
            <w:tcW w:w="1179" w:type="dxa"/>
            <w:vAlign w:val="center"/>
          </w:tcPr>
          <w:p w14:paraId="56675727" w14:textId="14748222" w:rsidR="00E41C84" w:rsidRPr="009017F9"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558764C3" w14:textId="54B11629" w:rsidR="00E41C84" w:rsidRPr="00887213" w:rsidRDefault="00E41C84" w:rsidP="006D0580">
            <w:pPr>
              <w:snapToGrid w:val="0"/>
              <w:ind w:right="113" w:firstLineChars="0" w:firstLine="0"/>
              <w:rPr>
                <w:sz w:val="21"/>
                <w:szCs w:val="21"/>
              </w:rPr>
            </w:pPr>
            <w:r w:rsidRPr="00887213">
              <w:rPr>
                <w:sz w:val="21"/>
                <w:szCs w:val="21"/>
              </w:rPr>
              <w:t>采纳</w:t>
            </w:r>
          </w:p>
        </w:tc>
      </w:tr>
      <w:tr w:rsidR="00E41C84" w:rsidRPr="00887213" w14:paraId="02A60563" w14:textId="77777777" w:rsidTr="007C7579">
        <w:trPr>
          <w:trHeight w:val="1981"/>
          <w:jc w:val="center"/>
        </w:trPr>
        <w:tc>
          <w:tcPr>
            <w:tcW w:w="724" w:type="dxa"/>
            <w:vAlign w:val="center"/>
          </w:tcPr>
          <w:p w14:paraId="6C59A31D" w14:textId="27A9C338" w:rsidR="00E41C84" w:rsidRPr="00887213" w:rsidRDefault="00E41C84" w:rsidP="006D0580">
            <w:pPr>
              <w:ind w:firstLineChars="0" w:firstLine="0"/>
              <w:jc w:val="center"/>
              <w:rPr>
                <w:rFonts w:eastAsiaTheme="minorEastAsia"/>
                <w:sz w:val="21"/>
                <w:szCs w:val="21"/>
              </w:rPr>
            </w:pPr>
            <w:r>
              <w:rPr>
                <w:rFonts w:eastAsiaTheme="minorEastAsia"/>
                <w:sz w:val="21"/>
                <w:szCs w:val="21"/>
              </w:rPr>
              <w:t>3</w:t>
            </w:r>
          </w:p>
        </w:tc>
        <w:tc>
          <w:tcPr>
            <w:tcW w:w="1539" w:type="dxa"/>
            <w:vAlign w:val="center"/>
          </w:tcPr>
          <w:p w14:paraId="45D37A62" w14:textId="6DA467BE" w:rsidR="00E41C84" w:rsidRPr="00887213" w:rsidRDefault="00E41C84" w:rsidP="006D0580">
            <w:pPr>
              <w:ind w:firstLineChars="0" w:firstLine="0"/>
              <w:jc w:val="center"/>
              <w:rPr>
                <w:rFonts w:eastAsiaTheme="minorEastAsia"/>
                <w:sz w:val="21"/>
                <w:szCs w:val="21"/>
              </w:rPr>
            </w:pPr>
            <w:r>
              <w:rPr>
                <w:rFonts w:hint="eastAsia"/>
                <w:sz w:val="21"/>
                <w:szCs w:val="21"/>
              </w:rPr>
              <w:t>7.2.2 f)</w:t>
            </w:r>
          </w:p>
        </w:tc>
        <w:tc>
          <w:tcPr>
            <w:tcW w:w="3857" w:type="dxa"/>
            <w:vAlign w:val="center"/>
          </w:tcPr>
          <w:p w14:paraId="5D0ADC57" w14:textId="77777777" w:rsidR="00E41C84" w:rsidRDefault="00E41C84" w:rsidP="006D0580">
            <w:pPr>
              <w:snapToGrid w:val="0"/>
              <w:ind w:right="113" w:firstLineChars="0" w:firstLine="0"/>
              <w:rPr>
                <w:sz w:val="21"/>
                <w:szCs w:val="21"/>
              </w:rPr>
            </w:pPr>
            <w:r w:rsidRPr="009017F9">
              <w:rPr>
                <w:rFonts w:hint="eastAsia"/>
                <w:sz w:val="21"/>
                <w:szCs w:val="21"/>
              </w:rPr>
              <w:t>白假丝酵母菌（白色念珠菌）工作菌株只限于</w:t>
            </w:r>
            <w:r w:rsidRPr="009017F9">
              <w:rPr>
                <w:rFonts w:hint="eastAsia"/>
                <w:sz w:val="21"/>
                <w:szCs w:val="21"/>
              </w:rPr>
              <w:t>5</w:t>
            </w:r>
            <w:r w:rsidRPr="009017F9">
              <w:rPr>
                <w:rFonts w:hint="eastAsia"/>
                <w:sz w:val="21"/>
                <w:szCs w:val="21"/>
              </w:rPr>
              <w:t>代或</w:t>
            </w:r>
            <w:r w:rsidRPr="009017F9">
              <w:rPr>
                <w:rFonts w:hint="eastAsia"/>
                <w:sz w:val="21"/>
                <w:szCs w:val="21"/>
              </w:rPr>
              <w:t>6</w:t>
            </w:r>
            <w:r w:rsidRPr="009017F9">
              <w:rPr>
                <w:rFonts w:hint="eastAsia"/>
                <w:sz w:val="21"/>
                <w:szCs w:val="21"/>
              </w:rPr>
              <w:t>代，建议与细菌同步取</w:t>
            </w:r>
            <w:r w:rsidRPr="009017F9">
              <w:rPr>
                <w:rFonts w:hint="eastAsia"/>
                <w:sz w:val="21"/>
                <w:szCs w:val="21"/>
              </w:rPr>
              <w:t>3-14</w:t>
            </w:r>
            <w:r w:rsidRPr="009017F9">
              <w:rPr>
                <w:rFonts w:hint="eastAsia"/>
                <w:sz w:val="21"/>
                <w:szCs w:val="21"/>
              </w:rPr>
              <w:t>代</w:t>
            </w:r>
            <w:r>
              <w:rPr>
                <w:rFonts w:hint="eastAsia"/>
                <w:sz w:val="21"/>
                <w:szCs w:val="21"/>
              </w:rPr>
              <w:t>。</w:t>
            </w:r>
          </w:p>
          <w:p w14:paraId="04B3CE2D" w14:textId="77777777" w:rsidR="00E41C84" w:rsidRPr="00887213" w:rsidRDefault="00E41C84" w:rsidP="006D0580">
            <w:pPr>
              <w:snapToGrid w:val="0"/>
              <w:ind w:right="113" w:firstLineChars="0" w:firstLine="0"/>
              <w:rPr>
                <w:b/>
                <w:sz w:val="21"/>
                <w:szCs w:val="21"/>
              </w:rPr>
            </w:pPr>
            <w:r w:rsidRPr="00887213">
              <w:rPr>
                <w:sz w:val="21"/>
                <w:szCs w:val="21"/>
              </w:rPr>
              <w:t>理由：</w:t>
            </w:r>
            <w:r w:rsidRPr="009017F9">
              <w:rPr>
                <w:rFonts w:hint="eastAsia"/>
                <w:sz w:val="21"/>
                <w:szCs w:val="21"/>
              </w:rPr>
              <w:t>细菌的采用</w:t>
            </w:r>
            <w:r w:rsidRPr="009017F9">
              <w:rPr>
                <w:rFonts w:hint="eastAsia"/>
                <w:sz w:val="21"/>
                <w:szCs w:val="21"/>
              </w:rPr>
              <w:t>3-14</w:t>
            </w:r>
            <w:r w:rsidRPr="009017F9">
              <w:rPr>
                <w:rFonts w:hint="eastAsia"/>
                <w:sz w:val="21"/>
                <w:szCs w:val="21"/>
              </w:rPr>
              <w:t>代，而白假丝酵母菌（白色念珠菌）只限于</w:t>
            </w:r>
            <w:r w:rsidRPr="009017F9">
              <w:rPr>
                <w:rFonts w:hint="eastAsia"/>
                <w:sz w:val="21"/>
                <w:szCs w:val="21"/>
              </w:rPr>
              <w:t>5</w:t>
            </w:r>
            <w:r w:rsidRPr="009017F9">
              <w:rPr>
                <w:rFonts w:hint="eastAsia"/>
                <w:sz w:val="21"/>
                <w:szCs w:val="21"/>
              </w:rPr>
              <w:t>代或</w:t>
            </w:r>
            <w:r w:rsidRPr="009017F9">
              <w:rPr>
                <w:rFonts w:hint="eastAsia"/>
                <w:sz w:val="21"/>
                <w:szCs w:val="21"/>
              </w:rPr>
              <w:t>6</w:t>
            </w:r>
            <w:r w:rsidRPr="009017F9">
              <w:rPr>
                <w:rFonts w:hint="eastAsia"/>
                <w:sz w:val="21"/>
                <w:szCs w:val="21"/>
              </w:rPr>
              <w:t>代，工作菌株代数有点窄，建议取</w:t>
            </w:r>
            <w:r w:rsidRPr="009017F9">
              <w:rPr>
                <w:rFonts w:hint="eastAsia"/>
                <w:sz w:val="21"/>
                <w:szCs w:val="21"/>
              </w:rPr>
              <w:t>3-14</w:t>
            </w:r>
            <w:r w:rsidRPr="009017F9">
              <w:rPr>
                <w:rFonts w:hint="eastAsia"/>
                <w:sz w:val="21"/>
                <w:szCs w:val="21"/>
              </w:rPr>
              <w:t>代</w:t>
            </w:r>
            <w:r w:rsidRPr="00887213">
              <w:rPr>
                <w:sz w:val="21"/>
                <w:szCs w:val="21"/>
              </w:rPr>
              <w:t>。</w:t>
            </w:r>
          </w:p>
        </w:tc>
        <w:tc>
          <w:tcPr>
            <w:tcW w:w="1179" w:type="dxa"/>
            <w:vAlign w:val="center"/>
          </w:tcPr>
          <w:p w14:paraId="00F93C4A" w14:textId="77777777" w:rsidR="00E41C84" w:rsidRPr="00887213" w:rsidRDefault="00E41C84" w:rsidP="003A3FF7">
            <w:pPr>
              <w:snapToGrid w:val="0"/>
              <w:ind w:right="113" w:firstLineChars="0" w:firstLine="0"/>
              <w:jc w:val="center"/>
              <w:rPr>
                <w:b/>
                <w:sz w:val="21"/>
                <w:szCs w:val="21"/>
              </w:rPr>
            </w:pPr>
            <w:r w:rsidRPr="009017F9">
              <w:rPr>
                <w:rFonts w:hint="eastAsia"/>
                <w:sz w:val="21"/>
                <w:szCs w:val="21"/>
              </w:rPr>
              <w:t>广东省微生物分析检测中心</w:t>
            </w:r>
          </w:p>
        </w:tc>
        <w:tc>
          <w:tcPr>
            <w:tcW w:w="2761" w:type="dxa"/>
            <w:vAlign w:val="center"/>
          </w:tcPr>
          <w:p w14:paraId="748A8F3D" w14:textId="712153DB" w:rsidR="00E41C84" w:rsidRPr="00887213" w:rsidRDefault="00E41C84" w:rsidP="006D0580">
            <w:pPr>
              <w:snapToGrid w:val="0"/>
              <w:ind w:right="113" w:firstLineChars="0" w:firstLine="0"/>
              <w:rPr>
                <w:b/>
                <w:kern w:val="0"/>
                <w:sz w:val="21"/>
                <w:szCs w:val="21"/>
              </w:rPr>
            </w:pPr>
            <w:r>
              <w:rPr>
                <w:rFonts w:hint="eastAsia"/>
                <w:sz w:val="21"/>
                <w:szCs w:val="21"/>
              </w:rPr>
              <w:t>部分</w:t>
            </w:r>
            <w:r w:rsidRPr="00887213">
              <w:rPr>
                <w:sz w:val="21"/>
                <w:szCs w:val="21"/>
              </w:rPr>
              <w:t>采纳</w:t>
            </w:r>
            <w:r>
              <w:rPr>
                <w:rFonts w:hint="eastAsia"/>
                <w:sz w:val="21"/>
                <w:szCs w:val="21"/>
              </w:rPr>
              <w:t>，参照中国药典中相关规定，测试用</w:t>
            </w:r>
            <w:r w:rsidRPr="008A0F20">
              <w:rPr>
                <w:rFonts w:hint="eastAsia"/>
                <w:sz w:val="21"/>
                <w:szCs w:val="21"/>
              </w:rPr>
              <w:t>白假丝酵母菌</w:t>
            </w:r>
            <w:r>
              <w:rPr>
                <w:rFonts w:hint="eastAsia"/>
                <w:sz w:val="21"/>
                <w:szCs w:val="21"/>
              </w:rPr>
              <w:t>改为</w:t>
            </w:r>
            <w:r>
              <w:rPr>
                <w:rFonts w:hint="eastAsia"/>
                <w:sz w:val="21"/>
                <w:szCs w:val="21"/>
              </w:rPr>
              <w:t>3</w:t>
            </w:r>
            <w:r>
              <w:rPr>
                <w:rFonts w:hint="eastAsia"/>
                <w:sz w:val="21"/>
                <w:szCs w:val="21"/>
              </w:rPr>
              <w:t>代</w:t>
            </w:r>
            <w:r>
              <w:rPr>
                <w:rFonts w:hint="eastAsia"/>
                <w:sz w:val="21"/>
                <w:szCs w:val="21"/>
              </w:rPr>
              <w:t>~6</w:t>
            </w:r>
            <w:r>
              <w:rPr>
                <w:rFonts w:hint="eastAsia"/>
                <w:sz w:val="21"/>
                <w:szCs w:val="21"/>
              </w:rPr>
              <w:t>代。</w:t>
            </w:r>
          </w:p>
        </w:tc>
      </w:tr>
      <w:tr w:rsidR="00E41C84" w:rsidRPr="00887213" w14:paraId="3E9D506E" w14:textId="77777777" w:rsidTr="007C7579">
        <w:trPr>
          <w:trHeight w:val="1981"/>
          <w:jc w:val="center"/>
        </w:trPr>
        <w:tc>
          <w:tcPr>
            <w:tcW w:w="724" w:type="dxa"/>
            <w:vAlign w:val="center"/>
          </w:tcPr>
          <w:p w14:paraId="421E656B" w14:textId="0CA87BA0" w:rsidR="00E41C84" w:rsidRPr="00887213" w:rsidRDefault="00E41C84" w:rsidP="006D0580">
            <w:pPr>
              <w:ind w:firstLineChars="0" w:firstLine="0"/>
              <w:jc w:val="center"/>
              <w:rPr>
                <w:rFonts w:eastAsiaTheme="minorEastAsia"/>
                <w:sz w:val="21"/>
                <w:szCs w:val="21"/>
              </w:rPr>
            </w:pPr>
            <w:r>
              <w:rPr>
                <w:rFonts w:eastAsiaTheme="minorEastAsia"/>
                <w:sz w:val="21"/>
                <w:szCs w:val="21"/>
              </w:rPr>
              <w:t>4</w:t>
            </w:r>
          </w:p>
        </w:tc>
        <w:tc>
          <w:tcPr>
            <w:tcW w:w="1539" w:type="dxa"/>
            <w:vAlign w:val="center"/>
          </w:tcPr>
          <w:p w14:paraId="232580AE" w14:textId="0D2491C0" w:rsidR="00E41C84" w:rsidRDefault="00E41C84" w:rsidP="006D0580">
            <w:pPr>
              <w:ind w:firstLineChars="0" w:firstLine="0"/>
              <w:jc w:val="center"/>
              <w:rPr>
                <w:sz w:val="21"/>
                <w:szCs w:val="21"/>
              </w:rPr>
            </w:pPr>
            <w:r>
              <w:rPr>
                <w:rFonts w:hint="eastAsia"/>
                <w:sz w:val="21"/>
                <w:szCs w:val="21"/>
              </w:rPr>
              <w:t>7.2.3</w:t>
            </w:r>
          </w:p>
        </w:tc>
        <w:tc>
          <w:tcPr>
            <w:tcW w:w="3857" w:type="dxa"/>
            <w:vAlign w:val="center"/>
          </w:tcPr>
          <w:p w14:paraId="4EF82134" w14:textId="77777777" w:rsidR="00E41C84" w:rsidRPr="00887213" w:rsidRDefault="00E41C84" w:rsidP="00734558">
            <w:pPr>
              <w:snapToGrid w:val="0"/>
              <w:ind w:right="113" w:firstLineChars="0" w:firstLine="0"/>
              <w:rPr>
                <w:sz w:val="21"/>
                <w:szCs w:val="21"/>
              </w:rPr>
            </w:pPr>
            <w:r w:rsidRPr="00887213">
              <w:rPr>
                <w:sz w:val="21"/>
                <w:szCs w:val="21"/>
              </w:rPr>
              <w:t>删除</w:t>
            </w:r>
            <w:r w:rsidRPr="009017F9">
              <w:rPr>
                <w:rFonts w:hint="eastAsia"/>
                <w:sz w:val="21"/>
                <w:szCs w:val="21"/>
              </w:rPr>
              <w:t>中和剂鉴定试验第</w:t>
            </w:r>
            <w:r w:rsidRPr="009017F9">
              <w:rPr>
                <w:rFonts w:hint="eastAsia"/>
                <w:sz w:val="21"/>
                <w:szCs w:val="21"/>
              </w:rPr>
              <w:t>1</w:t>
            </w:r>
            <w:r w:rsidRPr="009017F9">
              <w:rPr>
                <w:rFonts w:hint="eastAsia"/>
                <w:sz w:val="21"/>
                <w:szCs w:val="21"/>
              </w:rPr>
              <w:t>组和第</w:t>
            </w:r>
            <w:r w:rsidRPr="009017F9">
              <w:rPr>
                <w:rFonts w:hint="eastAsia"/>
                <w:sz w:val="21"/>
                <w:szCs w:val="21"/>
              </w:rPr>
              <w:t>2</w:t>
            </w:r>
            <w:r w:rsidRPr="009017F9">
              <w:rPr>
                <w:rFonts w:hint="eastAsia"/>
                <w:sz w:val="21"/>
                <w:szCs w:val="21"/>
              </w:rPr>
              <w:t>组。</w:t>
            </w:r>
          </w:p>
          <w:p w14:paraId="70C65FA3" w14:textId="201EB969" w:rsidR="00E41C84" w:rsidRPr="009017F9" w:rsidRDefault="00E41C84" w:rsidP="006D0580">
            <w:pPr>
              <w:snapToGrid w:val="0"/>
              <w:ind w:right="113" w:firstLineChars="0" w:firstLine="0"/>
              <w:rPr>
                <w:sz w:val="21"/>
                <w:szCs w:val="21"/>
              </w:rPr>
            </w:pPr>
            <w:r w:rsidRPr="00887213">
              <w:rPr>
                <w:sz w:val="21"/>
                <w:szCs w:val="21"/>
              </w:rPr>
              <w:t>理由：</w:t>
            </w:r>
            <w:r w:rsidRPr="009017F9">
              <w:rPr>
                <w:rFonts w:hint="eastAsia"/>
                <w:sz w:val="21"/>
                <w:szCs w:val="21"/>
              </w:rPr>
              <w:t>第</w:t>
            </w:r>
            <w:r w:rsidRPr="009017F9">
              <w:rPr>
                <w:rFonts w:hint="eastAsia"/>
                <w:sz w:val="21"/>
                <w:szCs w:val="21"/>
              </w:rPr>
              <w:t>4</w:t>
            </w:r>
            <w:r w:rsidRPr="009017F9">
              <w:rPr>
                <w:rFonts w:hint="eastAsia"/>
                <w:sz w:val="21"/>
                <w:szCs w:val="21"/>
              </w:rPr>
              <w:t>组已可以代表是否中和完全</w:t>
            </w:r>
          </w:p>
        </w:tc>
        <w:tc>
          <w:tcPr>
            <w:tcW w:w="1179" w:type="dxa"/>
            <w:vAlign w:val="center"/>
          </w:tcPr>
          <w:p w14:paraId="55BBABBD" w14:textId="77777777" w:rsidR="00E41C84" w:rsidRDefault="00E41C84" w:rsidP="00734558">
            <w:pPr>
              <w:snapToGrid w:val="0"/>
              <w:ind w:right="113" w:firstLineChars="0" w:firstLine="0"/>
              <w:jc w:val="center"/>
              <w:rPr>
                <w:sz w:val="21"/>
                <w:szCs w:val="21"/>
              </w:rPr>
            </w:pPr>
            <w:r w:rsidRPr="009017F9">
              <w:rPr>
                <w:rFonts w:hint="eastAsia"/>
                <w:sz w:val="21"/>
                <w:szCs w:val="21"/>
              </w:rPr>
              <w:t>广州立白企业集团有限公司</w:t>
            </w:r>
          </w:p>
          <w:p w14:paraId="054FD48C" w14:textId="1BB84D26" w:rsidR="00E41C84" w:rsidRPr="009017F9"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6299BABA" w14:textId="08747C55" w:rsidR="00E41C84" w:rsidRDefault="00E41C84" w:rsidP="006D0580">
            <w:pPr>
              <w:snapToGrid w:val="0"/>
              <w:ind w:right="113" w:firstLineChars="0" w:firstLine="0"/>
              <w:rPr>
                <w:sz w:val="21"/>
                <w:szCs w:val="21"/>
              </w:rPr>
            </w:pPr>
            <w:r w:rsidRPr="00887213">
              <w:rPr>
                <w:sz w:val="21"/>
                <w:szCs w:val="21"/>
              </w:rPr>
              <w:t>采纳</w:t>
            </w:r>
          </w:p>
        </w:tc>
      </w:tr>
      <w:tr w:rsidR="00E41C84" w:rsidRPr="00887213" w14:paraId="1B5C4F1F" w14:textId="77777777" w:rsidTr="007C7579">
        <w:trPr>
          <w:trHeight w:val="1423"/>
          <w:jc w:val="center"/>
        </w:trPr>
        <w:tc>
          <w:tcPr>
            <w:tcW w:w="724" w:type="dxa"/>
            <w:vAlign w:val="center"/>
          </w:tcPr>
          <w:p w14:paraId="0FDFBE00" w14:textId="77777777" w:rsidR="00E41C84" w:rsidRPr="00887213" w:rsidRDefault="00E41C84" w:rsidP="006D0580">
            <w:pPr>
              <w:ind w:firstLineChars="0" w:firstLine="0"/>
              <w:jc w:val="center"/>
              <w:rPr>
                <w:rFonts w:eastAsiaTheme="minorEastAsia"/>
                <w:sz w:val="21"/>
                <w:szCs w:val="21"/>
              </w:rPr>
            </w:pPr>
            <w:r w:rsidRPr="00887213">
              <w:rPr>
                <w:rFonts w:eastAsiaTheme="minorEastAsia"/>
                <w:sz w:val="21"/>
                <w:szCs w:val="21"/>
              </w:rPr>
              <w:t>5</w:t>
            </w:r>
          </w:p>
        </w:tc>
        <w:tc>
          <w:tcPr>
            <w:tcW w:w="1539" w:type="dxa"/>
            <w:vAlign w:val="center"/>
          </w:tcPr>
          <w:p w14:paraId="1588AC97" w14:textId="77777777" w:rsidR="00E41C84" w:rsidRPr="00887213" w:rsidRDefault="00E41C84" w:rsidP="006D0580">
            <w:pPr>
              <w:ind w:firstLineChars="0" w:firstLine="0"/>
              <w:jc w:val="center"/>
              <w:rPr>
                <w:rFonts w:eastAsiaTheme="minorEastAsia"/>
                <w:sz w:val="21"/>
                <w:szCs w:val="21"/>
              </w:rPr>
            </w:pPr>
            <w:r>
              <w:rPr>
                <w:rFonts w:eastAsiaTheme="minorEastAsia" w:hint="eastAsia"/>
                <w:sz w:val="21"/>
                <w:szCs w:val="21"/>
              </w:rPr>
              <w:t>7.3</w:t>
            </w:r>
          </w:p>
        </w:tc>
        <w:tc>
          <w:tcPr>
            <w:tcW w:w="3857" w:type="dxa"/>
            <w:tcBorders>
              <w:top w:val="single" w:sz="4" w:space="0" w:color="auto"/>
              <w:bottom w:val="single" w:sz="4" w:space="0" w:color="auto"/>
            </w:tcBorders>
            <w:vAlign w:val="center"/>
          </w:tcPr>
          <w:p w14:paraId="3751E53D" w14:textId="77777777" w:rsidR="00E41C84" w:rsidRDefault="00E41C84" w:rsidP="006D0580">
            <w:pPr>
              <w:snapToGrid w:val="0"/>
              <w:ind w:right="113" w:firstLineChars="0" w:firstLine="0"/>
              <w:rPr>
                <w:sz w:val="21"/>
                <w:szCs w:val="21"/>
              </w:rPr>
            </w:pPr>
            <w:r w:rsidRPr="004C6962">
              <w:rPr>
                <w:rFonts w:hint="eastAsia"/>
                <w:sz w:val="21"/>
                <w:szCs w:val="21"/>
              </w:rPr>
              <w:t>增加：载体浸泡定量抑菌试验</w:t>
            </w:r>
          </w:p>
          <w:p w14:paraId="5BD41A78" w14:textId="77777777" w:rsidR="00E41C84" w:rsidRPr="00887213" w:rsidRDefault="00E41C84" w:rsidP="006D0580">
            <w:pPr>
              <w:snapToGrid w:val="0"/>
              <w:ind w:right="113" w:firstLineChars="0" w:firstLine="0"/>
              <w:rPr>
                <w:rFonts w:eastAsiaTheme="minorEastAsia"/>
                <w:b/>
                <w:sz w:val="21"/>
                <w:szCs w:val="21"/>
              </w:rPr>
            </w:pPr>
            <w:r w:rsidRPr="00887213">
              <w:rPr>
                <w:sz w:val="21"/>
                <w:szCs w:val="21"/>
              </w:rPr>
              <w:t>理由：</w:t>
            </w:r>
            <w:r w:rsidRPr="009017F9">
              <w:rPr>
                <w:rFonts w:hint="eastAsia"/>
                <w:sz w:val="21"/>
                <w:szCs w:val="21"/>
              </w:rPr>
              <w:t>稠状（半固体）抗抑菌产品如抗菌洗手液、抗菌沐浴露、抗菌凝胶、膏状等样品的原液不适合用悬液法的可采用</w:t>
            </w:r>
            <w:r w:rsidRPr="00887213">
              <w:rPr>
                <w:sz w:val="21"/>
                <w:szCs w:val="21"/>
              </w:rPr>
              <w:t>。</w:t>
            </w:r>
          </w:p>
        </w:tc>
        <w:tc>
          <w:tcPr>
            <w:tcW w:w="1179" w:type="dxa"/>
            <w:tcBorders>
              <w:right w:val="single" w:sz="4" w:space="0" w:color="auto"/>
            </w:tcBorders>
            <w:vAlign w:val="center"/>
          </w:tcPr>
          <w:p w14:paraId="7308481B" w14:textId="77777777" w:rsidR="00E41C84" w:rsidRPr="00887213" w:rsidRDefault="00E41C84" w:rsidP="003A3FF7">
            <w:pPr>
              <w:snapToGrid w:val="0"/>
              <w:ind w:right="113" w:firstLineChars="0" w:firstLine="0"/>
              <w:jc w:val="center"/>
              <w:rPr>
                <w:rFonts w:eastAsiaTheme="minorEastAsia"/>
                <w:b/>
                <w:sz w:val="21"/>
                <w:szCs w:val="21"/>
              </w:rPr>
            </w:pPr>
            <w:r w:rsidRPr="009017F9">
              <w:rPr>
                <w:rFonts w:hint="eastAsia"/>
                <w:sz w:val="21"/>
                <w:szCs w:val="21"/>
              </w:rPr>
              <w:t>广东省微生物分析检测中心</w:t>
            </w:r>
          </w:p>
        </w:tc>
        <w:tc>
          <w:tcPr>
            <w:tcW w:w="2761" w:type="dxa"/>
            <w:vAlign w:val="center"/>
          </w:tcPr>
          <w:p w14:paraId="1FC31DD6" w14:textId="70036A18" w:rsidR="00E41C84" w:rsidRPr="00887213" w:rsidRDefault="00E41C84" w:rsidP="00CB64AC">
            <w:pPr>
              <w:snapToGrid w:val="0"/>
              <w:ind w:right="113" w:firstLineChars="0" w:firstLine="0"/>
              <w:rPr>
                <w:kern w:val="0"/>
                <w:sz w:val="21"/>
                <w:szCs w:val="21"/>
              </w:rPr>
            </w:pPr>
            <w:r w:rsidRPr="00887213">
              <w:rPr>
                <w:sz w:val="21"/>
                <w:szCs w:val="21"/>
              </w:rPr>
              <w:t>采纳</w:t>
            </w:r>
          </w:p>
        </w:tc>
      </w:tr>
      <w:tr w:rsidR="00E41C84" w:rsidRPr="00887213" w14:paraId="2D61FB14" w14:textId="77777777" w:rsidTr="007C7579">
        <w:trPr>
          <w:trHeight w:val="1550"/>
          <w:jc w:val="center"/>
        </w:trPr>
        <w:tc>
          <w:tcPr>
            <w:tcW w:w="724" w:type="dxa"/>
            <w:vAlign w:val="center"/>
          </w:tcPr>
          <w:p w14:paraId="3F540A77" w14:textId="77777777" w:rsidR="00E41C84" w:rsidRPr="00887213" w:rsidRDefault="00E41C84" w:rsidP="006D0580">
            <w:pPr>
              <w:ind w:firstLineChars="0" w:firstLine="0"/>
              <w:jc w:val="center"/>
              <w:rPr>
                <w:rFonts w:eastAsiaTheme="minorEastAsia"/>
                <w:sz w:val="21"/>
                <w:szCs w:val="21"/>
              </w:rPr>
            </w:pPr>
            <w:r w:rsidRPr="00887213">
              <w:rPr>
                <w:rFonts w:eastAsiaTheme="minorEastAsia"/>
                <w:sz w:val="21"/>
                <w:szCs w:val="21"/>
              </w:rPr>
              <w:t>6</w:t>
            </w:r>
          </w:p>
        </w:tc>
        <w:tc>
          <w:tcPr>
            <w:tcW w:w="1539" w:type="dxa"/>
            <w:vAlign w:val="center"/>
          </w:tcPr>
          <w:p w14:paraId="16224589" w14:textId="0560B622" w:rsidR="00E41C84" w:rsidRPr="00887213" w:rsidRDefault="00E41C84" w:rsidP="006D0580">
            <w:pPr>
              <w:ind w:firstLineChars="0" w:firstLine="0"/>
              <w:jc w:val="center"/>
              <w:rPr>
                <w:rFonts w:eastAsiaTheme="minorEastAsia"/>
                <w:sz w:val="21"/>
                <w:szCs w:val="21"/>
              </w:rPr>
            </w:pPr>
            <w:r>
              <w:rPr>
                <w:rFonts w:eastAsiaTheme="minorEastAsia" w:hint="eastAsia"/>
                <w:sz w:val="21"/>
                <w:szCs w:val="21"/>
              </w:rPr>
              <w:t>7.2.5</w:t>
            </w:r>
            <w:r>
              <w:rPr>
                <w:rFonts w:eastAsiaTheme="minorEastAsia" w:hint="eastAsia"/>
                <w:sz w:val="21"/>
                <w:szCs w:val="21"/>
              </w:rPr>
              <w:t>、</w:t>
            </w:r>
            <w:r>
              <w:rPr>
                <w:rFonts w:eastAsiaTheme="minorEastAsia" w:hint="eastAsia"/>
                <w:sz w:val="21"/>
                <w:szCs w:val="21"/>
              </w:rPr>
              <w:t>7.3.4</w:t>
            </w:r>
          </w:p>
        </w:tc>
        <w:tc>
          <w:tcPr>
            <w:tcW w:w="3857" w:type="dxa"/>
            <w:tcBorders>
              <w:top w:val="single" w:sz="4" w:space="0" w:color="auto"/>
              <w:bottom w:val="single" w:sz="4" w:space="0" w:color="auto"/>
            </w:tcBorders>
            <w:vAlign w:val="center"/>
          </w:tcPr>
          <w:p w14:paraId="3BD24521" w14:textId="77777777" w:rsidR="00E41C84" w:rsidRDefault="00E41C84" w:rsidP="006D0580">
            <w:pPr>
              <w:snapToGrid w:val="0"/>
              <w:ind w:right="113" w:firstLineChars="0" w:firstLine="0"/>
              <w:rPr>
                <w:sz w:val="21"/>
                <w:szCs w:val="21"/>
              </w:rPr>
            </w:pPr>
            <w:r w:rsidRPr="004C6962">
              <w:rPr>
                <w:rFonts w:hint="eastAsia"/>
                <w:sz w:val="21"/>
                <w:szCs w:val="21"/>
              </w:rPr>
              <w:t>删除“结果保留整数”</w:t>
            </w:r>
          </w:p>
          <w:p w14:paraId="0CB2CAD9" w14:textId="77777777" w:rsidR="00E41C84" w:rsidRPr="00887213" w:rsidRDefault="00E41C84" w:rsidP="006D0580">
            <w:pPr>
              <w:snapToGrid w:val="0"/>
              <w:ind w:right="113" w:firstLineChars="0" w:firstLine="0"/>
              <w:rPr>
                <w:sz w:val="21"/>
                <w:szCs w:val="21"/>
              </w:rPr>
            </w:pPr>
            <w:r w:rsidRPr="00887213">
              <w:rPr>
                <w:sz w:val="21"/>
                <w:szCs w:val="21"/>
              </w:rPr>
              <w:t>理由：</w:t>
            </w:r>
            <w:r w:rsidRPr="004C6962">
              <w:rPr>
                <w:rFonts w:hint="eastAsia"/>
                <w:sz w:val="21"/>
                <w:szCs w:val="21"/>
              </w:rPr>
              <w:t>不能满足相关产品标准的要求，例如有的标准要求达到</w:t>
            </w:r>
            <w:r w:rsidRPr="004C6962">
              <w:rPr>
                <w:rFonts w:hint="eastAsia"/>
                <w:sz w:val="21"/>
                <w:szCs w:val="21"/>
              </w:rPr>
              <w:t>99.99%</w:t>
            </w:r>
            <w:r w:rsidRPr="004C6962">
              <w:rPr>
                <w:rFonts w:hint="eastAsia"/>
                <w:sz w:val="21"/>
                <w:szCs w:val="21"/>
              </w:rPr>
              <w:t>或</w:t>
            </w:r>
            <w:r w:rsidRPr="004C6962">
              <w:rPr>
                <w:rFonts w:hint="eastAsia"/>
                <w:sz w:val="21"/>
                <w:szCs w:val="21"/>
              </w:rPr>
              <w:t>99.9%</w:t>
            </w:r>
            <w:r w:rsidRPr="00887213">
              <w:rPr>
                <w:sz w:val="21"/>
                <w:szCs w:val="21"/>
              </w:rPr>
              <w:t>。</w:t>
            </w:r>
          </w:p>
        </w:tc>
        <w:tc>
          <w:tcPr>
            <w:tcW w:w="1179" w:type="dxa"/>
            <w:tcBorders>
              <w:right w:val="single" w:sz="4" w:space="0" w:color="auto"/>
            </w:tcBorders>
            <w:vAlign w:val="center"/>
          </w:tcPr>
          <w:p w14:paraId="421CA1BA" w14:textId="77777777" w:rsidR="00E41C84" w:rsidRPr="00887213"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5F752D91" w14:textId="77777777" w:rsidR="00E41C84" w:rsidRPr="00887213" w:rsidRDefault="00E41C84" w:rsidP="006D0580">
            <w:pPr>
              <w:snapToGrid w:val="0"/>
              <w:ind w:right="113" w:firstLineChars="0" w:firstLine="0"/>
              <w:rPr>
                <w:sz w:val="21"/>
                <w:szCs w:val="21"/>
              </w:rPr>
            </w:pPr>
            <w:r>
              <w:rPr>
                <w:rFonts w:hint="eastAsia"/>
                <w:sz w:val="21"/>
                <w:szCs w:val="21"/>
              </w:rPr>
              <w:t>采纳</w:t>
            </w:r>
          </w:p>
        </w:tc>
      </w:tr>
      <w:tr w:rsidR="00E41C84" w:rsidRPr="00887213" w14:paraId="4359A877" w14:textId="77777777" w:rsidTr="007C7579">
        <w:trPr>
          <w:trHeight w:val="2019"/>
          <w:jc w:val="center"/>
        </w:trPr>
        <w:tc>
          <w:tcPr>
            <w:tcW w:w="724" w:type="dxa"/>
            <w:vAlign w:val="center"/>
          </w:tcPr>
          <w:p w14:paraId="22E9FB38" w14:textId="77777777" w:rsidR="00E41C84" w:rsidRPr="00887213" w:rsidRDefault="00E41C84" w:rsidP="006D0580">
            <w:pPr>
              <w:ind w:firstLineChars="0" w:firstLine="0"/>
              <w:jc w:val="center"/>
              <w:rPr>
                <w:rFonts w:eastAsiaTheme="minorEastAsia"/>
                <w:sz w:val="21"/>
                <w:szCs w:val="21"/>
              </w:rPr>
            </w:pPr>
            <w:r>
              <w:rPr>
                <w:rFonts w:eastAsiaTheme="minorEastAsia" w:hint="eastAsia"/>
                <w:sz w:val="21"/>
                <w:szCs w:val="21"/>
              </w:rPr>
              <w:lastRenderedPageBreak/>
              <w:t>7</w:t>
            </w:r>
          </w:p>
        </w:tc>
        <w:tc>
          <w:tcPr>
            <w:tcW w:w="1539" w:type="dxa"/>
            <w:vAlign w:val="center"/>
          </w:tcPr>
          <w:p w14:paraId="05575BBA" w14:textId="657A47EE" w:rsidR="00E41C84" w:rsidRDefault="00E41C84" w:rsidP="006D0580">
            <w:pPr>
              <w:ind w:firstLineChars="0" w:firstLine="0"/>
              <w:jc w:val="center"/>
              <w:rPr>
                <w:rFonts w:eastAsiaTheme="minorEastAsia"/>
                <w:sz w:val="21"/>
                <w:szCs w:val="21"/>
              </w:rPr>
            </w:pPr>
            <w:r w:rsidRPr="008A0F20">
              <w:rPr>
                <w:rFonts w:eastAsiaTheme="minorEastAsia"/>
                <w:sz w:val="21"/>
                <w:szCs w:val="21"/>
              </w:rPr>
              <w:t xml:space="preserve">7.5.4 </w:t>
            </w:r>
            <w:r>
              <w:rPr>
                <w:rFonts w:eastAsiaTheme="minorEastAsia"/>
                <w:sz w:val="21"/>
                <w:szCs w:val="21"/>
              </w:rPr>
              <w:t>c</w:t>
            </w:r>
            <w:r w:rsidRPr="008A0F20">
              <w:rPr>
                <w:rFonts w:eastAsiaTheme="minorEastAsia"/>
                <w:sz w:val="21"/>
                <w:szCs w:val="21"/>
              </w:rPr>
              <w:t>)</w:t>
            </w:r>
          </w:p>
        </w:tc>
        <w:tc>
          <w:tcPr>
            <w:tcW w:w="3857" w:type="dxa"/>
            <w:tcBorders>
              <w:top w:val="single" w:sz="4" w:space="0" w:color="auto"/>
              <w:bottom w:val="single" w:sz="4" w:space="0" w:color="auto"/>
            </w:tcBorders>
            <w:vAlign w:val="center"/>
          </w:tcPr>
          <w:p w14:paraId="0366B3E2" w14:textId="30919891" w:rsidR="00E41C84" w:rsidRDefault="00E41C84" w:rsidP="006D0580">
            <w:pPr>
              <w:snapToGrid w:val="0"/>
              <w:ind w:right="113" w:firstLineChars="0" w:firstLine="0"/>
              <w:rPr>
                <w:sz w:val="21"/>
                <w:szCs w:val="21"/>
              </w:rPr>
            </w:pPr>
            <w:r w:rsidRPr="004C6962">
              <w:rPr>
                <w:rFonts w:hint="eastAsia"/>
                <w:sz w:val="21"/>
                <w:szCs w:val="21"/>
              </w:rPr>
              <w:t>用无菌棉拭子蘸取浓度为</w:t>
            </w:r>
            <w:r w:rsidRPr="004C6962">
              <w:rPr>
                <w:rFonts w:hint="eastAsia"/>
                <w:sz w:val="21"/>
                <w:szCs w:val="21"/>
              </w:rPr>
              <w:t>1</w:t>
            </w:r>
            <w:r w:rsidRPr="004C6962">
              <w:rPr>
                <w:rFonts w:hint="eastAsia"/>
                <w:sz w:val="21"/>
                <w:szCs w:val="21"/>
              </w:rPr>
              <w:t>×</w:t>
            </w:r>
            <w:r w:rsidRPr="004C6962">
              <w:rPr>
                <w:rFonts w:hint="eastAsia"/>
                <w:sz w:val="21"/>
                <w:szCs w:val="21"/>
              </w:rPr>
              <w:t>10</w:t>
            </w:r>
            <w:r w:rsidRPr="004C6962">
              <w:rPr>
                <w:rFonts w:hint="eastAsia"/>
                <w:sz w:val="21"/>
                <w:szCs w:val="21"/>
                <w:vertAlign w:val="superscript"/>
              </w:rPr>
              <w:t>5</w:t>
            </w:r>
            <w:r>
              <w:rPr>
                <w:rFonts w:hint="eastAsia"/>
                <w:sz w:val="21"/>
                <w:szCs w:val="21"/>
              </w:rPr>
              <w:t>CFU</w:t>
            </w:r>
            <w:r w:rsidRPr="004C6962">
              <w:rPr>
                <w:rFonts w:hint="eastAsia"/>
                <w:sz w:val="21"/>
                <w:szCs w:val="21"/>
              </w:rPr>
              <w:t>/mL</w:t>
            </w:r>
            <w:r w:rsidRPr="004C6962">
              <w:rPr>
                <w:rFonts w:hint="eastAsia"/>
                <w:sz w:val="21"/>
                <w:szCs w:val="21"/>
              </w:rPr>
              <w:t>～</w:t>
            </w:r>
            <w:r w:rsidRPr="004C6962">
              <w:rPr>
                <w:rFonts w:hint="eastAsia"/>
                <w:sz w:val="21"/>
                <w:szCs w:val="21"/>
              </w:rPr>
              <w:t>9</w:t>
            </w:r>
            <w:r w:rsidRPr="004C6962">
              <w:rPr>
                <w:rFonts w:hint="eastAsia"/>
                <w:sz w:val="21"/>
                <w:szCs w:val="21"/>
              </w:rPr>
              <w:t>×</w:t>
            </w:r>
            <w:r w:rsidRPr="004C6962">
              <w:rPr>
                <w:rFonts w:hint="eastAsia"/>
                <w:sz w:val="21"/>
                <w:szCs w:val="21"/>
              </w:rPr>
              <w:t>10</w:t>
            </w:r>
            <w:r w:rsidRPr="004C6962">
              <w:rPr>
                <w:rFonts w:hint="eastAsia"/>
                <w:sz w:val="21"/>
                <w:szCs w:val="21"/>
                <w:vertAlign w:val="superscript"/>
              </w:rPr>
              <w:t>5</w:t>
            </w:r>
            <w:r>
              <w:rPr>
                <w:rFonts w:hint="eastAsia"/>
                <w:sz w:val="21"/>
                <w:szCs w:val="21"/>
              </w:rPr>
              <w:t>CFU</w:t>
            </w:r>
            <w:r w:rsidRPr="004C6962">
              <w:rPr>
                <w:rFonts w:hint="eastAsia"/>
                <w:sz w:val="21"/>
                <w:szCs w:val="21"/>
              </w:rPr>
              <w:t>/mL</w:t>
            </w:r>
            <w:r w:rsidRPr="004C6962">
              <w:rPr>
                <w:rFonts w:hint="eastAsia"/>
                <w:sz w:val="21"/>
                <w:szCs w:val="21"/>
              </w:rPr>
              <w:t>试验菌悬液</w:t>
            </w:r>
            <w:r>
              <w:rPr>
                <w:rFonts w:hint="eastAsia"/>
                <w:sz w:val="21"/>
                <w:szCs w:val="21"/>
              </w:rPr>
              <w:t>。</w:t>
            </w:r>
          </w:p>
          <w:p w14:paraId="160F9941" w14:textId="04D9DF0C" w:rsidR="00E41C84" w:rsidRPr="004C6962" w:rsidRDefault="00E41C84" w:rsidP="006D0580">
            <w:pPr>
              <w:snapToGrid w:val="0"/>
              <w:ind w:right="113" w:firstLineChars="0" w:firstLine="0"/>
              <w:rPr>
                <w:sz w:val="21"/>
                <w:szCs w:val="21"/>
              </w:rPr>
            </w:pPr>
            <w:r w:rsidRPr="00887213">
              <w:rPr>
                <w:sz w:val="21"/>
                <w:szCs w:val="21"/>
              </w:rPr>
              <w:t>理由：</w:t>
            </w:r>
            <w:r w:rsidRPr="004C6962">
              <w:rPr>
                <w:rFonts w:hint="eastAsia"/>
                <w:sz w:val="21"/>
                <w:szCs w:val="21"/>
              </w:rPr>
              <w:t>试验菌悬液浓度为</w:t>
            </w:r>
            <w:r w:rsidRPr="004C6962">
              <w:rPr>
                <w:rFonts w:hint="eastAsia"/>
                <w:sz w:val="21"/>
                <w:szCs w:val="21"/>
              </w:rPr>
              <w:t>10</w:t>
            </w:r>
            <w:r w:rsidRPr="004C6962">
              <w:rPr>
                <w:rFonts w:hint="eastAsia"/>
                <w:sz w:val="21"/>
                <w:szCs w:val="21"/>
                <w:vertAlign w:val="superscript"/>
              </w:rPr>
              <w:t>4</w:t>
            </w:r>
            <w:r>
              <w:rPr>
                <w:rFonts w:hint="eastAsia"/>
                <w:sz w:val="21"/>
                <w:szCs w:val="21"/>
              </w:rPr>
              <w:t>CFU</w:t>
            </w:r>
            <w:r w:rsidRPr="004C6962">
              <w:rPr>
                <w:rFonts w:hint="eastAsia"/>
                <w:sz w:val="21"/>
                <w:szCs w:val="21"/>
              </w:rPr>
              <w:t>/mL</w:t>
            </w:r>
            <w:r w:rsidRPr="004C6962">
              <w:rPr>
                <w:rFonts w:hint="eastAsia"/>
                <w:sz w:val="21"/>
                <w:szCs w:val="21"/>
              </w:rPr>
              <w:t>，用棉签涂布菌落间间距较大，对抑菌圈大小的判断有非常大的影响。试验菌浓度提高到</w:t>
            </w:r>
            <w:r w:rsidRPr="004C6962">
              <w:rPr>
                <w:rFonts w:hint="eastAsia"/>
                <w:sz w:val="21"/>
                <w:szCs w:val="21"/>
              </w:rPr>
              <w:t>10</w:t>
            </w:r>
            <w:r w:rsidRPr="008A0F20">
              <w:rPr>
                <w:rFonts w:hint="eastAsia"/>
                <w:sz w:val="21"/>
                <w:szCs w:val="21"/>
                <w:vertAlign w:val="superscript"/>
              </w:rPr>
              <w:t>5</w:t>
            </w:r>
            <w:r>
              <w:rPr>
                <w:rFonts w:hint="eastAsia"/>
                <w:sz w:val="21"/>
                <w:szCs w:val="21"/>
              </w:rPr>
              <w:t>CFU</w:t>
            </w:r>
            <w:r w:rsidRPr="004C6962">
              <w:rPr>
                <w:rFonts w:hint="eastAsia"/>
                <w:sz w:val="21"/>
                <w:szCs w:val="21"/>
              </w:rPr>
              <w:t>/mL</w:t>
            </w:r>
            <w:r w:rsidRPr="004C6962">
              <w:rPr>
                <w:rFonts w:hint="eastAsia"/>
                <w:sz w:val="21"/>
                <w:szCs w:val="21"/>
              </w:rPr>
              <w:t>，菌落间间距大小刚好适宜。</w:t>
            </w:r>
          </w:p>
        </w:tc>
        <w:tc>
          <w:tcPr>
            <w:tcW w:w="1179" w:type="dxa"/>
            <w:tcBorders>
              <w:right w:val="single" w:sz="4" w:space="0" w:color="auto"/>
            </w:tcBorders>
            <w:vAlign w:val="center"/>
          </w:tcPr>
          <w:p w14:paraId="6F771645" w14:textId="77777777" w:rsidR="00E41C84" w:rsidRPr="009017F9" w:rsidRDefault="00E41C84" w:rsidP="003A3FF7">
            <w:pPr>
              <w:snapToGrid w:val="0"/>
              <w:ind w:right="113" w:firstLineChars="0" w:firstLine="0"/>
              <w:jc w:val="center"/>
              <w:rPr>
                <w:sz w:val="21"/>
                <w:szCs w:val="21"/>
              </w:rPr>
            </w:pPr>
            <w:r w:rsidRPr="009017F9">
              <w:rPr>
                <w:rFonts w:hint="eastAsia"/>
                <w:sz w:val="21"/>
                <w:szCs w:val="21"/>
              </w:rPr>
              <w:t>广州立白企业集团有限公司</w:t>
            </w:r>
          </w:p>
        </w:tc>
        <w:tc>
          <w:tcPr>
            <w:tcW w:w="2761" w:type="dxa"/>
            <w:vAlign w:val="center"/>
          </w:tcPr>
          <w:p w14:paraId="469E5618" w14:textId="77777777" w:rsidR="00E41C84" w:rsidRDefault="00E41C84" w:rsidP="006D0580">
            <w:pPr>
              <w:snapToGrid w:val="0"/>
              <w:ind w:right="113" w:firstLineChars="0" w:firstLine="0"/>
              <w:rPr>
                <w:sz w:val="21"/>
                <w:szCs w:val="21"/>
              </w:rPr>
            </w:pPr>
            <w:r>
              <w:rPr>
                <w:rFonts w:hint="eastAsia"/>
                <w:sz w:val="21"/>
                <w:szCs w:val="21"/>
              </w:rPr>
              <w:t>采纳</w:t>
            </w:r>
          </w:p>
        </w:tc>
      </w:tr>
      <w:tr w:rsidR="00E41C84" w:rsidRPr="00887213" w14:paraId="11AAD672" w14:textId="77777777" w:rsidTr="007C7579">
        <w:trPr>
          <w:trHeight w:val="1501"/>
          <w:jc w:val="center"/>
        </w:trPr>
        <w:tc>
          <w:tcPr>
            <w:tcW w:w="724" w:type="dxa"/>
            <w:vAlign w:val="center"/>
          </w:tcPr>
          <w:p w14:paraId="61A0BD96" w14:textId="77777777" w:rsidR="00E41C84" w:rsidRDefault="00E41C84" w:rsidP="006D0580">
            <w:pPr>
              <w:ind w:firstLineChars="0" w:firstLine="0"/>
              <w:jc w:val="center"/>
              <w:rPr>
                <w:rFonts w:eastAsiaTheme="minorEastAsia"/>
                <w:sz w:val="21"/>
                <w:szCs w:val="21"/>
              </w:rPr>
            </w:pPr>
            <w:r>
              <w:rPr>
                <w:rFonts w:eastAsiaTheme="minorEastAsia" w:hint="eastAsia"/>
                <w:sz w:val="21"/>
                <w:szCs w:val="21"/>
              </w:rPr>
              <w:t>8</w:t>
            </w:r>
          </w:p>
        </w:tc>
        <w:tc>
          <w:tcPr>
            <w:tcW w:w="1539" w:type="dxa"/>
            <w:vAlign w:val="center"/>
          </w:tcPr>
          <w:p w14:paraId="6E9613F5" w14:textId="2CA1074F" w:rsidR="00E41C84" w:rsidRDefault="00E41C84" w:rsidP="006D0580">
            <w:pPr>
              <w:ind w:firstLineChars="0" w:firstLine="0"/>
              <w:jc w:val="center"/>
              <w:rPr>
                <w:rFonts w:eastAsiaTheme="minorEastAsia"/>
                <w:sz w:val="21"/>
                <w:szCs w:val="21"/>
              </w:rPr>
            </w:pPr>
            <w:r w:rsidRPr="008A0F20">
              <w:rPr>
                <w:rFonts w:eastAsiaTheme="minorEastAsia"/>
                <w:sz w:val="21"/>
                <w:szCs w:val="21"/>
              </w:rPr>
              <w:t xml:space="preserve">7.5.4 </w:t>
            </w:r>
            <w:r>
              <w:rPr>
                <w:rFonts w:eastAsiaTheme="minorEastAsia"/>
                <w:sz w:val="21"/>
                <w:szCs w:val="21"/>
              </w:rPr>
              <w:t>c</w:t>
            </w:r>
            <w:r w:rsidRPr="008A0F20">
              <w:rPr>
                <w:rFonts w:eastAsiaTheme="minorEastAsia"/>
                <w:sz w:val="21"/>
                <w:szCs w:val="21"/>
              </w:rPr>
              <w:t>)</w:t>
            </w:r>
          </w:p>
        </w:tc>
        <w:tc>
          <w:tcPr>
            <w:tcW w:w="3857" w:type="dxa"/>
            <w:tcBorders>
              <w:top w:val="single" w:sz="4" w:space="0" w:color="auto"/>
              <w:bottom w:val="single" w:sz="4" w:space="0" w:color="auto"/>
            </w:tcBorders>
            <w:vAlign w:val="center"/>
          </w:tcPr>
          <w:p w14:paraId="0E88907F" w14:textId="0495C537" w:rsidR="00E41C84" w:rsidRDefault="00E41C84" w:rsidP="006D0580">
            <w:pPr>
              <w:snapToGrid w:val="0"/>
              <w:ind w:right="113" w:firstLineChars="0" w:firstLine="0"/>
              <w:rPr>
                <w:sz w:val="21"/>
                <w:szCs w:val="21"/>
              </w:rPr>
            </w:pPr>
            <w:r w:rsidRPr="004C6962">
              <w:rPr>
                <w:rFonts w:hint="eastAsia"/>
                <w:sz w:val="21"/>
                <w:szCs w:val="21"/>
              </w:rPr>
              <w:t>c)</w:t>
            </w:r>
            <w:r w:rsidRPr="004C6962">
              <w:rPr>
                <w:rFonts w:hint="eastAsia"/>
                <w:sz w:val="21"/>
                <w:szCs w:val="21"/>
              </w:rPr>
              <w:t>试验菌的接种（</w:t>
            </w:r>
            <w:r w:rsidRPr="004C6962">
              <w:rPr>
                <w:rFonts w:hint="eastAsia"/>
                <w:sz w:val="21"/>
                <w:szCs w:val="21"/>
              </w:rPr>
              <w:t>1-9</w:t>
            </w:r>
            <w:r w:rsidRPr="004C6962">
              <w:rPr>
                <w:rFonts w:hint="eastAsia"/>
                <w:sz w:val="21"/>
                <w:szCs w:val="21"/>
              </w:rPr>
              <w:t>）×</w:t>
            </w:r>
            <w:r w:rsidRPr="004C6962">
              <w:rPr>
                <w:rFonts w:hint="eastAsia"/>
                <w:sz w:val="21"/>
                <w:szCs w:val="21"/>
              </w:rPr>
              <w:t>10</w:t>
            </w:r>
            <w:r w:rsidRPr="004C6962">
              <w:rPr>
                <w:rFonts w:hint="eastAsia"/>
                <w:sz w:val="21"/>
                <w:szCs w:val="21"/>
                <w:vertAlign w:val="superscript"/>
              </w:rPr>
              <w:t>4</w:t>
            </w:r>
            <w:r>
              <w:rPr>
                <w:rFonts w:hint="eastAsia"/>
                <w:sz w:val="21"/>
                <w:szCs w:val="21"/>
              </w:rPr>
              <w:t>CFU</w:t>
            </w:r>
            <w:r w:rsidRPr="004C6962">
              <w:rPr>
                <w:rFonts w:hint="eastAsia"/>
                <w:sz w:val="21"/>
                <w:szCs w:val="21"/>
              </w:rPr>
              <w:t>/ml</w:t>
            </w:r>
            <w:r w:rsidRPr="004C6962">
              <w:rPr>
                <w:rFonts w:hint="eastAsia"/>
                <w:sz w:val="21"/>
                <w:szCs w:val="21"/>
              </w:rPr>
              <w:t>修改为</w:t>
            </w:r>
            <w:r w:rsidRPr="004C6962">
              <w:rPr>
                <w:rFonts w:hint="eastAsia"/>
                <w:sz w:val="21"/>
                <w:szCs w:val="21"/>
              </w:rPr>
              <w:t>5</w:t>
            </w:r>
            <w:r w:rsidRPr="004C6962">
              <w:rPr>
                <w:rFonts w:hint="eastAsia"/>
                <w:sz w:val="21"/>
                <w:szCs w:val="21"/>
              </w:rPr>
              <w:t>×</w:t>
            </w:r>
            <w:r w:rsidRPr="004C6962">
              <w:rPr>
                <w:rFonts w:hint="eastAsia"/>
                <w:sz w:val="21"/>
                <w:szCs w:val="21"/>
              </w:rPr>
              <w:t>10</w:t>
            </w:r>
            <w:r w:rsidRPr="004C6962">
              <w:rPr>
                <w:rFonts w:hint="eastAsia"/>
                <w:sz w:val="21"/>
                <w:szCs w:val="21"/>
                <w:vertAlign w:val="superscript"/>
              </w:rPr>
              <w:t>5</w:t>
            </w:r>
            <w:r w:rsidRPr="004C6962">
              <w:rPr>
                <w:rFonts w:hint="eastAsia"/>
                <w:sz w:val="21"/>
                <w:szCs w:val="21"/>
              </w:rPr>
              <w:t xml:space="preserve"> </w:t>
            </w:r>
            <w:r>
              <w:rPr>
                <w:rFonts w:hint="eastAsia"/>
                <w:sz w:val="21"/>
                <w:szCs w:val="21"/>
              </w:rPr>
              <w:t>CFU</w:t>
            </w:r>
            <w:r w:rsidRPr="004C6962">
              <w:rPr>
                <w:rFonts w:hint="eastAsia"/>
                <w:sz w:val="21"/>
                <w:szCs w:val="21"/>
              </w:rPr>
              <w:t>/ml</w:t>
            </w:r>
            <w:r w:rsidRPr="004C6962">
              <w:rPr>
                <w:rFonts w:hint="eastAsia"/>
                <w:sz w:val="21"/>
                <w:szCs w:val="21"/>
              </w:rPr>
              <w:t>～</w:t>
            </w:r>
            <w:r w:rsidRPr="004C6962">
              <w:rPr>
                <w:rFonts w:hint="eastAsia"/>
                <w:sz w:val="21"/>
                <w:szCs w:val="21"/>
              </w:rPr>
              <w:t>5</w:t>
            </w:r>
            <w:r w:rsidRPr="004C6962">
              <w:rPr>
                <w:rFonts w:hint="eastAsia"/>
                <w:sz w:val="21"/>
                <w:szCs w:val="21"/>
              </w:rPr>
              <w:t>×</w:t>
            </w:r>
            <w:r w:rsidRPr="004C6962">
              <w:rPr>
                <w:rFonts w:hint="eastAsia"/>
                <w:sz w:val="21"/>
                <w:szCs w:val="21"/>
              </w:rPr>
              <w:t>10</w:t>
            </w:r>
            <w:r w:rsidRPr="004C6962">
              <w:rPr>
                <w:rFonts w:hint="eastAsia"/>
                <w:sz w:val="21"/>
                <w:szCs w:val="21"/>
                <w:vertAlign w:val="superscript"/>
              </w:rPr>
              <w:t xml:space="preserve"> 6 </w:t>
            </w:r>
            <w:r>
              <w:rPr>
                <w:rFonts w:hint="eastAsia"/>
                <w:sz w:val="21"/>
                <w:szCs w:val="21"/>
              </w:rPr>
              <w:t>CFU</w:t>
            </w:r>
            <w:r w:rsidRPr="004C6962">
              <w:rPr>
                <w:rFonts w:hint="eastAsia"/>
                <w:sz w:val="21"/>
                <w:szCs w:val="21"/>
              </w:rPr>
              <w:t>/ml</w:t>
            </w:r>
          </w:p>
          <w:p w14:paraId="281C2098" w14:textId="77777777" w:rsidR="00E41C84" w:rsidRPr="004C6962" w:rsidRDefault="00E41C84" w:rsidP="006D0580">
            <w:pPr>
              <w:snapToGrid w:val="0"/>
              <w:ind w:right="113" w:firstLineChars="0" w:firstLine="0"/>
              <w:rPr>
                <w:sz w:val="21"/>
                <w:szCs w:val="21"/>
              </w:rPr>
            </w:pPr>
            <w:r w:rsidRPr="00887213">
              <w:rPr>
                <w:sz w:val="21"/>
                <w:szCs w:val="21"/>
              </w:rPr>
              <w:t>理由：</w:t>
            </w:r>
            <w:r w:rsidRPr="004C6962">
              <w:rPr>
                <w:rFonts w:hint="eastAsia"/>
                <w:sz w:val="21"/>
                <w:szCs w:val="21"/>
              </w:rPr>
              <w:t>菌的浓度低，涂抹过程中很难长满整个培养皿，样品贴的位置有可能周边没有菌，实验结果重复性难再现。</w:t>
            </w:r>
          </w:p>
        </w:tc>
        <w:tc>
          <w:tcPr>
            <w:tcW w:w="1179" w:type="dxa"/>
            <w:tcBorders>
              <w:right w:val="single" w:sz="4" w:space="0" w:color="auto"/>
            </w:tcBorders>
            <w:vAlign w:val="center"/>
          </w:tcPr>
          <w:p w14:paraId="5A1B337F" w14:textId="77777777" w:rsidR="00E41C84" w:rsidRPr="009017F9"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60936587" w14:textId="4481342C" w:rsidR="00E41C84" w:rsidRDefault="00E41C84" w:rsidP="00A05F2E">
            <w:pPr>
              <w:snapToGrid w:val="0"/>
              <w:ind w:right="113" w:firstLineChars="0" w:firstLine="0"/>
              <w:rPr>
                <w:sz w:val="21"/>
                <w:szCs w:val="21"/>
              </w:rPr>
            </w:pPr>
            <w:r>
              <w:rPr>
                <w:rFonts w:hint="eastAsia"/>
                <w:sz w:val="21"/>
                <w:szCs w:val="21"/>
              </w:rPr>
              <w:t>部分采纳，已根据其他公司意见调整菌液浓度增加</w:t>
            </w:r>
            <w:r>
              <w:rPr>
                <w:rFonts w:hint="eastAsia"/>
                <w:sz w:val="21"/>
                <w:szCs w:val="21"/>
              </w:rPr>
              <w:t>1</w:t>
            </w:r>
            <w:r>
              <w:rPr>
                <w:sz w:val="21"/>
                <w:szCs w:val="21"/>
              </w:rPr>
              <w:t>0</w:t>
            </w:r>
            <w:r>
              <w:rPr>
                <w:rFonts w:hint="eastAsia"/>
                <w:sz w:val="21"/>
                <w:szCs w:val="21"/>
              </w:rPr>
              <w:t>倍。</w:t>
            </w:r>
          </w:p>
        </w:tc>
      </w:tr>
      <w:tr w:rsidR="00E41C84" w:rsidRPr="00887213" w14:paraId="6F8B6EF3" w14:textId="77777777" w:rsidTr="007C7579">
        <w:trPr>
          <w:trHeight w:val="1564"/>
          <w:jc w:val="center"/>
        </w:trPr>
        <w:tc>
          <w:tcPr>
            <w:tcW w:w="724" w:type="dxa"/>
            <w:vAlign w:val="center"/>
          </w:tcPr>
          <w:p w14:paraId="61F18431" w14:textId="77777777" w:rsidR="00E41C84" w:rsidRDefault="00E41C84" w:rsidP="006D0580">
            <w:pPr>
              <w:ind w:firstLineChars="0" w:firstLine="0"/>
              <w:jc w:val="center"/>
              <w:rPr>
                <w:rFonts w:eastAsiaTheme="minorEastAsia"/>
                <w:sz w:val="21"/>
                <w:szCs w:val="21"/>
              </w:rPr>
            </w:pPr>
            <w:r>
              <w:rPr>
                <w:rFonts w:eastAsiaTheme="minorEastAsia" w:hint="eastAsia"/>
                <w:sz w:val="21"/>
                <w:szCs w:val="21"/>
              </w:rPr>
              <w:t>9</w:t>
            </w:r>
          </w:p>
        </w:tc>
        <w:tc>
          <w:tcPr>
            <w:tcW w:w="1539" w:type="dxa"/>
            <w:vAlign w:val="center"/>
          </w:tcPr>
          <w:p w14:paraId="09692F29" w14:textId="144D3E8D" w:rsidR="00E41C84" w:rsidRPr="004C6962" w:rsidRDefault="00E41C84" w:rsidP="006D0580">
            <w:pPr>
              <w:ind w:firstLineChars="0" w:firstLine="0"/>
              <w:jc w:val="center"/>
              <w:rPr>
                <w:sz w:val="21"/>
                <w:szCs w:val="21"/>
              </w:rPr>
            </w:pPr>
            <w:r w:rsidRPr="004C6962">
              <w:rPr>
                <w:rFonts w:hint="eastAsia"/>
                <w:sz w:val="21"/>
                <w:szCs w:val="21"/>
              </w:rPr>
              <w:t>7.5.4 d)</w:t>
            </w:r>
          </w:p>
        </w:tc>
        <w:tc>
          <w:tcPr>
            <w:tcW w:w="3857" w:type="dxa"/>
            <w:tcBorders>
              <w:top w:val="single" w:sz="4" w:space="0" w:color="auto"/>
              <w:bottom w:val="single" w:sz="4" w:space="0" w:color="auto"/>
            </w:tcBorders>
            <w:vAlign w:val="center"/>
          </w:tcPr>
          <w:p w14:paraId="2342E5D4" w14:textId="2ED46D92" w:rsidR="00E41C84" w:rsidRDefault="00E41C84" w:rsidP="006D0580">
            <w:pPr>
              <w:snapToGrid w:val="0"/>
              <w:ind w:right="113" w:firstLineChars="0" w:firstLine="0"/>
              <w:rPr>
                <w:sz w:val="21"/>
                <w:szCs w:val="21"/>
              </w:rPr>
            </w:pPr>
            <w:r w:rsidRPr="004C6962">
              <w:rPr>
                <w:rFonts w:hint="eastAsia"/>
                <w:sz w:val="21"/>
                <w:szCs w:val="21"/>
              </w:rPr>
              <w:t>d)</w:t>
            </w:r>
            <w:r w:rsidRPr="004C6962">
              <w:rPr>
                <w:rFonts w:hint="eastAsia"/>
                <w:sz w:val="21"/>
                <w:szCs w:val="21"/>
              </w:rPr>
              <w:t>测量抑菌环时，选择均匀而完全无菌生长的抑菌环进行，修改为测量时，选择均匀且清晰的抑菌环进行</w:t>
            </w:r>
            <w:r>
              <w:rPr>
                <w:rFonts w:hint="eastAsia"/>
                <w:sz w:val="21"/>
                <w:szCs w:val="21"/>
              </w:rPr>
              <w:t>。</w:t>
            </w:r>
          </w:p>
          <w:p w14:paraId="5877B6C1" w14:textId="77777777" w:rsidR="00E41C84" w:rsidRPr="004C6962" w:rsidRDefault="00E41C84" w:rsidP="006D0580">
            <w:pPr>
              <w:snapToGrid w:val="0"/>
              <w:ind w:right="113" w:firstLineChars="0" w:firstLine="0"/>
              <w:rPr>
                <w:sz w:val="21"/>
                <w:szCs w:val="21"/>
              </w:rPr>
            </w:pPr>
            <w:r w:rsidRPr="00887213">
              <w:rPr>
                <w:sz w:val="21"/>
                <w:szCs w:val="21"/>
              </w:rPr>
              <w:t>理由：</w:t>
            </w:r>
            <w:r w:rsidRPr="004C6962">
              <w:rPr>
                <w:rFonts w:hint="eastAsia"/>
                <w:sz w:val="21"/>
                <w:szCs w:val="21"/>
              </w:rPr>
              <w:t>目前，一部分样品出现有抑菌环并大于</w:t>
            </w:r>
            <w:r w:rsidRPr="004C6962">
              <w:rPr>
                <w:rFonts w:hint="eastAsia"/>
                <w:sz w:val="21"/>
                <w:szCs w:val="21"/>
              </w:rPr>
              <w:t>7mm</w:t>
            </w:r>
            <w:r w:rsidRPr="004C6962">
              <w:rPr>
                <w:rFonts w:hint="eastAsia"/>
                <w:sz w:val="21"/>
                <w:szCs w:val="21"/>
              </w:rPr>
              <w:t>，但是抑菌环中有少量菌生长且抑菌环不清晰</w:t>
            </w:r>
            <w:r>
              <w:rPr>
                <w:rFonts w:hint="eastAsia"/>
                <w:sz w:val="21"/>
                <w:szCs w:val="21"/>
              </w:rPr>
              <w:t>。</w:t>
            </w:r>
          </w:p>
        </w:tc>
        <w:tc>
          <w:tcPr>
            <w:tcW w:w="1179" w:type="dxa"/>
            <w:tcBorders>
              <w:right w:val="single" w:sz="4" w:space="0" w:color="auto"/>
            </w:tcBorders>
            <w:vAlign w:val="center"/>
          </w:tcPr>
          <w:p w14:paraId="03AAE18F" w14:textId="77777777" w:rsidR="00E41C84" w:rsidRPr="009017F9"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4D9BDD73" w14:textId="5D534291" w:rsidR="00E41C84" w:rsidRDefault="00E41C84" w:rsidP="004C6962">
            <w:pPr>
              <w:snapToGrid w:val="0"/>
              <w:ind w:right="113" w:firstLineChars="0" w:firstLine="0"/>
              <w:rPr>
                <w:sz w:val="21"/>
                <w:szCs w:val="21"/>
              </w:rPr>
            </w:pPr>
            <w:r>
              <w:rPr>
                <w:rFonts w:hint="eastAsia"/>
                <w:sz w:val="21"/>
                <w:szCs w:val="21"/>
              </w:rPr>
              <w:t>不采纳，出现该现象的产品应该不适用此方法</w:t>
            </w:r>
          </w:p>
        </w:tc>
      </w:tr>
      <w:tr w:rsidR="00E41C84" w:rsidRPr="00887213" w14:paraId="0AEAF39B" w14:textId="77777777" w:rsidTr="007C7579">
        <w:trPr>
          <w:trHeight w:val="1475"/>
          <w:jc w:val="center"/>
        </w:trPr>
        <w:tc>
          <w:tcPr>
            <w:tcW w:w="724" w:type="dxa"/>
            <w:vAlign w:val="center"/>
          </w:tcPr>
          <w:p w14:paraId="532C48E0" w14:textId="77777777" w:rsidR="00E41C84" w:rsidRDefault="00E41C84" w:rsidP="006D0580">
            <w:pPr>
              <w:ind w:firstLineChars="0" w:firstLine="0"/>
              <w:jc w:val="center"/>
              <w:rPr>
                <w:rFonts w:eastAsiaTheme="minorEastAsia"/>
                <w:sz w:val="21"/>
                <w:szCs w:val="21"/>
              </w:rPr>
            </w:pPr>
            <w:r>
              <w:rPr>
                <w:rFonts w:eastAsiaTheme="minorEastAsia" w:hint="eastAsia"/>
                <w:sz w:val="21"/>
                <w:szCs w:val="21"/>
              </w:rPr>
              <w:t>10</w:t>
            </w:r>
          </w:p>
        </w:tc>
        <w:tc>
          <w:tcPr>
            <w:tcW w:w="1539" w:type="dxa"/>
            <w:vAlign w:val="center"/>
          </w:tcPr>
          <w:p w14:paraId="64F4A917" w14:textId="77777777" w:rsidR="00E41C84" w:rsidRPr="004C6962" w:rsidRDefault="00E41C84" w:rsidP="006D0580">
            <w:pPr>
              <w:ind w:firstLineChars="0" w:firstLine="0"/>
              <w:jc w:val="center"/>
              <w:rPr>
                <w:sz w:val="21"/>
                <w:szCs w:val="21"/>
              </w:rPr>
            </w:pPr>
            <w:r>
              <w:rPr>
                <w:rFonts w:hint="eastAsia"/>
                <w:sz w:val="21"/>
                <w:szCs w:val="21"/>
              </w:rPr>
              <w:t>7.7</w:t>
            </w:r>
          </w:p>
        </w:tc>
        <w:tc>
          <w:tcPr>
            <w:tcW w:w="3857" w:type="dxa"/>
            <w:tcBorders>
              <w:top w:val="single" w:sz="4" w:space="0" w:color="auto"/>
              <w:bottom w:val="single" w:sz="4" w:space="0" w:color="auto"/>
            </w:tcBorders>
            <w:vAlign w:val="center"/>
          </w:tcPr>
          <w:p w14:paraId="1907D0E4" w14:textId="77777777" w:rsidR="00E41C84" w:rsidRPr="00CB64AC" w:rsidRDefault="00E41C84" w:rsidP="006D0580">
            <w:pPr>
              <w:snapToGrid w:val="0"/>
              <w:ind w:right="113" w:firstLineChars="0" w:firstLine="0"/>
              <w:rPr>
                <w:rFonts w:ascii="MS Mincho" w:eastAsiaTheme="minorEastAsia" w:hAnsi="MS Mincho" w:cs="MS Mincho"/>
                <w:sz w:val="21"/>
                <w:szCs w:val="21"/>
              </w:rPr>
            </w:pPr>
            <w:r>
              <w:rPr>
                <w:rFonts w:hint="eastAsia"/>
                <w:sz w:val="21"/>
                <w:szCs w:val="21"/>
              </w:rPr>
              <w:t>增加适用产品种类，如增加</w:t>
            </w:r>
            <w:r w:rsidRPr="00CB64AC">
              <w:rPr>
                <w:rFonts w:hint="eastAsia"/>
                <w:sz w:val="21"/>
                <w:szCs w:val="21"/>
              </w:rPr>
              <w:t>洗手液、沐浴露</w:t>
            </w:r>
            <w:r>
              <w:rPr>
                <w:rFonts w:hint="eastAsia"/>
                <w:sz w:val="21"/>
                <w:szCs w:val="21"/>
              </w:rPr>
              <w:t>、</w:t>
            </w:r>
            <w:r w:rsidRPr="00CB64AC">
              <w:rPr>
                <w:rFonts w:hint="eastAsia"/>
                <w:sz w:val="21"/>
                <w:szCs w:val="21"/>
              </w:rPr>
              <w:t>洁面乳等产品</w:t>
            </w:r>
            <w:r>
              <w:rPr>
                <w:rFonts w:hint="eastAsia"/>
                <w:sz w:val="21"/>
                <w:szCs w:val="21"/>
              </w:rPr>
              <w:t>。增加</w:t>
            </w:r>
            <w:r w:rsidRPr="00CB64AC">
              <w:rPr>
                <w:rFonts w:hint="eastAsia"/>
                <w:sz w:val="21"/>
                <w:szCs w:val="21"/>
              </w:rPr>
              <w:t>除金黄色葡萄球菌外的其它菌株。</w:t>
            </w:r>
          </w:p>
          <w:p w14:paraId="5BE58621" w14:textId="77777777" w:rsidR="00E41C84" w:rsidRPr="004C6962" w:rsidRDefault="00E41C84" w:rsidP="006D0580">
            <w:pPr>
              <w:snapToGrid w:val="0"/>
              <w:ind w:right="113" w:firstLineChars="0" w:firstLine="0"/>
              <w:rPr>
                <w:sz w:val="21"/>
                <w:szCs w:val="21"/>
              </w:rPr>
            </w:pPr>
            <w:r>
              <w:rPr>
                <w:rFonts w:hint="eastAsia"/>
                <w:sz w:val="21"/>
                <w:szCs w:val="21"/>
              </w:rPr>
              <w:t>理由：</w:t>
            </w:r>
            <w:r w:rsidRPr="00CB64AC">
              <w:rPr>
                <w:rFonts w:hint="eastAsia"/>
                <w:sz w:val="21"/>
                <w:szCs w:val="21"/>
              </w:rPr>
              <w:t>只适用于皂类产品，范围太过于局限。只以金黄色葡萄球菌为代表菌，范围太过于局限。</w:t>
            </w:r>
          </w:p>
        </w:tc>
        <w:tc>
          <w:tcPr>
            <w:tcW w:w="1179" w:type="dxa"/>
            <w:tcBorders>
              <w:right w:val="single" w:sz="4" w:space="0" w:color="auto"/>
            </w:tcBorders>
            <w:vAlign w:val="center"/>
          </w:tcPr>
          <w:p w14:paraId="0F578EE3" w14:textId="77777777" w:rsidR="00E41C84" w:rsidRPr="009017F9"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2D114759" w14:textId="55E2870C" w:rsidR="00E41C84" w:rsidRDefault="00E41C84" w:rsidP="00CB64AC">
            <w:pPr>
              <w:snapToGrid w:val="0"/>
              <w:ind w:right="113" w:firstLineChars="0" w:firstLine="0"/>
              <w:rPr>
                <w:sz w:val="21"/>
                <w:szCs w:val="21"/>
              </w:rPr>
            </w:pPr>
            <w:r>
              <w:rPr>
                <w:rFonts w:hint="eastAsia"/>
                <w:sz w:val="21"/>
                <w:szCs w:val="21"/>
              </w:rPr>
              <w:t>不采纳，目前尚不能确认试验方法在所建议的产品和菌种适用。</w:t>
            </w:r>
          </w:p>
        </w:tc>
      </w:tr>
      <w:tr w:rsidR="00E41C84" w:rsidRPr="00887213" w14:paraId="478A22C8" w14:textId="77777777" w:rsidTr="007C7579">
        <w:trPr>
          <w:trHeight w:val="818"/>
          <w:jc w:val="center"/>
        </w:trPr>
        <w:tc>
          <w:tcPr>
            <w:tcW w:w="724" w:type="dxa"/>
            <w:vAlign w:val="center"/>
          </w:tcPr>
          <w:p w14:paraId="729045B7" w14:textId="77777777" w:rsidR="00E41C84" w:rsidRDefault="00E41C84" w:rsidP="006D0580">
            <w:pPr>
              <w:ind w:firstLineChars="0" w:firstLine="0"/>
              <w:jc w:val="center"/>
              <w:rPr>
                <w:rFonts w:eastAsiaTheme="minorEastAsia"/>
                <w:sz w:val="21"/>
                <w:szCs w:val="21"/>
              </w:rPr>
            </w:pPr>
            <w:r>
              <w:rPr>
                <w:rFonts w:eastAsiaTheme="minorEastAsia" w:hint="eastAsia"/>
                <w:sz w:val="21"/>
                <w:szCs w:val="21"/>
              </w:rPr>
              <w:t>11</w:t>
            </w:r>
          </w:p>
        </w:tc>
        <w:tc>
          <w:tcPr>
            <w:tcW w:w="1539" w:type="dxa"/>
            <w:vAlign w:val="center"/>
          </w:tcPr>
          <w:p w14:paraId="23CF7777" w14:textId="723C6622" w:rsidR="00E41C84" w:rsidRDefault="00E41C84" w:rsidP="006D0580">
            <w:pPr>
              <w:ind w:firstLineChars="0" w:firstLine="0"/>
              <w:jc w:val="center"/>
              <w:rPr>
                <w:sz w:val="21"/>
                <w:szCs w:val="21"/>
              </w:rPr>
            </w:pPr>
            <w:r>
              <w:rPr>
                <w:rFonts w:hint="eastAsia"/>
                <w:sz w:val="21"/>
                <w:szCs w:val="21"/>
              </w:rPr>
              <w:t>7.7.1</w:t>
            </w:r>
          </w:p>
        </w:tc>
        <w:tc>
          <w:tcPr>
            <w:tcW w:w="3857" w:type="dxa"/>
            <w:tcBorders>
              <w:top w:val="single" w:sz="4" w:space="0" w:color="auto"/>
              <w:bottom w:val="single" w:sz="4" w:space="0" w:color="auto"/>
            </w:tcBorders>
            <w:vAlign w:val="center"/>
          </w:tcPr>
          <w:p w14:paraId="6926DEFA" w14:textId="77777777" w:rsidR="00E41C84" w:rsidRDefault="00E41C84" w:rsidP="006D0580">
            <w:pPr>
              <w:snapToGrid w:val="0"/>
              <w:ind w:right="113" w:firstLineChars="0" w:firstLine="0"/>
              <w:rPr>
                <w:sz w:val="21"/>
                <w:szCs w:val="21"/>
              </w:rPr>
            </w:pPr>
            <w:r w:rsidRPr="00CB64AC">
              <w:rPr>
                <w:rFonts w:hint="eastAsia"/>
                <w:sz w:val="21"/>
                <w:szCs w:val="21"/>
              </w:rPr>
              <w:t>超净工作台改为生物安全柜</w:t>
            </w:r>
            <w:r>
              <w:rPr>
                <w:rFonts w:hint="eastAsia"/>
                <w:sz w:val="21"/>
                <w:szCs w:val="21"/>
              </w:rPr>
              <w:t>。</w:t>
            </w:r>
          </w:p>
          <w:p w14:paraId="1345195B" w14:textId="77777777" w:rsidR="00E41C84" w:rsidRDefault="00E41C84" w:rsidP="006D0580">
            <w:pPr>
              <w:snapToGrid w:val="0"/>
              <w:ind w:right="113" w:firstLineChars="0" w:firstLine="0"/>
              <w:rPr>
                <w:sz w:val="21"/>
                <w:szCs w:val="21"/>
              </w:rPr>
            </w:pPr>
            <w:r>
              <w:rPr>
                <w:rFonts w:hint="eastAsia"/>
                <w:sz w:val="21"/>
                <w:szCs w:val="21"/>
              </w:rPr>
              <w:t>理由：</w:t>
            </w:r>
            <w:r w:rsidRPr="00CB64AC">
              <w:rPr>
                <w:rFonts w:hint="eastAsia"/>
                <w:sz w:val="21"/>
                <w:szCs w:val="21"/>
              </w:rPr>
              <w:t>添加的是阳性菌，按生物安全要求，建议使用生物安全柜。</w:t>
            </w:r>
          </w:p>
        </w:tc>
        <w:tc>
          <w:tcPr>
            <w:tcW w:w="1179" w:type="dxa"/>
            <w:tcBorders>
              <w:right w:val="single" w:sz="4" w:space="0" w:color="auto"/>
            </w:tcBorders>
            <w:vAlign w:val="center"/>
          </w:tcPr>
          <w:p w14:paraId="5CEA6730" w14:textId="77777777" w:rsidR="00E41C84" w:rsidRPr="009017F9" w:rsidRDefault="00E41C84" w:rsidP="003A3FF7">
            <w:pPr>
              <w:snapToGrid w:val="0"/>
              <w:ind w:right="113" w:firstLineChars="0" w:firstLine="0"/>
              <w:jc w:val="center"/>
              <w:rPr>
                <w:sz w:val="21"/>
                <w:szCs w:val="21"/>
              </w:rPr>
            </w:pPr>
            <w:r w:rsidRPr="009017F9">
              <w:rPr>
                <w:rFonts w:hint="eastAsia"/>
                <w:sz w:val="21"/>
                <w:szCs w:val="21"/>
              </w:rPr>
              <w:t>广东省微生物分析检测中心</w:t>
            </w:r>
          </w:p>
        </w:tc>
        <w:tc>
          <w:tcPr>
            <w:tcW w:w="2761" w:type="dxa"/>
            <w:vAlign w:val="center"/>
          </w:tcPr>
          <w:p w14:paraId="27857FF2" w14:textId="77777777" w:rsidR="00E41C84" w:rsidRDefault="00E41C84" w:rsidP="00CB64AC">
            <w:pPr>
              <w:snapToGrid w:val="0"/>
              <w:ind w:right="113" w:firstLineChars="0" w:firstLine="0"/>
              <w:rPr>
                <w:sz w:val="21"/>
                <w:szCs w:val="21"/>
              </w:rPr>
            </w:pPr>
            <w:r>
              <w:rPr>
                <w:rFonts w:hint="eastAsia"/>
                <w:sz w:val="21"/>
                <w:szCs w:val="21"/>
              </w:rPr>
              <w:t>采纳。</w:t>
            </w:r>
          </w:p>
        </w:tc>
      </w:tr>
      <w:tr w:rsidR="007C7579" w:rsidRPr="00887213" w14:paraId="445CF63A" w14:textId="77777777" w:rsidTr="007C7579">
        <w:trPr>
          <w:trHeight w:val="818"/>
          <w:jc w:val="center"/>
        </w:trPr>
        <w:tc>
          <w:tcPr>
            <w:tcW w:w="724" w:type="dxa"/>
            <w:vAlign w:val="center"/>
          </w:tcPr>
          <w:p w14:paraId="56C789A3" w14:textId="70BB8377" w:rsidR="007C7579" w:rsidRDefault="007C7579" w:rsidP="007C7579">
            <w:pPr>
              <w:ind w:firstLineChars="0" w:firstLine="0"/>
              <w:jc w:val="center"/>
              <w:rPr>
                <w:rFonts w:eastAsiaTheme="minorEastAsia"/>
                <w:sz w:val="21"/>
                <w:szCs w:val="21"/>
              </w:rPr>
            </w:pPr>
            <w:r>
              <w:rPr>
                <w:rFonts w:eastAsiaTheme="minorEastAsia" w:hint="eastAsia"/>
                <w:sz w:val="21"/>
                <w:szCs w:val="21"/>
              </w:rPr>
              <w:t>12</w:t>
            </w:r>
          </w:p>
        </w:tc>
        <w:tc>
          <w:tcPr>
            <w:tcW w:w="1539" w:type="dxa"/>
            <w:vAlign w:val="center"/>
          </w:tcPr>
          <w:p w14:paraId="3FF826E1" w14:textId="5F0EF5AF" w:rsidR="007C7579" w:rsidRDefault="007C7579" w:rsidP="006D0580">
            <w:pPr>
              <w:ind w:firstLineChars="0" w:firstLine="0"/>
              <w:jc w:val="center"/>
              <w:rPr>
                <w:sz w:val="21"/>
                <w:szCs w:val="21"/>
              </w:rPr>
            </w:pPr>
            <w:r>
              <w:rPr>
                <w:rFonts w:hint="eastAsia"/>
                <w:sz w:val="21"/>
                <w:szCs w:val="21"/>
              </w:rPr>
              <w:t>7.7.2 a)</w:t>
            </w:r>
          </w:p>
        </w:tc>
        <w:tc>
          <w:tcPr>
            <w:tcW w:w="3857" w:type="dxa"/>
            <w:tcBorders>
              <w:top w:val="single" w:sz="4" w:space="0" w:color="auto"/>
              <w:bottom w:val="single" w:sz="4" w:space="0" w:color="auto"/>
            </w:tcBorders>
            <w:vAlign w:val="center"/>
          </w:tcPr>
          <w:p w14:paraId="5BF4342E" w14:textId="77777777" w:rsidR="007C7579" w:rsidRDefault="007C7579" w:rsidP="00734558">
            <w:pPr>
              <w:snapToGrid w:val="0"/>
              <w:ind w:right="113" w:firstLineChars="0" w:firstLine="0"/>
              <w:rPr>
                <w:sz w:val="21"/>
                <w:szCs w:val="21"/>
              </w:rPr>
            </w:pPr>
            <w:r w:rsidRPr="009B4FCB">
              <w:rPr>
                <w:rFonts w:hint="eastAsia"/>
                <w:sz w:val="21"/>
                <w:szCs w:val="21"/>
              </w:rPr>
              <w:t>建议提供对照参比皂和市售皂类产品的持续抑菌效能数据（如持续抑菌率）对比</w:t>
            </w:r>
            <w:r>
              <w:rPr>
                <w:rFonts w:hint="eastAsia"/>
                <w:sz w:val="21"/>
                <w:szCs w:val="21"/>
              </w:rPr>
              <w:t>。</w:t>
            </w:r>
            <w:r w:rsidRPr="009B4FCB">
              <w:rPr>
                <w:rFonts w:hint="eastAsia"/>
                <w:sz w:val="21"/>
                <w:szCs w:val="21"/>
              </w:rPr>
              <w:t>如若市售普通香皂产品都不具备持续抑菌能力，则建议使用硬水作为参比。</w:t>
            </w:r>
          </w:p>
          <w:p w14:paraId="2DF85876" w14:textId="4282C158" w:rsidR="007C7579" w:rsidRPr="00CB64AC" w:rsidRDefault="007C7579" w:rsidP="006D0580">
            <w:pPr>
              <w:snapToGrid w:val="0"/>
              <w:ind w:right="113" w:firstLineChars="0" w:firstLine="0"/>
              <w:rPr>
                <w:sz w:val="21"/>
                <w:szCs w:val="21"/>
              </w:rPr>
            </w:pPr>
            <w:r>
              <w:rPr>
                <w:rFonts w:hint="eastAsia"/>
                <w:sz w:val="21"/>
                <w:szCs w:val="21"/>
              </w:rPr>
              <w:t>理由：</w:t>
            </w:r>
            <w:r w:rsidRPr="009B4FCB">
              <w:rPr>
                <w:rFonts w:hint="eastAsia"/>
                <w:sz w:val="21"/>
                <w:szCs w:val="21"/>
              </w:rPr>
              <w:t>提供相关验证数据，才能证明设置对照参比皂的必要性。</w:t>
            </w:r>
          </w:p>
        </w:tc>
        <w:tc>
          <w:tcPr>
            <w:tcW w:w="1179" w:type="dxa"/>
            <w:tcBorders>
              <w:right w:val="single" w:sz="4" w:space="0" w:color="auto"/>
            </w:tcBorders>
            <w:vAlign w:val="center"/>
          </w:tcPr>
          <w:p w14:paraId="2B666EBA" w14:textId="2D4037BE" w:rsidR="007C7579" w:rsidRPr="009017F9" w:rsidRDefault="007C7579" w:rsidP="003A3FF7">
            <w:pPr>
              <w:snapToGrid w:val="0"/>
              <w:ind w:right="113" w:firstLineChars="0" w:firstLine="0"/>
              <w:jc w:val="center"/>
              <w:rPr>
                <w:sz w:val="21"/>
                <w:szCs w:val="21"/>
              </w:rPr>
            </w:pPr>
            <w:r w:rsidRPr="009B4FCB">
              <w:rPr>
                <w:rFonts w:hint="eastAsia"/>
                <w:sz w:val="21"/>
                <w:szCs w:val="21"/>
              </w:rPr>
              <w:t>广州立白企业集团有限公司</w:t>
            </w:r>
          </w:p>
        </w:tc>
        <w:tc>
          <w:tcPr>
            <w:tcW w:w="2761" w:type="dxa"/>
            <w:vAlign w:val="center"/>
          </w:tcPr>
          <w:p w14:paraId="13B29078" w14:textId="13A747A5" w:rsidR="007C7579" w:rsidRDefault="007C7579" w:rsidP="00CB64AC">
            <w:pPr>
              <w:snapToGrid w:val="0"/>
              <w:ind w:right="113" w:firstLineChars="0" w:firstLine="0"/>
              <w:rPr>
                <w:sz w:val="21"/>
                <w:szCs w:val="21"/>
              </w:rPr>
            </w:pPr>
            <w:r>
              <w:rPr>
                <w:rFonts w:hint="eastAsia"/>
                <w:sz w:val="21"/>
                <w:szCs w:val="21"/>
              </w:rPr>
              <w:t>采纳</w:t>
            </w:r>
          </w:p>
        </w:tc>
      </w:tr>
      <w:tr w:rsidR="007C7579" w:rsidRPr="00887213" w14:paraId="1E925568" w14:textId="77777777" w:rsidTr="007C7579">
        <w:trPr>
          <w:trHeight w:val="818"/>
          <w:jc w:val="center"/>
        </w:trPr>
        <w:tc>
          <w:tcPr>
            <w:tcW w:w="724" w:type="dxa"/>
            <w:vAlign w:val="center"/>
          </w:tcPr>
          <w:p w14:paraId="08EFFEC8" w14:textId="01EBB201" w:rsidR="007C7579" w:rsidRDefault="007C7579" w:rsidP="007C7579">
            <w:pPr>
              <w:ind w:firstLineChars="0" w:firstLine="0"/>
              <w:jc w:val="center"/>
              <w:rPr>
                <w:rFonts w:eastAsiaTheme="minorEastAsia"/>
                <w:sz w:val="21"/>
                <w:szCs w:val="21"/>
              </w:rPr>
            </w:pPr>
            <w:r>
              <w:rPr>
                <w:rFonts w:eastAsiaTheme="minorEastAsia" w:hint="eastAsia"/>
                <w:sz w:val="21"/>
                <w:szCs w:val="21"/>
              </w:rPr>
              <w:t>13</w:t>
            </w:r>
          </w:p>
        </w:tc>
        <w:tc>
          <w:tcPr>
            <w:tcW w:w="1539" w:type="dxa"/>
            <w:vAlign w:val="center"/>
          </w:tcPr>
          <w:p w14:paraId="7A0DF2F4" w14:textId="05251448" w:rsidR="007C7579" w:rsidRDefault="007C7579" w:rsidP="006D0580">
            <w:pPr>
              <w:ind w:firstLineChars="0" w:firstLine="0"/>
              <w:jc w:val="center"/>
              <w:rPr>
                <w:sz w:val="21"/>
                <w:szCs w:val="21"/>
              </w:rPr>
            </w:pPr>
            <w:r>
              <w:rPr>
                <w:rFonts w:hint="eastAsia"/>
                <w:sz w:val="21"/>
                <w:szCs w:val="21"/>
              </w:rPr>
              <w:t>7.7.2 a)</w:t>
            </w:r>
          </w:p>
        </w:tc>
        <w:tc>
          <w:tcPr>
            <w:tcW w:w="3857" w:type="dxa"/>
            <w:tcBorders>
              <w:top w:val="single" w:sz="4" w:space="0" w:color="auto"/>
              <w:bottom w:val="single" w:sz="4" w:space="0" w:color="auto"/>
            </w:tcBorders>
            <w:vAlign w:val="center"/>
          </w:tcPr>
          <w:p w14:paraId="7A87B75D" w14:textId="77777777" w:rsidR="007C7579" w:rsidRDefault="007C7579" w:rsidP="00734558">
            <w:pPr>
              <w:snapToGrid w:val="0"/>
              <w:ind w:right="113" w:firstLineChars="0" w:firstLine="0"/>
              <w:rPr>
                <w:sz w:val="21"/>
                <w:szCs w:val="21"/>
              </w:rPr>
            </w:pPr>
            <w:r w:rsidRPr="009B4FCB">
              <w:rPr>
                <w:rFonts w:hint="eastAsia"/>
                <w:sz w:val="21"/>
                <w:szCs w:val="21"/>
              </w:rPr>
              <w:t>请明确“抗</w:t>
            </w:r>
            <w:r w:rsidRPr="009B4FCB">
              <w:rPr>
                <w:rFonts w:hint="eastAsia"/>
                <w:sz w:val="21"/>
                <w:szCs w:val="21"/>
              </w:rPr>
              <w:t>/</w:t>
            </w:r>
            <w:r w:rsidRPr="009B4FCB">
              <w:rPr>
                <w:rFonts w:hint="eastAsia"/>
                <w:sz w:val="21"/>
                <w:szCs w:val="21"/>
              </w:rPr>
              <w:t>抑菌活性成分”是何种类别化合物</w:t>
            </w:r>
          </w:p>
          <w:p w14:paraId="042E729B" w14:textId="4392673E" w:rsidR="007C7579" w:rsidRPr="00CB64AC" w:rsidRDefault="007C7579" w:rsidP="006D0580">
            <w:pPr>
              <w:snapToGrid w:val="0"/>
              <w:ind w:right="113" w:firstLineChars="0" w:firstLine="0"/>
              <w:rPr>
                <w:sz w:val="21"/>
                <w:szCs w:val="21"/>
              </w:rPr>
            </w:pPr>
            <w:r>
              <w:rPr>
                <w:rFonts w:hint="eastAsia"/>
                <w:sz w:val="21"/>
                <w:szCs w:val="21"/>
              </w:rPr>
              <w:t>理由：皂</w:t>
            </w:r>
            <w:r w:rsidRPr="009B4FCB">
              <w:rPr>
                <w:rFonts w:hint="eastAsia"/>
                <w:sz w:val="21"/>
                <w:szCs w:val="21"/>
              </w:rPr>
              <w:t>类的主要成分脂肪酸盐在一定浓度下具有抗抑菌效能，相关文献很多。按照本标准描述，“脂肪酸盐”不属于“抗</w:t>
            </w:r>
            <w:r w:rsidRPr="009B4FCB">
              <w:rPr>
                <w:rFonts w:hint="eastAsia"/>
                <w:sz w:val="21"/>
                <w:szCs w:val="21"/>
              </w:rPr>
              <w:t>/</w:t>
            </w:r>
            <w:r w:rsidRPr="009B4FCB">
              <w:rPr>
                <w:rFonts w:hint="eastAsia"/>
                <w:sz w:val="21"/>
                <w:szCs w:val="21"/>
              </w:rPr>
              <w:t>抑菌活性成分”。因此需要明确“抗</w:t>
            </w:r>
            <w:r w:rsidRPr="009B4FCB">
              <w:rPr>
                <w:rFonts w:hint="eastAsia"/>
                <w:sz w:val="21"/>
                <w:szCs w:val="21"/>
              </w:rPr>
              <w:t>/</w:t>
            </w:r>
            <w:r w:rsidRPr="009B4FCB">
              <w:rPr>
                <w:rFonts w:hint="eastAsia"/>
                <w:sz w:val="21"/>
                <w:szCs w:val="21"/>
              </w:rPr>
              <w:t>抑菌活性成分”是何种类别化合物，是按照怎样的方法来界定？</w:t>
            </w:r>
          </w:p>
        </w:tc>
        <w:tc>
          <w:tcPr>
            <w:tcW w:w="1179" w:type="dxa"/>
            <w:tcBorders>
              <w:right w:val="single" w:sz="4" w:space="0" w:color="auto"/>
            </w:tcBorders>
            <w:vAlign w:val="center"/>
          </w:tcPr>
          <w:p w14:paraId="04EF5072" w14:textId="628F841F" w:rsidR="007C7579" w:rsidRPr="009017F9" w:rsidRDefault="007C7579" w:rsidP="003A3FF7">
            <w:pPr>
              <w:snapToGrid w:val="0"/>
              <w:ind w:right="113" w:firstLineChars="0" w:firstLine="0"/>
              <w:jc w:val="center"/>
              <w:rPr>
                <w:sz w:val="21"/>
                <w:szCs w:val="21"/>
              </w:rPr>
            </w:pPr>
            <w:r w:rsidRPr="009B4FCB">
              <w:rPr>
                <w:rFonts w:hint="eastAsia"/>
                <w:sz w:val="21"/>
                <w:szCs w:val="21"/>
              </w:rPr>
              <w:t>广州立白企业集团有限公司</w:t>
            </w:r>
          </w:p>
        </w:tc>
        <w:tc>
          <w:tcPr>
            <w:tcW w:w="2761" w:type="dxa"/>
            <w:vAlign w:val="center"/>
          </w:tcPr>
          <w:p w14:paraId="6BEDD85D" w14:textId="36CC87DB" w:rsidR="007C7579" w:rsidRDefault="007C7579" w:rsidP="00CB64AC">
            <w:pPr>
              <w:snapToGrid w:val="0"/>
              <w:ind w:right="113" w:firstLineChars="0" w:firstLine="0"/>
              <w:rPr>
                <w:sz w:val="21"/>
                <w:szCs w:val="21"/>
              </w:rPr>
            </w:pPr>
            <w:r>
              <w:rPr>
                <w:rFonts w:hint="eastAsia"/>
                <w:sz w:val="21"/>
                <w:szCs w:val="21"/>
              </w:rPr>
              <w:t>不采纳，本文中的“</w:t>
            </w:r>
            <w:r w:rsidRPr="009B4FCB">
              <w:rPr>
                <w:rFonts w:hint="eastAsia"/>
                <w:sz w:val="21"/>
                <w:szCs w:val="21"/>
              </w:rPr>
              <w:t>抗</w:t>
            </w:r>
            <w:r w:rsidRPr="009B4FCB">
              <w:rPr>
                <w:rFonts w:hint="eastAsia"/>
                <w:sz w:val="21"/>
                <w:szCs w:val="21"/>
              </w:rPr>
              <w:t>/</w:t>
            </w:r>
            <w:r w:rsidRPr="009B4FCB">
              <w:rPr>
                <w:rFonts w:hint="eastAsia"/>
                <w:sz w:val="21"/>
                <w:szCs w:val="21"/>
              </w:rPr>
              <w:t>抑菌活性成分</w:t>
            </w:r>
            <w:r>
              <w:rPr>
                <w:rFonts w:hint="eastAsia"/>
                <w:sz w:val="21"/>
                <w:szCs w:val="21"/>
              </w:rPr>
              <w:t>”，是指相对于对照</w:t>
            </w:r>
            <w:r w:rsidRPr="009B4FCB">
              <w:rPr>
                <w:rFonts w:hint="eastAsia"/>
                <w:sz w:val="21"/>
                <w:szCs w:val="21"/>
              </w:rPr>
              <w:t>参比样品</w:t>
            </w:r>
            <w:r>
              <w:rPr>
                <w:rFonts w:hint="eastAsia"/>
                <w:sz w:val="21"/>
                <w:szCs w:val="21"/>
              </w:rPr>
              <w:t>多添加的使产品具有长效</w:t>
            </w:r>
            <w:r w:rsidRPr="009B4FCB">
              <w:rPr>
                <w:rFonts w:hint="eastAsia"/>
                <w:sz w:val="21"/>
                <w:szCs w:val="21"/>
              </w:rPr>
              <w:t>抑菌</w:t>
            </w:r>
            <w:r>
              <w:rPr>
                <w:rFonts w:hint="eastAsia"/>
                <w:sz w:val="21"/>
                <w:szCs w:val="21"/>
              </w:rPr>
              <w:t>效果的成分。只要添加上能使对照</w:t>
            </w:r>
            <w:r w:rsidRPr="009B4FCB">
              <w:rPr>
                <w:rFonts w:hint="eastAsia"/>
                <w:sz w:val="21"/>
                <w:szCs w:val="21"/>
              </w:rPr>
              <w:t>参比样品</w:t>
            </w:r>
            <w:r>
              <w:rPr>
                <w:rFonts w:hint="eastAsia"/>
                <w:sz w:val="21"/>
                <w:szCs w:val="21"/>
              </w:rPr>
              <w:t>具有长效</w:t>
            </w:r>
            <w:r w:rsidRPr="009B4FCB">
              <w:rPr>
                <w:rFonts w:hint="eastAsia"/>
                <w:sz w:val="21"/>
                <w:szCs w:val="21"/>
              </w:rPr>
              <w:t>抑菌</w:t>
            </w:r>
            <w:r>
              <w:rPr>
                <w:rFonts w:hint="eastAsia"/>
                <w:sz w:val="21"/>
                <w:szCs w:val="21"/>
              </w:rPr>
              <w:t>效果，就可认为其为</w:t>
            </w:r>
            <w:r w:rsidRPr="009B4FCB">
              <w:rPr>
                <w:rFonts w:hint="eastAsia"/>
                <w:sz w:val="21"/>
                <w:szCs w:val="21"/>
              </w:rPr>
              <w:t>“抗</w:t>
            </w:r>
            <w:r w:rsidRPr="009B4FCB">
              <w:rPr>
                <w:rFonts w:hint="eastAsia"/>
                <w:sz w:val="21"/>
                <w:szCs w:val="21"/>
              </w:rPr>
              <w:t>/</w:t>
            </w:r>
            <w:r w:rsidRPr="009B4FCB">
              <w:rPr>
                <w:rFonts w:hint="eastAsia"/>
                <w:sz w:val="21"/>
                <w:szCs w:val="21"/>
              </w:rPr>
              <w:t>抑菌活性成分”</w:t>
            </w:r>
            <w:r>
              <w:rPr>
                <w:rFonts w:hint="eastAsia"/>
                <w:sz w:val="21"/>
                <w:szCs w:val="21"/>
              </w:rPr>
              <w:t>，不需要明确</w:t>
            </w:r>
            <w:r w:rsidRPr="009B4FCB">
              <w:rPr>
                <w:rFonts w:hint="eastAsia"/>
                <w:sz w:val="21"/>
                <w:szCs w:val="21"/>
              </w:rPr>
              <w:t>是何种类别化合物</w:t>
            </w:r>
            <w:r>
              <w:rPr>
                <w:rFonts w:hint="eastAsia"/>
                <w:sz w:val="21"/>
                <w:szCs w:val="21"/>
              </w:rPr>
              <w:t>。明确规定将会限制产品的开发，不利于行业的发展。</w:t>
            </w:r>
          </w:p>
        </w:tc>
      </w:tr>
      <w:tr w:rsidR="007C7579" w:rsidRPr="00887213" w14:paraId="4137A638" w14:textId="77777777" w:rsidTr="007C7579">
        <w:trPr>
          <w:trHeight w:val="818"/>
          <w:jc w:val="center"/>
        </w:trPr>
        <w:tc>
          <w:tcPr>
            <w:tcW w:w="724" w:type="dxa"/>
            <w:vAlign w:val="center"/>
          </w:tcPr>
          <w:p w14:paraId="60CFEC06" w14:textId="38E140A2" w:rsidR="007C7579" w:rsidRDefault="007C7579" w:rsidP="007C7579">
            <w:pPr>
              <w:ind w:firstLineChars="0" w:firstLine="0"/>
              <w:jc w:val="center"/>
              <w:rPr>
                <w:rFonts w:eastAsiaTheme="minorEastAsia"/>
                <w:sz w:val="21"/>
                <w:szCs w:val="21"/>
              </w:rPr>
            </w:pPr>
            <w:r>
              <w:rPr>
                <w:rFonts w:eastAsiaTheme="minorEastAsia" w:hint="eastAsia"/>
                <w:sz w:val="21"/>
                <w:szCs w:val="21"/>
              </w:rPr>
              <w:t>14</w:t>
            </w:r>
          </w:p>
        </w:tc>
        <w:tc>
          <w:tcPr>
            <w:tcW w:w="1539" w:type="dxa"/>
            <w:vAlign w:val="center"/>
          </w:tcPr>
          <w:p w14:paraId="239E7E58" w14:textId="277D93C1" w:rsidR="007C7579" w:rsidRDefault="007C7579" w:rsidP="006D0580">
            <w:pPr>
              <w:ind w:firstLineChars="0" w:firstLine="0"/>
              <w:jc w:val="center"/>
              <w:rPr>
                <w:sz w:val="21"/>
                <w:szCs w:val="21"/>
              </w:rPr>
            </w:pPr>
            <w:r>
              <w:rPr>
                <w:rFonts w:hint="eastAsia"/>
                <w:sz w:val="21"/>
                <w:szCs w:val="21"/>
              </w:rPr>
              <w:t>7.7.2 b)</w:t>
            </w:r>
          </w:p>
        </w:tc>
        <w:tc>
          <w:tcPr>
            <w:tcW w:w="3857" w:type="dxa"/>
            <w:tcBorders>
              <w:top w:val="single" w:sz="4" w:space="0" w:color="auto"/>
              <w:bottom w:val="single" w:sz="4" w:space="0" w:color="auto"/>
            </w:tcBorders>
            <w:vAlign w:val="center"/>
          </w:tcPr>
          <w:p w14:paraId="179A1ABF" w14:textId="77777777" w:rsidR="007C7579" w:rsidRPr="00CB64AC" w:rsidRDefault="007C7579" w:rsidP="00734558">
            <w:pPr>
              <w:ind w:firstLineChars="0" w:firstLine="0"/>
              <w:rPr>
                <w:sz w:val="21"/>
                <w:szCs w:val="21"/>
              </w:rPr>
            </w:pPr>
            <w:r w:rsidRPr="00CB64AC">
              <w:rPr>
                <w:rFonts w:hint="eastAsia"/>
                <w:sz w:val="21"/>
                <w:szCs w:val="21"/>
              </w:rPr>
              <w:t>无菌猪皮，应明确采用何种物理方法进行无菌处理。</w:t>
            </w:r>
          </w:p>
          <w:p w14:paraId="1261B97B" w14:textId="0E00DDBE" w:rsidR="007C7579" w:rsidRPr="009B4FCB" w:rsidRDefault="007C7579" w:rsidP="00734558">
            <w:pPr>
              <w:snapToGrid w:val="0"/>
              <w:ind w:right="113" w:firstLineChars="0" w:firstLine="0"/>
              <w:rPr>
                <w:sz w:val="21"/>
                <w:szCs w:val="21"/>
              </w:rPr>
            </w:pPr>
            <w:r w:rsidRPr="00CB64AC">
              <w:rPr>
                <w:rFonts w:hint="eastAsia"/>
                <w:sz w:val="21"/>
                <w:szCs w:val="21"/>
              </w:rPr>
              <w:t>理由：不同的处理方式可能会对后续的抑菌试验结果产品产生影响。</w:t>
            </w:r>
          </w:p>
        </w:tc>
        <w:tc>
          <w:tcPr>
            <w:tcW w:w="1179" w:type="dxa"/>
            <w:tcBorders>
              <w:right w:val="single" w:sz="4" w:space="0" w:color="auto"/>
            </w:tcBorders>
            <w:vAlign w:val="center"/>
          </w:tcPr>
          <w:p w14:paraId="4A157069" w14:textId="52477905" w:rsidR="007C7579" w:rsidRPr="009B4FCB" w:rsidRDefault="007C7579" w:rsidP="003A3FF7">
            <w:pPr>
              <w:snapToGrid w:val="0"/>
              <w:ind w:right="113" w:firstLineChars="0" w:firstLine="0"/>
              <w:jc w:val="center"/>
              <w:rPr>
                <w:sz w:val="21"/>
                <w:szCs w:val="21"/>
              </w:rPr>
            </w:pPr>
            <w:r w:rsidRPr="00CB64AC">
              <w:rPr>
                <w:rFonts w:hint="eastAsia"/>
                <w:sz w:val="21"/>
                <w:szCs w:val="21"/>
              </w:rPr>
              <w:t>上海开米科技有限公司</w:t>
            </w:r>
          </w:p>
        </w:tc>
        <w:tc>
          <w:tcPr>
            <w:tcW w:w="2761" w:type="dxa"/>
            <w:vAlign w:val="center"/>
          </w:tcPr>
          <w:p w14:paraId="338645FC" w14:textId="1AFA9B19" w:rsidR="007C7579" w:rsidRDefault="007C7579" w:rsidP="00CB64AC">
            <w:pPr>
              <w:snapToGrid w:val="0"/>
              <w:ind w:right="113" w:firstLineChars="0" w:firstLine="0"/>
              <w:rPr>
                <w:sz w:val="21"/>
                <w:szCs w:val="21"/>
              </w:rPr>
            </w:pPr>
            <w:r>
              <w:rPr>
                <w:rFonts w:hint="eastAsia"/>
                <w:sz w:val="21"/>
                <w:szCs w:val="21"/>
              </w:rPr>
              <w:t>不采纳，只要在不改变猪皮性状的前提下能进行无菌处理的物理灭菌方法，对试验结果不会产生影响。</w:t>
            </w:r>
          </w:p>
        </w:tc>
      </w:tr>
      <w:tr w:rsidR="007C7579" w:rsidRPr="00887213" w14:paraId="66B7534B" w14:textId="77777777" w:rsidTr="007C7579">
        <w:trPr>
          <w:trHeight w:val="1412"/>
          <w:jc w:val="center"/>
        </w:trPr>
        <w:tc>
          <w:tcPr>
            <w:tcW w:w="724" w:type="dxa"/>
            <w:vAlign w:val="center"/>
          </w:tcPr>
          <w:p w14:paraId="19653185" w14:textId="2B94051C" w:rsidR="007C7579" w:rsidRDefault="007C7579" w:rsidP="007C7579">
            <w:pPr>
              <w:ind w:firstLineChars="0" w:firstLine="0"/>
              <w:jc w:val="center"/>
              <w:rPr>
                <w:rFonts w:eastAsiaTheme="minorEastAsia"/>
                <w:sz w:val="21"/>
                <w:szCs w:val="21"/>
              </w:rPr>
            </w:pPr>
            <w:r>
              <w:rPr>
                <w:rFonts w:eastAsiaTheme="minorEastAsia" w:hint="eastAsia"/>
                <w:sz w:val="21"/>
                <w:szCs w:val="21"/>
              </w:rPr>
              <w:lastRenderedPageBreak/>
              <w:t>15</w:t>
            </w:r>
          </w:p>
        </w:tc>
        <w:tc>
          <w:tcPr>
            <w:tcW w:w="1539" w:type="dxa"/>
            <w:vAlign w:val="center"/>
          </w:tcPr>
          <w:p w14:paraId="5A296D24" w14:textId="00714B07" w:rsidR="007C7579" w:rsidRDefault="007C7579" w:rsidP="00E41C84">
            <w:pPr>
              <w:ind w:firstLineChars="0" w:firstLine="0"/>
              <w:jc w:val="center"/>
              <w:rPr>
                <w:sz w:val="21"/>
                <w:szCs w:val="21"/>
              </w:rPr>
            </w:pPr>
            <w:r>
              <w:rPr>
                <w:rFonts w:hint="eastAsia"/>
                <w:sz w:val="21"/>
                <w:szCs w:val="21"/>
              </w:rPr>
              <w:t>7.7.3 b)</w:t>
            </w:r>
          </w:p>
        </w:tc>
        <w:tc>
          <w:tcPr>
            <w:tcW w:w="3857" w:type="dxa"/>
            <w:tcBorders>
              <w:top w:val="single" w:sz="4" w:space="0" w:color="auto"/>
              <w:bottom w:val="single" w:sz="4" w:space="0" w:color="auto"/>
            </w:tcBorders>
            <w:vAlign w:val="center"/>
          </w:tcPr>
          <w:p w14:paraId="024CF644" w14:textId="77777777" w:rsidR="007C7579" w:rsidRDefault="007C7579" w:rsidP="00CB64AC">
            <w:pPr>
              <w:snapToGrid w:val="0"/>
              <w:ind w:right="113" w:firstLineChars="0" w:firstLine="0"/>
              <w:rPr>
                <w:sz w:val="21"/>
                <w:szCs w:val="21"/>
              </w:rPr>
            </w:pPr>
            <w:r w:rsidRPr="00CB64AC">
              <w:rPr>
                <w:rFonts w:hint="eastAsia"/>
                <w:sz w:val="21"/>
                <w:szCs w:val="21"/>
              </w:rPr>
              <w:t>菌种准备</w:t>
            </w:r>
            <w:r>
              <w:rPr>
                <w:rFonts w:hint="eastAsia"/>
                <w:sz w:val="21"/>
                <w:szCs w:val="21"/>
              </w:rPr>
              <w:t>：</w:t>
            </w:r>
            <w:r w:rsidRPr="00CB64AC">
              <w:rPr>
                <w:rFonts w:hint="eastAsia"/>
                <w:sz w:val="21"/>
                <w:szCs w:val="21"/>
              </w:rPr>
              <w:t>第三天，吸取</w:t>
            </w:r>
            <w:r w:rsidRPr="00CB64AC">
              <w:rPr>
                <w:rFonts w:hint="eastAsia"/>
                <w:sz w:val="21"/>
                <w:szCs w:val="21"/>
              </w:rPr>
              <w:t>4.2.2</w:t>
            </w:r>
            <w:r w:rsidRPr="00CB64AC">
              <w:rPr>
                <w:rFonts w:hint="eastAsia"/>
                <w:sz w:val="21"/>
                <w:szCs w:val="21"/>
              </w:rPr>
              <w:t>中的培养液按</w:t>
            </w:r>
            <w:r w:rsidRPr="00CB64AC">
              <w:rPr>
                <w:rFonts w:hint="eastAsia"/>
                <w:sz w:val="21"/>
                <w:szCs w:val="21"/>
              </w:rPr>
              <w:t>1:50</w:t>
            </w:r>
            <w:r w:rsidRPr="00CB64AC">
              <w:rPr>
                <w:rFonts w:hint="eastAsia"/>
                <w:sz w:val="21"/>
                <w:szCs w:val="21"/>
              </w:rPr>
              <w:t>稀释到胰蛋白胨大豆肉汤培养基（</w:t>
            </w:r>
            <w:r w:rsidRPr="00CB64AC">
              <w:rPr>
                <w:rFonts w:hint="eastAsia"/>
                <w:sz w:val="21"/>
                <w:szCs w:val="21"/>
              </w:rPr>
              <w:t>TSB</w:t>
            </w:r>
            <w:r w:rsidRPr="00CB64AC">
              <w:rPr>
                <w:rFonts w:hint="eastAsia"/>
                <w:sz w:val="21"/>
                <w:szCs w:val="21"/>
              </w:rPr>
              <w:t>），经</w:t>
            </w:r>
            <w:r w:rsidRPr="00CB64AC">
              <w:rPr>
                <w:rFonts w:hint="eastAsia"/>
                <w:sz w:val="21"/>
                <w:szCs w:val="21"/>
              </w:rPr>
              <w:t>35</w:t>
            </w:r>
            <w:r w:rsidRPr="00CB64AC">
              <w:rPr>
                <w:rFonts w:hint="eastAsia"/>
                <w:sz w:val="21"/>
                <w:szCs w:val="21"/>
              </w:rPr>
              <w:t>℃±</w:t>
            </w:r>
            <w:r w:rsidRPr="00CB64AC">
              <w:rPr>
                <w:rFonts w:hint="eastAsia"/>
                <w:sz w:val="21"/>
                <w:szCs w:val="21"/>
              </w:rPr>
              <w:t>2</w:t>
            </w:r>
            <w:r w:rsidRPr="00CB64AC">
              <w:rPr>
                <w:rFonts w:hint="eastAsia"/>
                <w:sz w:val="21"/>
                <w:szCs w:val="21"/>
              </w:rPr>
              <w:t>℃</w:t>
            </w:r>
            <w:r w:rsidRPr="00CB64AC">
              <w:rPr>
                <w:rFonts w:hint="eastAsia"/>
                <w:sz w:val="21"/>
                <w:szCs w:val="21"/>
              </w:rPr>
              <w:t xml:space="preserve"> 200r/min</w:t>
            </w:r>
            <w:r w:rsidRPr="00CB64AC">
              <w:rPr>
                <w:rFonts w:hint="eastAsia"/>
                <w:sz w:val="21"/>
                <w:szCs w:val="21"/>
              </w:rPr>
              <w:t>震荡培养</w:t>
            </w:r>
            <w:r w:rsidRPr="00CB64AC">
              <w:rPr>
                <w:rFonts w:hint="eastAsia"/>
                <w:sz w:val="21"/>
                <w:szCs w:val="21"/>
              </w:rPr>
              <w:t>2.5h</w:t>
            </w:r>
            <w:r w:rsidRPr="00CB64AC">
              <w:rPr>
                <w:rFonts w:hint="eastAsia"/>
                <w:sz w:val="21"/>
                <w:szCs w:val="21"/>
              </w:rPr>
              <w:t>±</w:t>
            </w:r>
            <w:r w:rsidRPr="00CB64AC">
              <w:rPr>
                <w:rFonts w:hint="eastAsia"/>
                <w:sz w:val="21"/>
                <w:szCs w:val="21"/>
              </w:rPr>
              <w:t>15min</w:t>
            </w:r>
            <w:r w:rsidRPr="00CB64AC">
              <w:rPr>
                <w:rFonts w:hint="eastAsia"/>
                <w:sz w:val="21"/>
                <w:szCs w:val="21"/>
              </w:rPr>
              <w:t>。删除“</w:t>
            </w:r>
            <w:r w:rsidRPr="00CB64AC">
              <w:rPr>
                <w:rFonts w:hint="eastAsia"/>
                <w:sz w:val="21"/>
                <w:szCs w:val="21"/>
              </w:rPr>
              <w:t>4.2.2</w:t>
            </w:r>
            <w:r w:rsidRPr="00CB64AC">
              <w:rPr>
                <w:rFonts w:hint="eastAsia"/>
                <w:sz w:val="21"/>
                <w:szCs w:val="21"/>
              </w:rPr>
              <w:t>”，改为“</w:t>
            </w:r>
            <w:r w:rsidRPr="00CB64AC">
              <w:rPr>
                <w:rFonts w:hint="eastAsia"/>
                <w:sz w:val="21"/>
                <w:szCs w:val="21"/>
              </w:rPr>
              <w:t>2</w:t>
            </w:r>
            <w:r w:rsidRPr="00CB64AC">
              <w:rPr>
                <w:rFonts w:hint="eastAsia"/>
                <w:sz w:val="21"/>
                <w:szCs w:val="21"/>
              </w:rPr>
              <w:t>）”</w:t>
            </w:r>
          </w:p>
          <w:p w14:paraId="5D904FAA" w14:textId="77777777" w:rsidR="007C7579" w:rsidRPr="00CB64AC" w:rsidRDefault="007C7579" w:rsidP="00CB64AC">
            <w:pPr>
              <w:snapToGrid w:val="0"/>
              <w:ind w:right="113" w:firstLineChars="0" w:firstLine="0"/>
              <w:rPr>
                <w:sz w:val="21"/>
                <w:szCs w:val="21"/>
              </w:rPr>
            </w:pPr>
            <w:r>
              <w:rPr>
                <w:rFonts w:hint="eastAsia"/>
                <w:sz w:val="21"/>
                <w:szCs w:val="21"/>
              </w:rPr>
              <w:t>理由：</w:t>
            </w:r>
            <w:r w:rsidRPr="00CB64AC">
              <w:rPr>
                <w:rFonts w:hint="eastAsia"/>
                <w:sz w:val="21"/>
                <w:szCs w:val="21"/>
              </w:rPr>
              <w:t>与前文保持一致</w:t>
            </w:r>
          </w:p>
        </w:tc>
        <w:tc>
          <w:tcPr>
            <w:tcW w:w="1179" w:type="dxa"/>
            <w:tcBorders>
              <w:right w:val="single" w:sz="4" w:space="0" w:color="auto"/>
            </w:tcBorders>
            <w:vAlign w:val="center"/>
          </w:tcPr>
          <w:p w14:paraId="044D191C" w14:textId="77777777" w:rsidR="007C7579" w:rsidRPr="009017F9" w:rsidRDefault="007C7579" w:rsidP="003A3FF7">
            <w:pPr>
              <w:snapToGrid w:val="0"/>
              <w:ind w:right="113" w:firstLineChars="0" w:firstLine="0"/>
              <w:jc w:val="center"/>
              <w:rPr>
                <w:sz w:val="21"/>
                <w:szCs w:val="21"/>
              </w:rPr>
            </w:pPr>
            <w:r w:rsidRPr="00CB64AC">
              <w:rPr>
                <w:rFonts w:hint="eastAsia"/>
                <w:sz w:val="21"/>
                <w:szCs w:val="21"/>
              </w:rPr>
              <w:t>广州宝洁有限公司</w:t>
            </w:r>
          </w:p>
        </w:tc>
        <w:tc>
          <w:tcPr>
            <w:tcW w:w="2761" w:type="dxa"/>
            <w:vAlign w:val="center"/>
          </w:tcPr>
          <w:p w14:paraId="1CC90451" w14:textId="77777777" w:rsidR="007C7579" w:rsidRDefault="007C7579" w:rsidP="00CB64AC">
            <w:pPr>
              <w:snapToGrid w:val="0"/>
              <w:ind w:right="113" w:firstLineChars="0" w:firstLine="0"/>
              <w:rPr>
                <w:sz w:val="21"/>
                <w:szCs w:val="21"/>
              </w:rPr>
            </w:pPr>
            <w:r>
              <w:rPr>
                <w:rFonts w:hint="eastAsia"/>
                <w:sz w:val="21"/>
                <w:szCs w:val="21"/>
              </w:rPr>
              <w:t>采纳。</w:t>
            </w:r>
          </w:p>
        </w:tc>
      </w:tr>
      <w:tr w:rsidR="007C7579" w:rsidRPr="00887213" w14:paraId="1BA31B74" w14:textId="77777777" w:rsidTr="007C7579">
        <w:trPr>
          <w:trHeight w:val="2019"/>
          <w:jc w:val="center"/>
        </w:trPr>
        <w:tc>
          <w:tcPr>
            <w:tcW w:w="724" w:type="dxa"/>
            <w:vAlign w:val="center"/>
          </w:tcPr>
          <w:p w14:paraId="029B6778" w14:textId="77777777" w:rsidR="007C7579" w:rsidRDefault="007C7579" w:rsidP="006D0580">
            <w:pPr>
              <w:ind w:firstLineChars="0" w:firstLine="0"/>
              <w:jc w:val="center"/>
              <w:rPr>
                <w:rFonts w:eastAsiaTheme="minorEastAsia"/>
                <w:sz w:val="21"/>
                <w:szCs w:val="21"/>
              </w:rPr>
            </w:pPr>
            <w:r>
              <w:rPr>
                <w:rFonts w:eastAsiaTheme="minorEastAsia" w:hint="eastAsia"/>
                <w:sz w:val="21"/>
                <w:szCs w:val="21"/>
              </w:rPr>
              <w:t>16</w:t>
            </w:r>
          </w:p>
        </w:tc>
        <w:tc>
          <w:tcPr>
            <w:tcW w:w="1539" w:type="dxa"/>
            <w:vAlign w:val="center"/>
          </w:tcPr>
          <w:p w14:paraId="1EDD0DA2" w14:textId="77777777" w:rsidR="007C7579" w:rsidRDefault="007C7579" w:rsidP="006D0580">
            <w:pPr>
              <w:ind w:firstLineChars="0" w:firstLine="0"/>
              <w:jc w:val="center"/>
              <w:rPr>
                <w:sz w:val="21"/>
                <w:szCs w:val="21"/>
              </w:rPr>
            </w:pPr>
            <w:r>
              <w:rPr>
                <w:rFonts w:hint="eastAsia"/>
                <w:sz w:val="21"/>
                <w:szCs w:val="21"/>
              </w:rPr>
              <w:t>8</w:t>
            </w:r>
          </w:p>
        </w:tc>
        <w:tc>
          <w:tcPr>
            <w:tcW w:w="3857" w:type="dxa"/>
            <w:tcBorders>
              <w:top w:val="single" w:sz="4" w:space="0" w:color="auto"/>
              <w:bottom w:val="single" w:sz="4" w:space="0" w:color="auto"/>
            </w:tcBorders>
            <w:vAlign w:val="center"/>
          </w:tcPr>
          <w:p w14:paraId="2160CBAF" w14:textId="77777777" w:rsidR="007C7579" w:rsidRDefault="007C7579" w:rsidP="009B4FCB">
            <w:pPr>
              <w:snapToGrid w:val="0"/>
              <w:ind w:right="113" w:firstLineChars="0" w:firstLine="0"/>
              <w:rPr>
                <w:sz w:val="21"/>
                <w:szCs w:val="21"/>
              </w:rPr>
            </w:pPr>
            <w:r w:rsidRPr="00CF0EA5">
              <w:rPr>
                <w:rFonts w:hint="eastAsia"/>
                <w:sz w:val="21"/>
                <w:szCs w:val="21"/>
              </w:rPr>
              <w:t>删除“</w:t>
            </w:r>
            <w:r w:rsidRPr="00CF0EA5">
              <w:rPr>
                <w:rFonts w:hint="eastAsia"/>
                <w:sz w:val="21"/>
                <w:szCs w:val="21"/>
              </w:rPr>
              <w:t xml:space="preserve">8 </w:t>
            </w:r>
            <w:r w:rsidRPr="00CF0EA5">
              <w:rPr>
                <w:rFonts w:hint="eastAsia"/>
                <w:sz w:val="21"/>
                <w:szCs w:val="21"/>
              </w:rPr>
              <w:t>日化产品抗菌、抑菌效果稳定性检验方法”及其对应的内容</w:t>
            </w:r>
            <w:r>
              <w:rPr>
                <w:rFonts w:hint="eastAsia"/>
                <w:sz w:val="21"/>
                <w:szCs w:val="21"/>
              </w:rPr>
              <w:t>。</w:t>
            </w:r>
          </w:p>
          <w:p w14:paraId="1972BC2A" w14:textId="77777777" w:rsidR="007C7579" w:rsidRPr="009B4FCB" w:rsidRDefault="007C7579" w:rsidP="009B4FCB">
            <w:pPr>
              <w:snapToGrid w:val="0"/>
              <w:ind w:right="113" w:firstLineChars="0" w:firstLine="0"/>
              <w:rPr>
                <w:sz w:val="21"/>
                <w:szCs w:val="21"/>
              </w:rPr>
            </w:pPr>
            <w:r>
              <w:rPr>
                <w:rFonts w:hint="eastAsia"/>
                <w:sz w:val="21"/>
                <w:szCs w:val="21"/>
              </w:rPr>
              <w:t>理由：</w:t>
            </w:r>
            <w:r w:rsidRPr="00CF0EA5">
              <w:rPr>
                <w:rFonts w:hint="eastAsia"/>
                <w:sz w:val="21"/>
                <w:szCs w:val="21"/>
              </w:rPr>
              <w:t>日化产品毕竟不是消毒产品，不能按照消毒产品要求对产品保质期给予规定</w:t>
            </w:r>
            <w:r>
              <w:rPr>
                <w:rFonts w:hint="eastAsia"/>
                <w:sz w:val="21"/>
                <w:szCs w:val="21"/>
              </w:rPr>
              <w:t>。</w:t>
            </w:r>
          </w:p>
        </w:tc>
        <w:tc>
          <w:tcPr>
            <w:tcW w:w="1179" w:type="dxa"/>
            <w:tcBorders>
              <w:right w:val="single" w:sz="4" w:space="0" w:color="auto"/>
            </w:tcBorders>
            <w:vAlign w:val="center"/>
          </w:tcPr>
          <w:p w14:paraId="61A94496" w14:textId="77777777" w:rsidR="007C7579" w:rsidRPr="009B4FCB" w:rsidRDefault="007C7579" w:rsidP="003A3FF7">
            <w:pPr>
              <w:snapToGrid w:val="0"/>
              <w:ind w:right="113" w:firstLineChars="0" w:firstLine="0"/>
              <w:jc w:val="center"/>
              <w:rPr>
                <w:sz w:val="21"/>
                <w:szCs w:val="21"/>
              </w:rPr>
            </w:pPr>
            <w:r w:rsidRPr="00CF0EA5">
              <w:rPr>
                <w:rFonts w:hint="eastAsia"/>
                <w:sz w:val="21"/>
                <w:szCs w:val="21"/>
              </w:rPr>
              <w:t>上海开米科技有限公司</w:t>
            </w:r>
          </w:p>
        </w:tc>
        <w:tc>
          <w:tcPr>
            <w:tcW w:w="2761" w:type="dxa"/>
            <w:vAlign w:val="center"/>
          </w:tcPr>
          <w:p w14:paraId="35B92A93" w14:textId="269E5267" w:rsidR="007C7579" w:rsidRDefault="007C7579" w:rsidP="003A3FF7">
            <w:pPr>
              <w:snapToGrid w:val="0"/>
              <w:ind w:right="113" w:firstLineChars="0" w:firstLine="0"/>
              <w:rPr>
                <w:sz w:val="21"/>
                <w:szCs w:val="21"/>
              </w:rPr>
            </w:pPr>
            <w:r>
              <w:rPr>
                <w:rFonts w:hint="eastAsia"/>
                <w:sz w:val="21"/>
                <w:szCs w:val="21"/>
              </w:rPr>
              <w:t>不采纳，</w:t>
            </w:r>
            <w:r w:rsidRPr="00CF0EA5">
              <w:rPr>
                <w:rFonts w:hint="eastAsia"/>
                <w:sz w:val="21"/>
                <w:szCs w:val="21"/>
              </w:rPr>
              <w:t>日化产品</w:t>
            </w:r>
            <w:r>
              <w:rPr>
                <w:rFonts w:hint="eastAsia"/>
                <w:sz w:val="21"/>
                <w:szCs w:val="21"/>
              </w:rPr>
              <w:t>一部分</w:t>
            </w:r>
            <w:r w:rsidRPr="00CF0EA5">
              <w:rPr>
                <w:rFonts w:hint="eastAsia"/>
                <w:sz w:val="21"/>
                <w:szCs w:val="21"/>
              </w:rPr>
              <w:t>不是消毒产品</w:t>
            </w:r>
            <w:r>
              <w:rPr>
                <w:rFonts w:hint="eastAsia"/>
                <w:sz w:val="21"/>
                <w:szCs w:val="21"/>
              </w:rPr>
              <w:t>，但有部分产品属于</w:t>
            </w:r>
            <w:r w:rsidRPr="00CF0EA5">
              <w:rPr>
                <w:rFonts w:hint="eastAsia"/>
                <w:sz w:val="21"/>
                <w:szCs w:val="21"/>
              </w:rPr>
              <w:t>消毒产品</w:t>
            </w:r>
            <w:r>
              <w:rPr>
                <w:rFonts w:hint="eastAsia"/>
                <w:sz w:val="21"/>
                <w:szCs w:val="21"/>
              </w:rPr>
              <w:t>，且具有</w:t>
            </w:r>
            <w:r w:rsidRPr="00CF0EA5">
              <w:rPr>
                <w:rFonts w:hint="eastAsia"/>
                <w:sz w:val="21"/>
                <w:szCs w:val="21"/>
              </w:rPr>
              <w:t>抗菌、抑菌效果</w:t>
            </w:r>
            <w:r>
              <w:rPr>
                <w:rFonts w:hint="eastAsia"/>
                <w:sz w:val="21"/>
                <w:szCs w:val="21"/>
              </w:rPr>
              <w:t>的日化产品与消毒产品功效相似，因此应</w:t>
            </w:r>
            <w:r w:rsidRPr="00CF0EA5">
              <w:rPr>
                <w:rFonts w:hint="eastAsia"/>
                <w:sz w:val="21"/>
                <w:szCs w:val="21"/>
              </w:rPr>
              <w:t>按照消毒产品要求对产品保质期给予规定</w:t>
            </w:r>
            <w:r>
              <w:rPr>
                <w:rFonts w:hint="eastAsia"/>
                <w:sz w:val="21"/>
                <w:szCs w:val="21"/>
              </w:rPr>
              <w:t>。现在规定与原标准相同。</w:t>
            </w:r>
          </w:p>
        </w:tc>
      </w:tr>
      <w:tr w:rsidR="007C7579" w:rsidRPr="00887213" w14:paraId="731D3D3F" w14:textId="77777777" w:rsidTr="007C7579">
        <w:trPr>
          <w:trHeight w:val="2019"/>
          <w:jc w:val="center"/>
        </w:trPr>
        <w:tc>
          <w:tcPr>
            <w:tcW w:w="724" w:type="dxa"/>
            <w:vAlign w:val="center"/>
          </w:tcPr>
          <w:p w14:paraId="5B60E0A5" w14:textId="77777777" w:rsidR="007C7579" w:rsidRDefault="007C7579" w:rsidP="006D0580">
            <w:pPr>
              <w:ind w:firstLineChars="0" w:firstLine="0"/>
              <w:jc w:val="center"/>
              <w:rPr>
                <w:rFonts w:eastAsiaTheme="minorEastAsia"/>
                <w:sz w:val="21"/>
                <w:szCs w:val="21"/>
              </w:rPr>
            </w:pPr>
            <w:r>
              <w:rPr>
                <w:rFonts w:eastAsiaTheme="minorEastAsia" w:hint="eastAsia"/>
                <w:sz w:val="21"/>
                <w:szCs w:val="21"/>
              </w:rPr>
              <w:t>17</w:t>
            </w:r>
          </w:p>
        </w:tc>
        <w:tc>
          <w:tcPr>
            <w:tcW w:w="1539" w:type="dxa"/>
            <w:vAlign w:val="center"/>
          </w:tcPr>
          <w:p w14:paraId="2E96F9ED" w14:textId="77777777" w:rsidR="007C7579" w:rsidRDefault="007C7579" w:rsidP="006D0580">
            <w:pPr>
              <w:ind w:firstLineChars="0" w:firstLine="0"/>
              <w:jc w:val="center"/>
              <w:rPr>
                <w:sz w:val="21"/>
                <w:szCs w:val="21"/>
              </w:rPr>
            </w:pPr>
            <w:r w:rsidRPr="00CF0EA5">
              <w:rPr>
                <w:rFonts w:hint="eastAsia"/>
                <w:sz w:val="21"/>
                <w:szCs w:val="21"/>
              </w:rPr>
              <w:t>培养基及试剂</w:t>
            </w:r>
          </w:p>
        </w:tc>
        <w:tc>
          <w:tcPr>
            <w:tcW w:w="3857" w:type="dxa"/>
            <w:tcBorders>
              <w:top w:val="single" w:sz="4" w:space="0" w:color="auto"/>
              <w:bottom w:val="single" w:sz="4" w:space="0" w:color="auto"/>
            </w:tcBorders>
            <w:vAlign w:val="center"/>
          </w:tcPr>
          <w:p w14:paraId="70FEC6B9" w14:textId="77777777" w:rsidR="007C7579" w:rsidRPr="00CF0EA5" w:rsidRDefault="007C7579" w:rsidP="00CF0EA5">
            <w:pPr>
              <w:numPr>
                <w:ilvl w:val="0"/>
                <w:numId w:val="10"/>
              </w:numPr>
              <w:ind w:firstLineChars="0" w:firstLine="0"/>
              <w:rPr>
                <w:sz w:val="21"/>
                <w:szCs w:val="21"/>
              </w:rPr>
            </w:pPr>
            <w:r w:rsidRPr="00CF0EA5">
              <w:rPr>
                <w:rFonts w:hint="eastAsia"/>
                <w:sz w:val="21"/>
                <w:szCs w:val="21"/>
              </w:rPr>
              <w:t>培养基的使用宜统一，或在试剂与培养基列表中列出。如：</w:t>
            </w:r>
            <w:r w:rsidRPr="00CF0EA5">
              <w:rPr>
                <w:rFonts w:hint="eastAsia"/>
                <w:sz w:val="21"/>
                <w:szCs w:val="21"/>
              </w:rPr>
              <w:t>7.2f 1</w:t>
            </w:r>
            <w:r w:rsidRPr="00CF0EA5">
              <w:rPr>
                <w:rFonts w:hint="eastAsia"/>
                <w:sz w:val="21"/>
                <w:szCs w:val="21"/>
              </w:rPr>
              <w:t>）（</w:t>
            </w:r>
            <w:r w:rsidRPr="00CF0EA5">
              <w:rPr>
                <w:rFonts w:hint="eastAsia"/>
                <w:sz w:val="21"/>
                <w:szCs w:val="21"/>
              </w:rPr>
              <w:t>1</w:t>
            </w:r>
            <w:r w:rsidRPr="00CF0EA5">
              <w:rPr>
                <w:rFonts w:hint="eastAsia"/>
                <w:sz w:val="21"/>
                <w:szCs w:val="21"/>
              </w:rPr>
              <w:t>）中使用营养肉汤进行菌种繁殖传代，但是培养基及试剂中没有说明其成分；</w:t>
            </w:r>
            <w:r w:rsidRPr="00CF0EA5">
              <w:rPr>
                <w:rFonts w:hint="eastAsia"/>
                <w:sz w:val="21"/>
                <w:szCs w:val="21"/>
              </w:rPr>
              <w:t>7.4.5 f)</w:t>
            </w:r>
            <w:r w:rsidRPr="00CF0EA5">
              <w:rPr>
                <w:rFonts w:hint="eastAsia"/>
                <w:sz w:val="21"/>
                <w:szCs w:val="21"/>
              </w:rPr>
              <w:t>中使用了</w:t>
            </w:r>
            <w:r w:rsidRPr="00CF0EA5">
              <w:rPr>
                <w:rFonts w:hint="eastAsia"/>
                <w:sz w:val="21"/>
                <w:szCs w:val="21"/>
              </w:rPr>
              <w:t>TSA</w:t>
            </w:r>
            <w:r w:rsidRPr="00CF0EA5">
              <w:rPr>
                <w:rFonts w:hint="eastAsia"/>
                <w:sz w:val="21"/>
                <w:szCs w:val="21"/>
              </w:rPr>
              <w:t>平板，也没有在</w:t>
            </w:r>
            <w:r w:rsidRPr="00CF0EA5">
              <w:rPr>
                <w:rFonts w:hint="eastAsia"/>
                <w:sz w:val="21"/>
                <w:szCs w:val="21"/>
              </w:rPr>
              <w:t>7.4.3</w:t>
            </w:r>
            <w:r w:rsidRPr="00CF0EA5">
              <w:rPr>
                <w:rFonts w:hint="eastAsia"/>
                <w:sz w:val="21"/>
                <w:szCs w:val="21"/>
              </w:rPr>
              <w:t>试剂与培养基中给出成分。</w:t>
            </w:r>
            <w:r w:rsidRPr="00CF0EA5">
              <w:rPr>
                <w:rFonts w:hint="eastAsia"/>
                <w:sz w:val="21"/>
                <w:szCs w:val="21"/>
              </w:rPr>
              <w:t>7.3</w:t>
            </w:r>
            <w:r w:rsidRPr="00CF0EA5">
              <w:rPr>
                <w:rFonts w:hint="eastAsia"/>
                <w:sz w:val="21"/>
                <w:szCs w:val="21"/>
              </w:rPr>
              <w:t>与</w:t>
            </w:r>
            <w:r w:rsidRPr="00CF0EA5">
              <w:rPr>
                <w:rFonts w:hint="eastAsia"/>
                <w:sz w:val="21"/>
                <w:szCs w:val="21"/>
              </w:rPr>
              <w:t>7.4</w:t>
            </w:r>
            <w:r w:rsidRPr="00CF0EA5">
              <w:rPr>
                <w:rFonts w:hint="eastAsia"/>
                <w:sz w:val="21"/>
                <w:szCs w:val="21"/>
              </w:rPr>
              <w:t>实验中进行菌落计数时，</w:t>
            </w:r>
            <w:r w:rsidRPr="00CF0EA5">
              <w:rPr>
                <w:rFonts w:hint="eastAsia"/>
                <w:sz w:val="21"/>
                <w:szCs w:val="21"/>
              </w:rPr>
              <w:t>7.3</w:t>
            </w:r>
            <w:r w:rsidRPr="00CF0EA5">
              <w:rPr>
                <w:rFonts w:hint="eastAsia"/>
                <w:sz w:val="21"/>
                <w:szCs w:val="21"/>
              </w:rPr>
              <w:t>使用</w:t>
            </w:r>
            <w:r w:rsidRPr="00CF0EA5">
              <w:rPr>
                <w:rFonts w:hint="eastAsia"/>
                <w:sz w:val="21"/>
                <w:szCs w:val="21"/>
              </w:rPr>
              <w:t>NA</w:t>
            </w:r>
            <w:r w:rsidRPr="00CF0EA5">
              <w:rPr>
                <w:rFonts w:hint="eastAsia"/>
                <w:sz w:val="21"/>
                <w:szCs w:val="21"/>
              </w:rPr>
              <w:t>，</w:t>
            </w:r>
            <w:r w:rsidRPr="00CF0EA5">
              <w:rPr>
                <w:rFonts w:hint="eastAsia"/>
                <w:sz w:val="21"/>
                <w:szCs w:val="21"/>
              </w:rPr>
              <w:t>7.4</w:t>
            </w:r>
            <w:r w:rsidRPr="00CF0EA5">
              <w:rPr>
                <w:rFonts w:hint="eastAsia"/>
                <w:sz w:val="21"/>
                <w:szCs w:val="21"/>
              </w:rPr>
              <w:t>使用</w:t>
            </w:r>
            <w:r w:rsidRPr="00CF0EA5">
              <w:rPr>
                <w:rFonts w:hint="eastAsia"/>
                <w:sz w:val="21"/>
                <w:szCs w:val="21"/>
              </w:rPr>
              <w:t>TSA</w:t>
            </w:r>
            <w:r w:rsidRPr="00CF0EA5">
              <w:rPr>
                <w:rFonts w:hint="eastAsia"/>
                <w:sz w:val="21"/>
                <w:szCs w:val="21"/>
              </w:rPr>
              <w:t>，建议统一。</w:t>
            </w:r>
          </w:p>
          <w:p w14:paraId="791A87F0" w14:textId="77777777" w:rsidR="007C7579" w:rsidRDefault="007C7579" w:rsidP="00CF0EA5">
            <w:pPr>
              <w:numPr>
                <w:ilvl w:val="0"/>
                <w:numId w:val="10"/>
              </w:numPr>
              <w:ind w:firstLineChars="0" w:firstLine="0"/>
              <w:rPr>
                <w:szCs w:val="21"/>
              </w:rPr>
            </w:pPr>
            <w:r w:rsidRPr="00CF0EA5">
              <w:rPr>
                <w:rFonts w:hint="eastAsia"/>
                <w:sz w:val="21"/>
                <w:szCs w:val="21"/>
              </w:rPr>
              <w:t>培养基应允许使用商品化培养基。商品化培养基目前已经被广泛应用，且标准中标注的某些培养基的配方与商品化或其它标准存在差异，不利于实验室操作。</w:t>
            </w:r>
          </w:p>
        </w:tc>
        <w:tc>
          <w:tcPr>
            <w:tcW w:w="1179" w:type="dxa"/>
            <w:tcBorders>
              <w:bottom w:val="single" w:sz="4" w:space="0" w:color="auto"/>
              <w:right w:val="single" w:sz="4" w:space="0" w:color="auto"/>
            </w:tcBorders>
            <w:vAlign w:val="center"/>
          </w:tcPr>
          <w:p w14:paraId="09DDEF36" w14:textId="77777777" w:rsidR="007C7579" w:rsidRPr="00CF0EA5" w:rsidRDefault="007C7579" w:rsidP="003A3FF7">
            <w:pPr>
              <w:snapToGrid w:val="0"/>
              <w:ind w:right="113" w:firstLineChars="0" w:firstLine="0"/>
              <w:jc w:val="center"/>
              <w:rPr>
                <w:sz w:val="21"/>
                <w:szCs w:val="21"/>
              </w:rPr>
            </w:pPr>
            <w:r w:rsidRPr="00CF0EA5">
              <w:rPr>
                <w:rFonts w:hint="eastAsia"/>
                <w:sz w:val="21"/>
                <w:szCs w:val="21"/>
              </w:rPr>
              <w:t>广东省微生物分析检测中心</w:t>
            </w:r>
          </w:p>
        </w:tc>
        <w:tc>
          <w:tcPr>
            <w:tcW w:w="2761" w:type="dxa"/>
            <w:vAlign w:val="center"/>
          </w:tcPr>
          <w:p w14:paraId="222EA92F" w14:textId="3D7A6F70" w:rsidR="007C7579" w:rsidRDefault="007C7579" w:rsidP="00CF0EA5">
            <w:pPr>
              <w:snapToGrid w:val="0"/>
              <w:ind w:right="113" w:firstLineChars="0" w:firstLine="0"/>
              <w:rPr>
                <w:sz w:val="21"/>
                <w:szCs w:val="21"/>
              </w:rPr>
            </w:pPr>
            <w:r>
              <w:rPr>
                <w:rFonts w:hint="eastAsia"/>
                <w:sz w:val="21"/>
                <w:szCs w:val="21"/>
              </w:rPr>
              <w:t>采纳，规定采用</w:t>
            </w:r>
            <w:r w:rsidRPr="00CF0EA5">
              <w:rPr>
                <w:rFonts w:hint="eastAsia"/>
                <w:sz w:val="21"/>
                <w:szCs w:val="21"/>
              </w:rPr>
              <w:t>商品化培养基</w:t>
            </w:r>
            <w:r>
              <w:rPr>
                <w:rFonts w:hint="eastAsia"/>
                <w:sz w:val="21"/>
                <w:szCs w:val="21"/>
              </w:rPr>
              <w:t>。</w:t>
            </w:r>
          </w:p>
        </w:tc>
      </w:tr>
    </w:tbl>
    <w:p w14:paraId="43C39D89" w14:textId="77777777" w:rsidR="0011060C" w:rsidRPr="00887213" w:rsidRDefault="0011060C" w:rsidP="00C90FAC">
      <w:pPr>
        <w:spacing w:beforeLines="100" w:before="312"/>
        <w:ind w:firstLineChars="0" w:firstLine="0"/>
        <w:rPr>
          <w:rFonts w:eastAsiaTheme="minorEastAsia"/>
          <w:sz w:val="21"/>
        </w:rPr>
      </w:pPr>
      <w:r w:rsidRPr="00887213">
        <w:rPr>
          <w:rFonts w:eastAsiaTheme="minorEastAsia"/>
          <w:sz w:val="21"/>
        </w:rPr>
        <w:t>说明：</w:t>
      </w:r>
      <w:r w:rsidRPr="00887213">
        <w:rPr>
          <w:rFonts w:ascii="宋体" w:hAnsi="宋体" w:cs="宋体" w:hint="eastAsia"/>
          <w:sz w:val="21"/>
        </w:rPr>
        <w:t>①</w:t>
      </w:r>
      <w:r w:rsidRPr="00887213">
        <w:rPr>
          <w:rFonts w:eastAsiaTheme="minorEastAsia"/>
          <w:sz w:val="21"/>
        </w:rPr>
        <w:t xml:space="preserve"> </w:t>
      </w:r>
      <w:r w:rsidRPr="00887213">
        <w:rPr>
          <w:rFonts w:eastAsiaTheme="minorEastAsia"/>
          <w:sz w:val="21"/>
        </w:rPr>
        <w:t>发送《征求意见稿》的单位数：</w:t>
      </w:r>
      <w:r w:rsidRPr="00887213">
        <w:rPr>
          <w:rFonts w:eastAsiaTheme="minorEastAsia"/>
          <w:sz w:val="21"/>
        </w:rPr>
        <w:t xml:space="preserve"> /</w:t>
      </w:r>
      <w:r w:rsidRPr="00887213">
        <w:rPr>
          <w:rFonts w:eastAsiaTheme="minorEastAsia"/>
          <w:sz w:val="21"/>
        </w:rPr>
        <w:t>个；</w:t>
      </w:r>
    </w:p>
    <w:p w14:paraId="427F7027" w14:textId="77777777" w:rsidR="0011060C" w:rsidRPr="00887213" w:rsidRDefault="0011060C" w:rsidP="006D0580">
      <w:pPr>
        <w:ind w:firstLineChars="300" w:firstLine="630"/>
        <w:rPr>
          <w:rFonts w:eastAsiaTheme="minorEastAsia"/>
          <w:sz w:val="21"/>
        </w:rPr>
      </w:pPr>
      <w:r w:rsidRPr="00887213">
        <w:rPr>
          <w:rFonts w:ascii="宋体" w:hAnsi="宋体" w:cs="宋体" w:hint="eastAsia"/>
          <w:sz w:val="21"/>
        </w:rPr>
        <w:t>②</w:t>
      </w:r>
      <w:r w:rsidRPr="00887213">
        <w:rPr>
          <w:rFonts w:eastAsiaTheme="minorEastAsia"/>
          <w:sz w:val="21"/>
        </w:rPr>
        <w:t xml:space="preserve"> </w:t>
      </w:r>
      <w:r w:rsidRPr="00887213">
        <w:rPr>
          <w:rFonts w:eastAsiaTheme="minorEastAsia"/>
          <w:sz w:val="21"/>
        </w:rPr>
        <w:t>收到《征求意见稿》后回函的单位数：</w:t>
      </w:r>
      <w:r w:rsidR="00CF0EA5">
        <w:rPr>
          <w:rFonts w:eastAsiaTheme="minorEastAsia" w:hint="eastAsia"/>
          <w:sz w:val="21"/>
        </w:rPr>
        <w:t>4</w:t>
      </w:r>
      <w:r w:rsidRPr="00887213">
        <w:rPr>
          <w:rFonts w:eastAsiaTheme="minorEastAsia"/>
          <w:sz w:val="21"/>
        </w:rPr>
        <w:t>/</w:t>
      </w:r>
      <w:r w:rsidRPr="00887213">
        <w:rPr>
          <w:rFonts w:eastAsiaTheme="minorEastAsia"/>
          <w:sz w:val="21"/>
        </w:rPr>
        <w:t>个；</w:t>
      </w:r>
    </w:p>
    <w:p w14:paraId="2DFE6AC6" w14:textId="77777777" w:rsidR="0011060C" w:rsidRPr="00887213" w:rsidRDefault="0011060C" w:rsidP="006D0580">
      <w:pPr>
        <w:ind w:firstLineChars="300" w:firstLine="630"/>
        <w:rPr>
          <w:rFonts w:eastAsiaTheme="minorEastAsia"/>
          <w:sz w:val="21"/>
        </w:rPr>
      </w:pPr>
      <w:r w:rsidRPr="00887213">
        <w:rPr>
          <w:rFonts w:ascii="宋体" w:hAnsi="宋体" w:cs="宋体" w:hint="eastAsia"/>
          <w:sz w:val="21"/>
        </w:rPr>
        <w:t>③</w:t>
      </w:r>
      <w:r w:rsidRPr="00887213">
        <w:rPr>
          <w:rFonts w:eastAsiaTheme="minorEastAsia"/>
          <w:sz w:val="21"/>
        </w:rPr>
        <w:t xml:space="preserve"> </w:t>
      </w:r>
      <w:r w:rsidRPr="00887213">
        <w:rPr>
          <w:rFonts w:eastAsiaTheme="minorEastAsia"/>
          <w:sz w:val="21"/>
        </w:rPr>
        <w:t>收到《征求意见稿》后，回函并有建议或意见的单位数：</w:t>
      </w:r>
      <w:r w:rsidR="00CF0EA5">
        <w:rPr>
          <w:rFonts w:eastAsiaTheme="minorEastAsia" w:hint="eastAsia"/>
          <w:sz w:val="21"/>
        </w:rPr>
        <w:t>4</w:t>
      </w:r>
      <w:r w:rsidRPr="00887213">
        <w:rPr>
          <w:rFonts w:eastAsiaTheme="minorEastAsia"/>
          <w:sz w:val="21"/>
        </w:rPr>
        <w:t>/</w:t>
      </w:r>
      <w:r w:rsidRPr="00887213">
        <w:rPr>
          <w:rFonts w:eastAsiaTheme="minorEastAsia"/>
          <w:sz w:val="21"/>
        </w:rPr>
        <w:t>个；</w:t>
      </w:r>
    </w:p>
    <w:p w14:paraId="14530945" w14:textId="77777777" w:rsidR="0011060C" w:rsidRPr="00887213" w:rsidRDefault="0011060C" w:rsidP="006D0580">
      <w:pPr>
        <w:ind w:firstLineChars="300" w:firstLine="630"/>
        <w:rPr>
          <w:rFonts w:eastAsiaTheme="minorEastAsia"/>
          <w:sz w:val="21"/>
        </w:rPr>
      </w:pPr>
      <w:r w:rsidRPr="00887213">
        <w:rPr>
          <w:rFonts w:ascii="宋体" w:hAnsi="宋体" w:cs="宋体" w:hint="eastAsia"/>
          <w:sz w:val="21"/>
        </w:rPr>
        <w:t>④</w:t>
      </w:r>
      <w:r w:rsidRPr="00887213">
        <w:rPr>
          <w:rFonts w:eastAsiaTheme="minorEastAsia"/>
          <w:sz w:val="21"/>
        </w:rPr>
        <w:t xml:space="preserve"> </w:t>
      </w:r>
      <w:r w:rsidRPr="00887213">
        <w:rPr>
          <w:rFonts w:eastAsiaTheme="minorEastAsia"/>
          <w:sz w:val="21"/>
        </w:rPr>
        <w:t>没有回函的单位数：</w:t>
      </w:r>
      <w:r w:rsidRPr="00887213">
        <w:rPr>
          <w:rFonts w:eastAsiaTheme="minorEastAsia"/>
          <w:sz w:val="21"/>
        </w:rPr>
        <w:t>0/</w:t>
      </w:r>
      <w:r w:rsidRPr="00887213">
        <w:rPr>
          <w:rFonts w:eastAsiaTheme="minorEastAsia"/>
          <w:sz w:val="21"/>
        </w:rPr>
        <w:t>个。</w:t>
      </w:r>
    </w:p>
    <w:p w14:paraId="50975FA7" w14:textId="77777777" w:rsidR="0011060C" w:rsidRPr="00887213" w:rsidRDefault="0011060C" w:rsidP="006D0580">
      <w:pPr>
        <w:ind w:right="420" w:firstLineChars="300" w:firstLine="630"/>
        <w:rPr>
          <w:rFonts w:eastAsiaTheme="minorEastAsia"/>
          <w:sz w:val="21"/>
        </w:rPr>
      </w:pPr>
      <w:r w:rsidRPr="00887213">
        <w:rPr>
          <w:rFonts w:ascii="宋体" w:hAnsi="宋体" w:cs="宋体" w:hint="eastAsia"/>
          <w:sz w:val="21"/>
        </w:rPr>
        <w:t>⑤</w:t>
      </w:r>
      <w:r w:rsidRPr="00887213">
        <w:rPr>
          <w:rFonts w:eastAsiaTheme="minorEastAsia"/>
          <w:sz w:val="21"/>
        </w:rPr>
        <w:t xml:space="preserve"> </w:t>
      </w:r>
      <w:r w:rsidRPr="00887213">
        <w:rPr>
          <w:rFonts w:eastAsiaTheme="minorEastAsia"/>
          <w:sz w:val="21"/>
        </w:rPr>
        <w:t>提出意见数量：</w:t>
      </w:r>
      <w:r w:rsidR="00CF0EA5">
        <w:rPr>
          <w:rFonts w:eastAsiaTheme="minorEastAsia" w:hint="eastAsia"/>
          <w:sz w:val="21"/>
        </w:rPr>
        <w:t>17</w:t>
      </w:r>
      <w:r w:rsidRPr="00887213">
        <w:rPr>
          <w:rFonts w:eastAsiaTheme="minorEastAsia"/>
          <w:sz w:val="21"/>
        </w:rPr>
        <w:t>条；</w:t>
      </w:r>
    </w:p>
    <w:p w14:paraId="5A3D5D5D" w14:textId="2B44A69A" w:rsidR="0011060C" w:rsidRPr="00887213" w:rsidRDefault="0011060C" w:rsidP="006D0580">
      <w:pPr>
        <w:ind w:right="420" w:firstLineChars="300" w:firstLine="630"/>
        <w:rPr>
          <w:rFonts w:eastAsiaTheme="minorEastAsia"/>
          <w:sz w:val="21"/>
        </w:rPr>
      </w:pPr>
      <w:r w:rsidRPr="00887213">
        <w:rPr>
          <w:rFonts w:ascii="宋体" w:hAnsi="宋体" w:cs="宋体" w:hint="eastAsia"/>
          <w:sz w:val="21"/>
        </w:rPr>
        <w:t>⑥</w:t>
      </w:r>
      <w:r w:rsidRPr="00887213">
        <w:rPr>
          <w:rFonts w:eastAsiaTheme="minorEastAsia"/>
          <w:sz w:val="21"/>
        </w:rPr>
        <w:t xml:space="preserve"> </w:t>
      </w:r>
      <w:r w:rsidRPr="00887213">
        <w:rPr>
          <w:rFonts w:eastAsiaTheme="minorEastAsia"/>
          <w:sz w:val="21"/>
        </w:rPr>
        <w:t>标准起草单位处理结果：采纳</w:t>
      </w:r>
      <w:r w:rsidR="007C7579">
        <w:rPr>
          <w:rFonts w:eastAsiaTheme="minorEastAsia" w:hint="eastAsia"/>
          <w:sz w:val="21"/>
        </w:rPr>
        <w:t>12</w:t>
      </w:r>
      <w:r w:rsidRPr="00887213">
        <w:rPr>
          <w:rFonts w:eastAsiaTheme="minorEastAsia"/>
          <w:sz w:val="21"/>
        </w:rPr>
        <w:t>条，未采纳</w:t>
      </w:r>
      <w:r w:rsidR="007C7579">
        <w:rPr>
          <w:rFonts w:eastAsiaTheme="minorEastAsia" w:hint="eastAsia"/>
          <w:sz w:val="21"/>
        </w:rPr>
        <w:t>5</w:t>
      </w:r>
      <w:r w:rsidRPr="00887213">
        <w:rPr>
          <w:rFonts w:eastAsiaTheme="minorEastAsia"/>
          <w:sz w:val="21"/>
        </w:rPr>
        <w:t>条；</w:t>
      </w:r>
    </w:p>
    <w:p w14:paraId="7F338E80" w14:textId="77777777" w:rsidR="0011060C" w:rsidRPr="00887213" w:rsidRDefault="0011060C" w:rsidP="006D0580">
      <w:pPr>
        <w:ind w:right="420" w:firstLineChars="300" w:firstLine="630"/>
        <w:rPr>
          <w:rFonts w:eastAsiaTheme="minorEastAsia"/>
          <w:sz w:val="21"/>
        </w:rPr>
      </w:pPr>
      <w:r w:rsidRPr="00887213">
        <w:rPr>
          <w:rFonts w:ascii="宋体" w:hAnsi="宋体" w:cs="宋体" w:hint="eastAsia"/>
          <w:sz w:val="21"/>
        </w:rPr>
        <w:t>⑦</w:t>
      </w:r>
      <w:r w:rsidRPr="00887213">
        <w:rPr>
          <w:rFonts w:eastAsiaTheme="minorEastAsia"/>
          <w:sz w:val="21"/>
        </w:rPr>
        <w:t xml:space="preserve"> </w:t>
      </w:r>
      <w:r w:rsidRPr="00887213">
        <w:rPr>
          <w:rFonts w:eastAsiaTheme="minorEastAsia"/>
          <w:sz w:val="21"/>
        </w:rPr>
        <w:t>标准化技术委员会审查意见：采纳</w:t>
      </w:r>
      <w:r w:rsidRPr="00887213">
        <w:rPr>
          <w:rFonts w:eastAsiaTheme="minorEastAsia"/>
          <w:sz w:val="21"/>
        </w:rPr>
        <w:t>/</w:t>
      </w:r>
      <w:r w:rsidRPr="00887213">
        <w:rPr>
          <w:rFonts w:eastAsiaTheme="minorEastAsia"/>
          <w:sz w:val="21"/>
        </w:rPr>
        <w:t>个，未采纳</w:t>
      </w:r>
      <w:r w:rsidRPr="00887213">
        <w:rPr>
          <w:rFonts w:eastAsiaTheme="minorEastAsia"/>
          <w:sz w:val="21"/>
        </w:rPr>
        <w:t>/</w:t>
      </w:r>
      <w:r w:rsidRPr="00887213">
        <w:rPr>
          <w:rFonts w:eastAsiaTheme="minorEastAsia"/>
          <w:sz w:val="21"/>
        </w:rPr>
        <w:t>个。</w:t>
      </w:r>
    </w:p>
    <w:p w14:paraId="77EEBCE8" w14:textId="77777777" w:rsidR="0011060C" w:rsidRPr="00887213" w:rsidRDefault="0011060C" w:rsidP="00C90FAC">
      <w:pPr>
        <w:spacing w:beforeLines="50" w:before="156"/>
        <w:ind w:right="-1" w:firstLineChars="0" w:firstLine="0"/>
        <w:rPr>
          <w:rFonts w:eastAsiaTheme="minorEastAsia"/>
          <w:sz w:val="21"/>
        </w:rPr>
      </w:pPr>
      <w:r w:rsidRPr="00887213">
        <w:rPr>
          <w:rFonts w:eastAsiaTheme="minorEastAsia"/>
          <w:sz w:val="21"/>
        </w:rPr>
        <w:t>注：征求意见采用委员会内部及秘书处网站公开征求意见，无法统计发送《征求意见稿》的单位数。</w:t>
      </w:r>
    </w:p>
    <w:p w14:paraId="1CD20C97" w14:textId="77777777" w:rsidR="0011060C" w:rsidRPr="00887213" w:rsidRDefault="0011060C" w:rsidP="006D0580">
      <w:pPr>
        <w:ind w:firstLineChars="0" w:firstLine="0"/>
        <w:rPr>
          <w:sz w:val="21"/>
          <w:szCs w:val="21"/>
        </w:rPr>
      </w:pPr>
    </w:p>
    <w:sectPr w:rsidR="0011060C" w:rsidRPr="00887213" w:rsidSect="009311E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FA777" w14:textId="77777777" w:rsidR="00523B15" w:rsidRDefault="00523B15" w:rsidP="004C7C3B">
      <w:pPr>
        <w:ind w:firstLine="480"/>
      </w:pPr>
      <w:r>
        <w:separator/>
      </w:r>
    </w:p>
  </w:endnote>
  <w:endnote w:type="continuationSeparator" w:id="0">
    <w:p w14:paraId="6B23F5E5" w14:textId="77777777" w:rsidR="00523B15" w:rsidRDefault="00523B15" w:rsidP="004C7C3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38541" w14:textId="77777777" w:rsidR="00184736" w:rsidRDefault="00184736">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22E1B" w14:textId="77777777" w:rsidR="00184736" w:rsidRDefault="00184736">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70C7A" w14:textId="77777777" w:rsidR="00184736" w:rsidRDefault="00184736">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17D1D" w14:textId="77777777" w:rsidR="00523B15" w:rsidRDefault="00523B15" w:rsidP="004C7C3B">
      <w:pPr>
        <w:ind w:firstLine="480"/>
      </w:pPr>
      <w:r>
        <w:separator/>
      </w:r>
    </w:p>
  </w:footnote>
  <w:footnote w:type="continuationSeparator" w:id="0">
    <w:p w14:paraId="7DBF18DE" w14:textId="77777777" w:rsidR="00523B15" w:rsidRDefault="00523B15" w:rsidP="004C7C3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55E4C" w14:textId="77777777" w:rsidR="00184736" w:rsidRDefault="00184736">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27DEE" w14:textId="77777777" w:rsidR="00184736" w:rsidRDefault="00184736" w:rsidP="002C37B8">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89B5C" w14:textId="77777777" w:rsidR="00184736" w:rsidRDefault="00184736">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498555C"/>
    <w:multiLevelType w:val="singleLevel"/>
    <w:tmpl w:val="C498555C"/>
    <w:lvl w:ilvl="0">
      <w:start w:val="1"/>
      <w:numFmt w:val="decimal"/>
      <w:suff w:val="space"/>
      <w:lvlText w:val="%1."/>
      <w:lvlJc w:val="left"/>
    </w:lvl>
  </w:abstractNum>
  <w:abstractNum w:abstractNumId="1" w15:restartNumberingAfterBreak="0">
    <w:nsid w:val="109A0DEA"/>
    <w:multiLevelType w:val="hybridMultilevel"/>
    <w:tmpl w:val="B5E49EA6"/>
    <w:lvl w:ilvl="0" w:tplc="E5326E10">
      <w:start w:val="1"/>
      <w:numFmt w:val="decimal"/>
      <w:lvlText w:val="%1）"/>
      <w:lvlJc w:val="left"/>
      <w:pPr>
        <w:ind w:left="786"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DCB2983"/>
    <w:multiLevelType w:val="hybridMultilevel"/>
    <w:tmpl w:val="9C26F260"/>
    <w:lvl w:ilvl="0" w:tplc="D2685660">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04A5E51"/>
    <w:multiLevelType w:val="hybridMultilevel"/>
    <w:tmpl w:val="B5E49EA6"/>
    <w:lvl w:ilvl="0" w:tplc="E5326E10">
      <w:start w:val="1"/>
      <w:numFmt w:val="decimal"/>
      <w:lvlText w:val="%1）"/>
      <w:lvlJc w:val="left"/>
      <w:pPr>
        <w:ind w:left="786"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1071A0F"/>
    <w:multiLevelType w:val="hybridMultilevel"/>
    <w:tmpl w:val="2DDA92EE"/>
    <w:lvl w:ilvl="0" w:tplc="14905598">
      <w:start w:val="3"/>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7D3FBC"/>
    <w:multiLevelType w:val="multilevel"/>
    <w:tmpl w:val="95FA0F16"/>
    <w:lvl w:ilvl="0">
      <w:start w:val="1"/>
      <w:numFmt w:val="upperLetter"/>
      <w:pStyle w:val="a"/>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1277"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6F026572"/>
    <w:multiLevelType w:val="hybridMultilevel"/>
    <w:tmpl w:val="5B80AE10"/>
    <w:lvl w:ilvl="0" w:tplc="C49ADE8C">
      <w:start w:val="3"/>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73F13EDF"/>
    <w:multiLevelType w:val="hybridMultilevel"/>
    <w:tmpl w:val="800CB874"/>
    <w:lvl w:ilvl="0" w:tplc="14905598">
      <w:start w:val="3"/>
      <w:numFmt w:val="decimal"/>
      <w:lvlText w:val="%1）"/>
      <w:lvlJc w:val="left"/>
      <w:pPr>
        <w:ind w:left="780" w:hanging="360"/>
      </w:pPr>
      <w:rPr>
        <w:rFonts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75D7777B"/>
    <w:multiLevelType w:val="hybridMultilevel"/>
    <w:tmpl w:val="84F64F6C"/>
    <w:lvl w:ilvl="0" w:tplc="53566FCE">
      <w:start w:val="2"/>
      <w:numFmt w:val="decimal"/>
      <w:lvlText w:val="%1."/>
      <w:lvlJc w:val="left"/>
      <w:pPr>
        <w:ind w:left="644"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4"/>
  </w:num>
  <w:num w:numId="5">
    <w:abstractNumId w:val="10"/>
  </w:num>
  <w:num w:numId="6">
    <w:abstractNumId w:val="8"/>
  </w:num>
  <w:num w:numId="7">
    <w:abstractNumId w:val="5"/>
  </w:num>
  <w:num w:numId="8">
    <w:abstractNumId w:val="9"/>
  </w:num>
  <w:num w:numId="9">
    <w:abstractNumId w:val="3"/>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87"/>
    <w:rsid w:val="000058AF"/>
    <w:rsid w:val="00020FB7"/>
    <w:rsid w:val="00021C1E"/>
    <w:rsid w:val="000244DE"/>
    <w:rsid w:val="000522F8"/>
    <w:rsid w:val="0008169E"/>
    <w:rsid w:val="000953E9"/>
    <w:rsid w:val="000A7BAB"/>
    <w:rsid w:val="000C2102"/>
    <w:rsid w:val="000F07B8"/>
    <w:rsid w:val="0011060C"/>
    <w:rsid w:val="00125D41"/>
    <w:rsid w:val="00156103"/>
    <w:rsid w:val="00184736"/>
    <w:rsid w:val="001B57E1"/>
    <w:rsid w:val="00200F01"/>
    <w:rsid w:val="002027E8"/>
    <w:rsid w:val="00204026"/>
    <w:rsid w:val="00210F90"/>
    <w:rsid w:val="00225B3E"/>
    <w:rsid w:val="002766B6"/>
    <w:rsid w:val="00277915"/>
    <w:rsid w:val="002B7447"/>
    <w:rsid w:val="002C37B8"/>
    <w:rsid w:val="002C3FE1"/>
    <w:rsid w:val="002E3687"/>
    <w:rsid w:val="002F293F"/>
    <w:rsid w:val="002F29FC"/>
    <w:rsid w:val="002F78F3"/>
    <w:rsid w:val="00310F94"/>
    <w:rsid w:val="0031206F"/>
    <w:rsid w:val="00326E99"/>
    <w:rsid w:val="003341E3"/>
    <w:rsid w:val="00395031"/>
    <w:rsid w:val="003A3FF7"/>
    <w:rsid w:val="003C1EC5"/>
    <w:rsid w:val="003C3EBF"/>
    <w:rsid w:val="003F17AE"/>
    <w:rsid w:val="003F2872"/>
    <w:rsid w:val="00405FE4"/>
    <w:rsid w:val="00434BB8"/>
    <w:rsid w:val="00442C9D"/>
    <w:rsid w:val="00443A83"/>
    <w:rsid w:val="00457497"/>
    <w:rsid w:val="00466B03"/>
    <w:rsid w:val="00482E65"/>
    <w:rsid w:val="00491258"/>
    <w:rsid w:val="00494848"/>
    <w:rsid w:val="004A58D7"/>
    <w:rsid w:val="004C6962"/>
    <w:rsid w:val="004C7C3B"/>
    <w:rsid w:val="004E597E"/>
    <w:rsid w:val="004F1E05"/>
    <w:rsid w:val="004F33A3"/>
    <w:rsid w:val="00523B15"/>
    <w:rsid w:val="005267D2"/>
    <w:rsid w:val="00556C0A"/>
    <w:rsid w:val="005750C2"/>
    <w:rsid w:val="00581A6D"/>
    <w:rsid w:val="005A1BCB"/>
    <w:rsid w:val="005A75B9"/>
    <w:rsid w:val="005C0668"/>
    <w:rsid w:val="005C3A5A"/>
    <w:rsid w:val="005E1B96"/>
    <w:rsid w:val="00601047"/>
    <w:rsid w:val="00613BCA"/>
    <w:rsid w:val="00654F12"/>
    <w:rsid w:val="006700C6"/>
    <w:rsid w:val="00694125"/>
    <w:rsid w:val="006B4A34"/>
    <w:rsid w:val="006B7A83"/>
    <w:rsid w:val="006D0580"/>
    <w:rsid w:val="006D5196"/>
    <w:rsid w:val="006E2C14"/>
    <w:rsid w:val="006E3ADE"/>
    <w:rsid w:val="006F6E94"/>
    <w:rsid w:val="00732E80"/>
    <w:rsid w:val="007362BC"/>
    <w:rsid w:val="00756CF3"/>
    <w:rsid w:val="0077018A"/>
    <w:rsid w:val="00770678"/>
    <w:rsid w:val="00776DBE"/>
    <w:rsid w:val="0078136E"/>
    <w:rsid w:val="00795654"/>
    <w:rsid w:val="00796A4C"/>
    <w:rsid w:val="00797FE8"/>
    <w:rsid w:val="007C3B68"/>
    <w:rsid w:val="007C7579"/>
    <w:rsid w:val="007E458D"/>
    <w:rsid w:val="007F2C0B"/>
    <w:rsid w:val="00837C0A"/>
    <w:rsid w:val="00840F8A"/>
    <w:rsid w:val="008510E3"/>
    <w:rsid w:val="00881F7E"/>
    <w:rsid w:val="00887213"/>
    <w:rsid w:val="008A0F20"/>
    <w:rsid w:val="008C3C29"/>
    <w:rsid w:val="008C5A10"/>
    <w:rsid w:val="008E1E20"/>
    <w:rsid w:val="008E1F3A"/>
    <w:rsid w:val="008E3E1E"/>
    <w:rsid w:val="009017F9"/>
    <w:rsid w:val="009311E3"/>
    <w:rsid w:val="009353EB"/>
    <w:rsid w:val="009617DF"/>
    <w:rsid w:val="00965B0E"/>
    <w:rsid w:val="0096606A"/>
    <w:rsid w:val="0097069C"/>
    <w:rsid w:val="009740F0"/>
    <w:rsid w:val="00984E70"/>
    <w:rsid w:val="009B4FCB"/>
    <w:rsid w:val="00A034E6"/>
    <w:rsid w:val="00A05F2E"/>
    <w:rsid w:val="00A74816"/>
    <w:rsid w:val="00AA4EBB"/>
    <w:rsid w:val="00AC5449"/>
    <w:rsid w:val="00AD6F22"/>
    <w:rsid w:val="00AD73E5"/>
    <w:rsid w:val="00AF490E"/>
    <w:rsid w:val="00B376C8"/>
    <w:rsid w:val="00B552EF"/>
    <w:rsid w:val="00B64612"/>
    <w:rsid w:val="00B94B5D"/>
    <w:rsid w:val="00B979AB"/>
    <w:rsid w:val="00C04281"/>
    <w:rsid w:val="00C21B3D"/>
    <w:rsid w:val="00C440E4"/>
    <w:rsid w:val="00C61BAA"/>
    <w:rsid w:val="00C62C66"/>
    <w:rsid w:val="00C77DA3"/>
    <w:rsid w:val="00C77E53"/>
    <w:rsid w:val="00C90FAC"/>
    <w:rsid w:val="00C96859"/>
    <w:rsid w:val="00CB64AC"/>
    <w:rsid w:val="00CE764E"/>
    <w:rsid w:val="00CF0B7F"/>
    <w:rsid w:val="00CF0EA5"/>
    <w:rsid w:val="00CF1888"/>
    <w:rsid w:val="00CF24DA"/>
    <w:rsid w:val="00D03E00"/>
    <w:rsid w:val="00D058A6"/>
    <w:rsid w:val="00D06405"/>
    <w:rsid w:val="00D103C1"/>
    <w:rsid w:val="00D10BCC"/>
    <w:rsid w:val="00D249A8"/>
    <w:rsid w:val="00D2510D"/>
    <w:rsid w:val="00D412E2"/>
    <w:rsid w:val="00D463F8"/>
    <w:rsid w:val="00D53374"/>
    <w:rsid w:val="00D61046"/>
    <w:rsid w:val="00D65165"/>
    <w:rsid w:val="00D7268E"/>
    <w:rsid w:val="00D813F3"/>
    <w:rsid w:val="00D81F10"/>
    <w:rsid w:val="00D97D6D"/>
    <w:rsid w:val="00DA3645"/>
    <w:rsid w:val="00DD6A32"/>
    <w:rsid w:val="00DE47C4"/>
    <w:rsid w:val="00DF471A"/>
    <w:rsid w:val="00DF7B2F"/>
    <w:rsid w:val="00E30E43"/>
    <w:rsid w:val="00E41C84"/>
    <w:rsid w:val="00E449A1"/>
    <w:rsid w:val="00E44D74"/>
    <w:rsid w:val="00E703FB"/>
    <w:rsid w:val="00E70EC4"/>
    <w:rsid w:val="00EA44B6"/>
    <w:rsid w:val="00EB291E"/>
    <w:rsid w:val="00EB3B63"/>
    <w:rsid w:val="00EB70E1"/>
    <w:rsid w:val="00ED08DF"/>
    <w:rsid w:val="00F00B6C"/>
    <w:rsid w:val="00F05845"/>
    <w:rsid w:val="00F46A2D"/>
    <w:rsid w:val="00F61049"/>
    <w:rsid w:val="00F63F66"/>
    <w:rsid w:val="00F722E6"/>
    <w:rsid w:val="00FA7898"/>
    <w:rsid w:val="00FB6C7A"/>
    <w:rsid w:val="00FD22CC"/>
    <w:rsid w:val="00FD5D61"/>
    <w:rsid w:val="00FD7E8E"/>
    <w:rsid w:val="00FE30BA"/>
    <w:rsid w:val="00FE322C"/>
    <w:rsid w:val="00FE379F"/>
    <w:rsid w:val="00FF3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01125FB7"/>
  <w15:docId w15:val="{D084F133-9E83-483E-BE00-C46F876E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FE30BA"/>
    <w:pPr>
      <w:widowControl w:val="0"/>
      <w:ind w:firstLineChars="200" w:firstLine="200"/>
      <w:jc w:val="both"/>
    </w:pPr>
    <w:rPr>
      <w:rFonts w:ascii="Times New Roman" w:eastAsia="宋体" w:hAnsi="Times New Roman"/>
      <w:kern w:val="2"/>
      <w:sz w:val="24"/>
      <w:szCs w:val="22"/>
    </w:rPr>
  </w:style>
  <w:style w:type="paragraph" w:styleId="1">
    <w:name w:val="heading 1"/>
    <w:basedOn w:val="a6"/>
    <w:next w:val="a6"/>
    <w:link w:val="10"/>
    <w:uiPriority w:val="9"/>
    <w:qFormat/>
    <w:rsid w:val="00210F90"/>
    <w:pPr>
      <w:keepNext/>
      <w:keepLines/>
      <w:spacing w:before="120" w:line="360" w:lineRule="auto"/>
      <w:ind w:firstLineChars="0" w:firstLine="0"/>
      <w:outlineLvl w:val="0"/>
    </w:pPr>
    <w:rPr>
      <w:bCs/>
      <w:kern w:val="44"/>
      <w:szCs w:val="44"/>
    </w:rPr>
  </w:style>
  <w:style w:type="paragraph" w:styleId="2">
    <w:name w:val="heading 2"/>
    <w:basedOn w:val="a6"/>
    <w:next w:val="a6"/>
    <w:link w:val="20"/>
    <w:uiPriority w:val="9"/>
    <w:unhideWhenUsed/>
    <w:qFormat/>
    <w:rsid w:val="00210F90"/>
    <w:pPr>
      <w:spacing w:line="360" w:lineRule="auto"/>
      <w:ind w:firstLineChars="0" w:firstLine="0"/>
      <w:outlineLvl w:val="1"/>
    </w:pPr>
    <w:rPr>
      <w:bCs/>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4C7C3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4C7C3B"/>
    <w:rPr>
      <w:sz w:val="18"/>
      <w:szCs w:val="18"/>
    </w:rPr>
  </w:style>
  <w:style w:type="paragraph" w:styleId="ac">
    <w:name w:val="footer"/>
    <w:basedOn w:val="a6"/>
    <w:link w:val="ad"/>
    <w:uiPriority w:val="99"/>
    <w:unhideWhenUsed/>
    <w:rsid w:val="004C7C3B"/>
    <w:pPr>
      <w:tabs>
        <w:tab w:val="center" w:pos="4153"/>
        <w:tab w:val="right" w:pos="8306"/>
      </w:tabs>
      <w:snapToGrid w:val="0"/>
      <w:jc w:val="left"/>
    </w:pPr>
    <w:rPr>
      <w:sz w:val="18"/>
      <w:szCs w:val="18"/>
    </w:rPr>
  </w:style>
  <w:style w:type="character" w:customStyle="1" w:styleId="ad">
    <w:name w:val="页脚 字符"/>
    <w:link w:val="ac"/>
    <w:uiPriority w:val="99"/>
    <w:rsid w:val="004C7C3B"/>
    <w:rPr>
      <w:sz w:val="18"/>
      <w:szCs w:val="18"/>
    </w:rPr>
  </w:style>
  <w:style w:type="paragraph" w:customStyle="1" w:styleId="11">
    <w:name w:val="列出段落1"/>
    <w:basedOn w:val="a6"/>
    <w:uiPriority w:val="34"/>
    <w:qFormat/>
    <w:rsid w:val="00210F90"/>
    <w:pPr>
      <w:ind w:firstLine="420"/>
    </w:pPr>
  </w:style>
  <w:style w:type="character" w:customStyle="1" w:styleId="10">
    <w:name w:val="标题 1 字符"/>
    <w:link w:val="1"/>
    <w:uiPriority w:val="9"/>
    <w:rsid w:val="00210F90"/>
    <w:rPr>
      <w:rFonts w:ascii="Times New Roman" w:eastAsia="宋体" w:hAnsi="Times New Roman"/>
      <w:bCs/>
      <w:kern w:val="44"/>
      <w:sz w:val="24"/>
      <w:szCs w:val="44"/>
    </w:rPr>
  </w:style>
  <w:style w:type="character" w:customStyle="1" w:styleId="20">
    <w:name w:val="标题 2 字符"/>
    <w:link w:val="2"/>
    <w:uiPriority w:val="9"/>
    <w:rsid w:val="00210F90"/>
    <w:rPr>
      <w:rFonts w:ascii="Times New Roman" w:eastAsia="宋体" w:hAnsi="Times New Roman" w:cs="Times New Roman"/>
      <w:bCs/>
      <w:sz w:val="24"/>
      <w:szCs w:val="32"/>
    </w:rPr>
  </w:style>
  <w:style w:type="paragraph" w:customStyle="1" w:styleId="ae">
    <w:name w:val="段"/>
    <w:link w:val="Char"/>
    <w:rsid w:val="0031206F"/>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
    <w:name w:val="段 Char"/>
    <w:link w:val="ae"/>
    <w:rsid w:val="0031206F"/>
    <w:rPr>
      <w:rFonts w:ascii="宋体" w:eastAsia="宋体" w:hAnsi="Times New Roman"/>
      <w:noProof/>
      <w:sz w:val="21"/>
    </w:rPr>
  </w:style>
  <w:style w:type="paragraph" w:customStyle="1" w:styleId="a">
    <w:name w:val="附录标识"/>
    <w:basedOn w:val="a6"/>
    <w:next w:val="ae"/>
    <w:rsid w:val="0031206F"/>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2">
    <w:name w:val="附录二级条标题"/>
    <w:basedOn w:val="a6"/>
    <w:next w:val="ae"/>
    <w:rsid w:val="0031206F"/>
    <w:pPr>
      <w:widowControl/>
      <w:numPr>
        <w:ilvl w:val="3"/>
        <w:numId w:val="1"/>
      </w:numPr>
      <w:wordWrap w:val="0"/>
      <w:overflowPunct w:val="0"/>
      <w:autoSpaceDE w:val="0"/>
      <w:autoSpaceDN w:val="0"/>
      <w:spacing w:beforeLines="50" w:afterLines="50"/>
      <w:ind w:firstLineChars="0"/>
      <w:textAlignment w:val="baseline"/>
      <w:outlineLvl w:val="3"/>
    </w:pPr>
    <w:rPr>
      <w:rFonts w:ascii="黑体" w:eastAsia="黑体"/>
      <w:kern w:val="21"/>
      <w:sz w:val="21"/>
      <w:szCs w:val="20"/>
    </w:rPr>
  </w:style>
  <w:style w:type="paragraph" w:customStyle="1" w:styleId="a3">
    <w:name w:val="附录三级条标题"/>
    <w:basedOn w:val="a2"/>
    <w:next w:val="ae"/>
    <w:rsid w:val="0031206F"/>
    <w:pPr>
      <w:numPr>
        <w:ilvl w:val="4"/>
      </w:numPr>
      <w:tabs>
        <w:tab w:val="num" w:pos="360"/>
      </w:tabs>
      <w:outlineLvl w:val="4"/>
    </w:pPr>
  </w:style>
  <w:style w:type="paragraph" w:customStyle="1" w:styleId="a4">
    <w:name w:val="附录四级条标题"/>
    <w:basedOn w:val="a3"/>
    <w:next w:val="ae"/>
    <w:rsid w:val="0031206F"/>
    <w:pPr>
      <w:numPr>
        <w:ilvl w:val="5"/>
      </w:numPr>
      <w:tabs>
        <w:tab w:val="num" w:pos="360"/>
      </w:tabs>
      <w:outlineLvl w:val="5"/>
    </w:pPr>
  </w:style>
  <w:style w:type="paragraph" w:customStyle="1" w:styleId="a5">
    <w:name w:val="附录五级条标题"/>
    <w:basedOn w:val="a4"/>
    <w:next w:val="ae"/>
    <w:rsid w:val="0031206F"/>
    <w:pPr>
      <w:numPr>
        <w:ilvl w:val="6"/>
      </w:numPr>
      <w:tabs>
        <w:tab w:val="num" w:pos="360"/>
      </w:tabs>
      <w:outlineLvl w:val="6"/>
    </w:pPr>
  </w:style>
  <w:style w:type="paragraph" w:customStyle="1" w:styleId="a0">
    <w:name w:val="附录章标题"/>
    <w:next w:val="ae"/>
    <w:rsid w:val="0031206F"/>
    <w:pPr>
      <w:numPr>
        <w:ilvl w:val="1"/>
        <w:numId w:val="1"/>
      </w:num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1">
    <w:name w:val="附录一级条标题"/>
    <w:basedOn w:val="a0"/>
    <w:next w:val="ae"/>
    <w:rsid w:val="0031206F"/>
    <w:pPr>
      <w:numPr>
        <w:ilvl w:val="2"/>
      </w:numPr>
      <w:tabs>
        <w:tab w:val="num" w:pos="360"/>
      </w:tabs>
      <w:autoSpaceDN w:val="0"/>
      <w:spacing w:beforeLines="50" w:afterLines="50"/>
      <w:ind w:left="630"/>
      <w:outlineLvl w:val="2"/>
    </w:pPr>
  </w:style>
  <w:style w:type="paragraph" w:styleId="af">
    <w:name w:val="List Paragraph"/>
    <w:basedOn w:val="a6"/>
    <w:uiPriority w:val="34"/>
    <w:qFormat/>
    <w:rsid w:val="00C04281"/>
    <w:pPr>
      <w:ind w:firstLine="420"/>
    </w:pPr>
    <w:rPr>
      <w:rFonts w:ascii="Calibri" w:hAnsi="Calibri"/>
      <w:sz w:val="21"/>
    </w:rPr>
  </w:style>
  <w:style w:type="paragraph" w:customStyle="1" w:styleId="af0">
    <w:name w:val="封面标准文稿编辑信息"/>
    <w:rsid w:val="006D0580"/>
    <w:pPr>
      <w:spacing w:before="180" w:line="180" w:lineRule="exact"/>
      <w:jc w:val="center"/>
    </w:pPr>
    <w:rPr>
      <w:rFonts w:ascii="宋体" w:eastAsia="宋体" w:hAnsi="Times New Roman"/>
      <w:sz w:val="21"/>
    </w:rPr>
  </w:style>
  <w:style w:type="paragraph" w:customStyle="1" w:styleId="af1">
    <w:name w:val="前言、引言标题"/>
    <w:next w:val="a6"/>
    <w:rsid w:val="00C90FAC"/>
    <w:pPr>
      <w:shd w:val="clear" w:color="FFFFFF" w:fill="FFFFFF"/>
      <w:spacing w:before="640" w:after="560"/>
      <w:jc w:val="center"/>
      <w:outlineLvl w:val="0"/>
    </w:pPr>
    <w:rPr>
      <w:rFonts w:ascii="黑体" w:eastAsia="黑体" w:hAnsi="Times New Roman"/>
      <w:sz w:val="32"/>
    </w:rPr>
  </w:style>
  <w:style w:type="paragraph" w:customStyle="1" w:styleId="af2">
    <w:name w:val="章标题"/>
    <w:next w:val="ae"/>
    <w:rsid w:val="00C90FAC"/>
    <w:pPr>
      <w:spacing w:beforeLines="50" w:afterLines="50"/>
      <w:jc w:val="both"/>
      <w:outlineLvl w:val="1"/>
    </w:pPr>
    <w:rPr>
      <w:rFonts w:ascii="黑体" w:eastAsia="黑体" w:hAnsi="Times New Roman"/>
      <w:sz w:val="21"/>
    </w:rPr>
  </w:style>
  <w:style w:type="paragraph" w:customStyle="1" w:styleId="af3">
    <w:name w:val="一级条标题"/>
    <w:basedOn w:val="af2"/>
    <w:next w:val="ae"/>
    <w:rsid w:val="00C90FAC"/>
    <w:pPr>
      <w:spacing w:beforeLines="0" w:afterLines="0"/>
      <w:outlineLvl w:val="2"/>
    </w:pPr>
  </w:style>
  <w:style w:type="paragraph" w:customStyle="1" w:styleId="af4">
    <w:name w:val="二级条标题"/>
    <w:basedOn w:val="af3"/>
    <w:next w:val="ae"/>
    <w:rsid w:val="00C90FAC"/>
    <w:pPr>
      <w:ind w:left="315"/>
      <w:outlineLvl w:val="3"/>
    </w:pPr>
  </w:style>
  <w:style w:type="paragraph" w:customStyle="1" w:styleId="af5">
    <w:name w:val="三级条标题"/>
    <w:basedOn w:val="af4"/>
    <w:next w:val="ae"/>
    <w:rsid w:val="00C90FAC"/>
    <w:pPr>
      <w:ind w:left="0"/>
      <w:outlineLvl w:val="4"/>
    </w:pPr>
  </w:style>
  <w:style w:type="paragraph" w:customStyle="1" w:styleId="af6">
    <w:name w:val="四级条标题"/>
    <w:basedOn w:val="af5"/>
    <w:next w:val="ae"/>
    <w:rsid w:val="00C90FAC"/>
    <w:pPr>
      <w:outlineLvl w:val="5"/>
    </w:pPr>
  </w:style>
  <w:style w:type="paragraph" w:customStyle="1" w:styleId="af7">
    <w:name w:val="五级条标题"/>
    <w:basedOn w:val="af6"/>
    <w:next w:val="ae"/>
    <w:rsid w:val="00C90FAC"/>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3D329-D356-4E49-A3FF-906121F6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1063</Words>
  <Characters>6065</Characters>
  <Application>Microsoft Office Word</Application>
  <DocSecurity>0</DocSecurity>
  <Lines>50</Lines>
  <Paragraphs>14</Paragraphs>
  <ScaleCrop>false</ScaleCrop>
  <Company>China</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dell</cp:lastModifiedBy>
  <cp:revision>2</cp:revision>
  <cp:lastPrinted>2020-11-19T03:23:00Z</cp:lastPrinted>
  <dcterms:created xsi:type="dcterms:W3CDTF">2020-12-09T09:27:00Z</dcterms:created>
  <dcterms:modified xsi:type="dcterms:W3CDTF">2020-12-09T09:27:00Z</dcterms:modified>
</cp:coreProperties>
</file>