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A6" w:rsidRPr="00741E06" w:rsidRDefault="0018158F" w:rsidP="00741E06">
      <w:pPr>
        <w:jc w:val="center"/>
        <w:rPr>
          <w:b/>
          <w:sz w:val="32"/>
          <w:szCs w:val="32"/>
        </w:rPr>
      </w:pPr>
      <w:r w:rsidRPr="00741E06">
        <w:rPr>
          <w:rFonts w:hint="eastAsia"/>
          <w:b/>
          <w:sz w:val="32"/>
          <w:szCs w:val="32"/>
        </w:rPr>
        <w:t>行业标准征求意见汇总处理表</w:t>
      </w:r>
    </w:p>
    <w:p w:rsidR="009F4AA6" w:rsidRDefault="009F4AA6"/>
    <w:p w:rsidR="009F4AA6" w:rsidRDefault="0018158F">
      <w:r>
        <w:rPr>
          <w:rFonts w:hint="eastAsia"/>
        </w:rPr>
        <w:t>标准项目名称：重烷基苯</w:t>
      </w:r>
      <w:r>
        <w:rPr>
          <w:rFonts w:hint="eastAsia"/>
        </w:rPr>
        <w:t xml:space="preserve">                </w:t>
      </w:r>
      <w:r>
        <w:rPr>
          <w:rFonts w:hint="eastAsia"/>
        </w:rPr>
        <w:t>承办人：</w:t>
      </w:r>
    </w:p>
    <w:p w:rsidR="009F4AA6" w:rsidRDefault="009F4AA6"/>
    <w:p w:rsidR="009F4AA6" w:rsidRDefault="0018158F">
      <w:r>
        <w:rPr>
          <w:rFonts w:hint="eastAsia"/>
        </w:rPr>
        <w:t>主要起草单位：</w:t>
      </w:r>
      <w:r w:rsidR="001E631A">
        <w:rPr>
          <w:rFonts w:hint="eastAsia"/>
        </w:rPr>
        <w:t>中国石化集团金陵石油化工有限责任公司烷基苯厂</w:t>
      </w:r>
    </w:p>
    <w:p w:rsidR="009F4AA6" w:rsidRDefault="009F4AA6"/>
    <w:tbl>
      <w:tblPr>
        <w:tblStyle w:val="a3"/>
        <w:tblW w:w="0" w:type="auto"/>
        <w:tblLook w:val="04A0"/>
      </w:tblPr>
      <w:tblGrid>
        <w:gridCol w:w="646"/>
        <w:gridCol w:w="1440"/>
        <w:gridCol w:w="2385"/>
        <w:gridCol w:w="1209"/>
        <w:gridCol w:w="2721"/>
      </w:tblGrid>
      <w:tr w:rsidR="009F4AA6">
        <w:trPr>
          <w:trHeight w:val="362"/>
        </w:trPr>
        <w:tc>
          <w:tcPr>
            <w:tcW w:w="646" w:type="dxa"/>
          </w:tcPr>
          <w:p w:rsidR="009F4AA6" w:rsidRDefault="0018158F">
            <w:r>
              <w:rPr>
                <w:rFonts w:hint="eastAsia"/>
              </w:rPr>
              <w:t>序号</w:t>
            </w:r>
          </w:p>
        </w:tc>
        <w:tc>
          <w:tcPr>
            <w:tcW w:w="1440" w:type="dxa"/>
          </w:tcPr>
          <w:p w:rsidR="009F4AA6" w:rsidRDefault="0018158F">
            <w:r>
              <w:rPr>
                <w:rFonts w:hint="eastAsia"/>
              </w:rPr>
              <w:t>标准章条编号</w:t>
            </w:r>
          </w:p>
        </w:tc>
        <w:tc>
          <w:tcPr>
            <w:tcW w:w="2385" w:type="dxa"/>
          </w:tcPr>
          <w:p w:rsidR="009F4AA6" w:rsidRDefault="0018158F">
            <w:r>
              <w:rPr>
                <w:rFonts w:hint="eastAsia"/>
              </w:rPr>
              <w:t>意见内容</w:t>
            </w:r>
          </w:p>
        </w:tc>
        <w:tc>
          <w:tcPr>
            <w:tcW w:w="1209" w:type="dxa"/>
          </w:tcPr>
          <w:p w:rsidR="009F4AA6" w:rsidRDefault="0018158F">
            <w:r>
              <w:rPr>
                <w:rFonts w:hint="eastAsia"/>
              </w:rPr>
              <w:t>提出单位</w:t>
            </w:r>
          </w:p>
        </w:tc>
        <w:tc>
          <w:tcPr>
            <w:tcW w:w="2721" w:type="dxa"/>
          </w:tcPr>
          <w:p w:rsidR="009F4AA6" w:rsidRDefault="0018158F">
            <w:r>
              <w:rPr>
                <w:rFonts w:hint="eastAsia"/>
              </w:rPr>
              <w:t>处理意见及理由</w:t>
            </w:r>
          </w:p>
        </w:tc>
      </w:tr>
      <w:tr w:rsidR="009F4AA6">
        <w:tc>
          <w:tcPr>
            <w:tcW w:w="646" w:type="dxa"/>
          </w:tcPr>
          <w:p w:rsidR="009F4AA6" w:rsidRDefault="0018158F"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9F4AA6" w:rsidRDefault="0018158F"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规范性引用文件</w:t>
            </w:r>
          </w:p>
          <w:p w:rsidR="009F4AA6" w:rsidRDefault="0018158F">
            <w:r>
              <w:rPr>
                <w:rFonts w:hint="eastAsia"/>
              </w:rPr>
              <w:t xml:space="preserve">5.9 </w:t>
            </w:r>
            <w:r>
              <w:rPr>
                <w:rFonts w:hint="eastAsia"/>
              </w:rPr>
              <w:t>馏程</w:t>
            </w:r>
          </w:p>
        </w:tc>
        <w:tc>
          <w:tcPr>
            <w:tcW w:w="2385" w:type="dxa"/>
          </w:tcPr>
          <w:p w:rsidR="009F4AA6" w:rsidRDefault="0018158F">
            <w:r>
              <w:rPr>
                <w:rFonts w:hint="eastAsia"/>
              </w:rPr>
              <w:t>增加</w:t>
            </w:r>
            <w:r>
              <w:rPr>
                <w:rFonts w:hint="eastAsia"/>
              </w:rPr>
              <w:t>GB/T9168-1997</w:t>
            </w:r>
            <w:r>
              <w:rPr>
                <w:rFonts w:hint="eastAsia"/>
              </w:rPr>
              <w:t>作为减压馏程的分析方法</w:t>
            </w:r>
          </w:p>
        </w:tc>
        <w:tc>
          <w:tcPr>
            <w:tcW w:w="1209" w:type="dxa"/>
          </w:tcPr>
          <w:p w:rsidR="009F4AA6" w:rsidRDefault="0018158F">
            <w:r>
              <w:rPr>
                <w:rFonts w:hint="eastAsia"/>
              </w:rPr>
              <w:t>中石油抚顺石化公司洗化厂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721" w:type="dxa"/>
          </w:tcPr>
          <w:p w:rsidR="009F4AA6" w:rsidRDefault="0018158F">
            <w:r>
              <w:rPr>
                <w:rFonts w:hint="eastAsia"/>
              </w:rPr>
              <w:t>不采纳。</w:t>
            </w:r>
            <w:r>
              <w:rPr>
                <w:rFonts w:hint="eastAsia"/>
              </w:rPr>
              <w:t>GB/T9168-1997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SH/T0165</w:t>
            </w:r>
            <w:r>
              <w:rPr>
                <w:rFonts w:hint="eastAsia"/>
              </w:rPr>
              <w:t>均可以用于做石油产品的减压馏程，但考虑</w:t>
            </w:r>
            <w:r>
              <w:rPr>
                <w:rFonts w:hint="eastAsia"/>
              </w:rPr>
              <w:t>GB/T9168</w:t>
            </w:r>
            <w:r>
              <w:rPr>
                <w:rFonts w:hint="eastAsia"/>
              </w:rPr>
              <w:t>的上限为</w:t>
            </w: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℃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低于本标准产品的</w:t>
            </w:r>
            <w:r>
              <w:rPr>
                <w:rFonts w:hint="eastAsia"/>
              </w:rPr>
              <w:t>95%</w:t>
            </w:r>
            <w:r>
              <w:rPr>
                <w:rFonts w:hint="eastAsia"/>
              </w:rPr>
              <w:t>馏程指标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因此不予采纳</w:t>
            </w:r>
            <w:r>
              <w:rPr>
                <w:rFonts w:hint="eastAsia"/>
              </w:rPr>
              <w:t>.</w:t>
            </w:r>
          </w:p>
        </w:tc>
      </w:tr>
      <w:tr w:rsidR="009F4AA6">
        <w:tc>
          <w:tcPr>
            <w:tcW w:w="646" w:type="dxa"/>
          </w:tcPr>
          <w:p w:rsidR="009F4AA6" w:rsidRDefault="0018158F">
            <w:r>
              <w:rPr>
                <w:rFonts w:hint="eastAsia"/>
              </w:rPr>
              <w:t>2</w:t>
            </w:r>
          </w:p>
        </w:tc>
        <w:tc>
          <w:tcPr>
            <w:tcW w:w="1440" w:type="dxa"/>
          </w:tcPr>
          <w:p w:rsidR="009F4AA6" w:rsidRDefault="0018158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分类和标记</w:t>
            </w:r>
          </w:p>
        </w:tc>
        <w:tc>
          <w:tcPr>
            <w:tcW w:w="2385" w:type="dxa"/>
          </w:tcPr>
          <w:p w:rsidR="009F4AA6" w:rsidRDefault="0018158F">
            <w:r>
              <w:rPr>
                <w:rFonts w:hint="eastAsia"/>
              </w:rPr>
              <w:t>简化命名</w:t>
            </w:r>
          </w:p>
        </w:tc>
        <w:tc>
          <w:tcPr>
            <w:tcW w:w="1209" w:type="dxa"/>
          </w:tcPr>
          <w:p w:rsidR="009F4AA6" w:rsidRDefault="0018158F">
            <w:r>
              <w:rPr>
                <w:rFonts w:hint="eastAsia"/>
              </w:rPr>
              <w:t>中石油抚顺石化公司洗化厂</w:t>
            </w:r>
          </w:p>
        </w:tc>
        <w:tc>
          <w:tcPr>
            <w:tcW w:w="2721" w:type="dxa"/>
          </w:tcPr>
          <w:p w:rsidR="009F4AA6" w:rsidRDefault="0018158F">
            <w:r>
              <w:rPr>
                <w:rFonts w:hint="eastAsia"/>
              </w:rPr>
              <w:t>采纳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将原稿中按馏程分类改为市场习惯接受的按粘度分类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</w:t>
            </w:r>
            <w:r>
              <w:rPr>
                <w:rFonts w:hint="eastAsia"/>
              </w:rPr>
              <w:t>,2</w:t>
            </w:r>
            <w:r>
              <w:rPr>
                <w:rFonts w:hint="eastAsia"/>
              </w:rPr>
              <w:t>号</w:t>
            </w:r>
            <w:r>
              <w:rPr>
                <w:rFonts w:hint="eastAsia"/>
              </w:rPr>
              <w:t>,3</w:t>
            </w:r>
            <w:r>
              <w:rPr>
                <w:rFonts w:hint="eastAsia"/>
              </w:rPr>
              <w:t>号进行标记</w:t>
            </w:r>
            <w:r>
              <w:rPr>
                <w:rFonts w:hint="eastAsia"/>
              </w:rPr>
              <w:t>.</w:t>
            </w:r>
          </w:p>
        </w:tc>
      </w:tr>
      <w:tr w:rsidR="009F4AA6">
        <w:tc>
          <w:tcPr>
            <w:tcW w:w="646" w:type="dxa"/>
          </w:tcPr>
          <w:p w:rsidR="009F4AA6" w:rsidRDefault="0018158F">
            <w:r>
              <w:rPr>
                <w:rFonts w:hint="eastAsia"/>
              </w:rPr>
              <w:t>3</w:t>
            </w:r>
          </w:p>
        </w:tc>
        <w:tc>
          <w:tcPr>
            <w:tcW w:w="1440" w:type="dxa"/>
          </w:tcPr>
          <w:p w:rsidR="009F4AA6" w:rsidRDefault="0018158F">
            <w:r>
              <w:rPr>
                <w:rFonts w:hint="eastAsia"/>
              </w:rPr>
              <w:t xml:space="preserve">4  </w:t>
            </w:r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 xml:space="preserve">2 </w:t>
            </w:r>
          </w:p>
        </w:tc>
        <w:tc>
          <w:tcPr>
            <w:tcW w:w="2385" w:type="dxa"/>
          </w:tcPr>
          <w:p w:rsidR="009F4AA6" w:rsidRDefault="0018158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号重烷基苯闪点指标从不小于</w:t>
            </w:r>
            <w:r>
              <w:rPr>
                <w:rFonts w:hint="eastAsia"/>
              </w:rPr>
              <w:t>160</w:t>
            </w:r>
            <w:r>
              <w:rPr>
                <w:rFonts w:hint="eastAsia"/>
              </w:rPr>
              <w:t>℃改为不小于</w:t>
            </w:r>
            <w:r>
              <w:rPr>
                <w:rFonts w:hint="eastAsia"/>
              </w:rPr>
              <w:t>140</w:t>
            </w:r>
            <w:r>
              <w:rPr>
                <w:rFonts w:hint="eastAsia"/>
              </w:rPr>
              <w:t>℃</w:t>
            </w:r>
          </w:p>
        </w:tc>
        <w:tc>
          <w:tcPr>
            <w:tcW w:w="1209" w:type="dxa"/>
          </w:tcPr>
          <w:p w:rsidR="009F4AA6" w:rsidRDefault="0018158F">
            <w:r>
              <w:rPr>
                <w:rFonts w:hint="eastAsia"/>
              </w:rPr>
              <w:t>中石油抚顺石化公司洗化厂</w:t>
            </w:r>
          </w:p>
        </w:tc>
        <w:tc>
          <w:tcPr>
            <w:tcW w:w="2721" w:type="dxa"/>
          </w:tcPr>
          <w:p w:rsidR="009F4AA6" w:rsidRDefault="0018158F">
            <w:r>
              <w:rPr>
                <w:rFonts w:hint="eastAsia"/>
              </w:rPr>
              <w:t>采纳</w:t>
            </w:r>
          </w:p>
        </w:tc>
      </w:tr>
      <w:tr w:rsidR="009F4AA6">
        <w:tc>
          <w:tcPr>
            <w:tcW w:w="646" w:type="dxa"/>
          </w:tcPr>
          <w:p w:rsidR="009F4AA6" w:rsidRDefault="0018158F">
            <w:r>
              <w:rPr>
                <w:rFonts w:hint="eastAsia"/>
              </w:rPr>
              <w:t>4</w:t>
            </w:r>
          </w:p>
        </w:tc>
        <w:tc>
          <w:tcPr>
            <w:tcW w:w="1440" w:type="dxa"/>
          </w:tcPr>
          <w:p w:rsidR="009F4AA6" w:rsidRDefault="0018158F">
            <w:r>
              <w:rPr>
                <w:rFonts w:hint="eastAsia"/>
              </w:rPr>
              <w:t xml:space="preserve">4  </w:t>
            </w:r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 xml:space="preserve">2 </w:t>
            </w:r>
          </w:p>
        </w:tc>
        <w:tc>
          <w:tcPr>
            <w:tcW w:w="2385" w:type="dxa"/>
          </w:tcPr>
          <w:p w:rsidR="009F4AA6" w:rsidRDefault="0018158F">
            <w:r>
              <w:rPr>
                <w:rFonts w:hint="eastAsia"/>
              </w:rPr>
              <w:t>重烷基苯的可磺化物指标用</w:t>
            </w:r>
            <w:r>
              <w:rPr>
                <w:rFonts w:hint="eastAsia"/>
              </w:rPr>
              <w:t>GB/T11989</w:t>
            </w:r>
            <w:r>
              <w:rPr>
                <w:rFonts w:hint="eastAsia"/>
              </w:rPr>
              <w:t>测定前的预处理较困难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且不容易测定</w:t>
            </w:r>
          </w:p>
        </w:tc>
        <w:tc>
          <w:tcPr>
            <w:tcW w:w="1209" w:type="dxa"/>
          </w:tcPr>
          <w:p w:rsidR="009F4AA6" w:rsidRDefault="0018158F">
            <w:r>
              <w:rPr>
                <w:rFonts w:hint="eastAsia"/>
              </w:rPr>
              <w:t>中石油抚顺石化公司洗化厂</w:t>
            </w:r>
          </w:p>
        </w:tc>
        <w:tc>
          <w:tcPr>
            <w:tcW w:w="2721" w:type="dxa"/>
          </w:tcPr>
          <w:p w:rsidR="009F4AA6" w:rsidRDefault="0018158F">
            <w:r>
              <w:rPr>
                <w:rFonts w:hint="eastAsia"/>
              </w:rPr>
              <w:t>采纳。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号重烷基苯由于含有部分工业直炼烷基苯和二烷苯，可以采用</w:t>
            </w:r>
            <w:r>
              <w:rPr>
                <w:rFonts w:hint="eastAsia"/>
              </w:rPr>
              <w:t>GB/T5177</w:t>
            </w:r>
            <w:r>
              <w:rPr>
                <w:rFonts w:hint="eastAsia"/>
              </w:rPr>
              <w:t>附录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进行测定。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号重烷基苯不设该指标。并在规范性引用文件中取消</w:t>
            </w:r>
            <w:r>
              <w:rPr>
                <w:rFonts w:hint="eastAsia"/>
              </w:rPr>
              <w:t xml:space="preserve">GB/T11989 </w:t>
            </w:r>
          </w:p>
        </w:tc>
      </w:tr>
    </w:tbl>
    <w:p w:rsidR="009F4AA6" w:rsidRDefault="009F4AA6"/>
    <w:sectPr w:rsidR="009F4AA6" w:rsidSect="009F4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843" w:rsidRDefault="003F7843" w:rsidP="00741E06">
      <w:r>
        <w:separator/>
      </w:r>
    </w:p>
  </w:endnote>
  <w:endnote w:type="continuationSeparator" w:id="1">
    <w:p w:rsidR="003F7843" w:rsidRDefault="003F7843" w:rsidP="00741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843" w:rsidRDefault="003F7843" w:rsidP="00741E06">
      <w:r>
        <w:separator/>
      </w:r>
    </w:p>
  </w:footnote>
  <w:footnote w:type="continuationSeparator" w:id="1">
    <w:p w:rsidR="003F7843" w:rsidRDefault="003F7843" w:rsidP="00741E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2A16A71"/>
    <w:rsid w:val="0018158F"/>
    <w:rsid w:val="001E631A"/>
    <w:rsid w:val="003F7843"/>
    <w:rsid w:val="00741E06"/>
    <w:rsid w:val="009F4AA6"/>
    <w:rsid w:val="00A95AA4"/>
    <w:rsid w:val="02A16A71"/>
    <w:rsid w:val="46E42529"/>
    <w:rsid w:val="5B5D5A06"/>
    <w:rsid w:val="6B543BAD"/>
    <w:rsid w:val="7C9B1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AA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9F4A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41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41E0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741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41E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sjc</dc:creator>
  <cp:lastModifiedBy>dxy</cp:lastModifiedBy>
  <cp:revision>3</cp:revision>
  <dcterms:created xsi:type="dcterms:W3CDTF">2021-06-18T11:36:00Z</dcterms:created>
  <dcterms:modified xsi:type="dcterms:W3CDTF">2021-06-29T01:21:00Z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