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SectionMark0"/>
    <w:p w14:paraId="4956A6DB" w14:textId="0C67E12C" w:rsidR="00247E11" w:rsidRDefault="00907F7E">
      <w:pPr>
        <w:pStyle w:val="afff1"/>
        <w:sectPr w:rsidR="00247E11">
          <w:headerReference w:type="even" r:id="rId7"/>
          <w:headerReference w:type="default" r:id="rId8"/>
          <w:footerReference w:type="even" r:id="rId9"/>
          <w:footerReference w:type="default" r:id="rId10"/>
          <w:headerReference w:type="first" r:id="rId11"/>
          <w:pgSz w:w="11907" w:h="16839"/>
          <w:pgMar w:top="567" w:right="851" w:bottom="1361" w:left="1418" w:header="0" w:footer="0" w:gutter="0"/>
          <w:pgNumType w:start="1"/>
          <w:cols w:space="425"/>
          <w:titlePg/>
          <w:docGrid w:type="lines" w:linePitch="312"/>
        </w:sectPr>
      </w:pPr>
      <w:r>
        <w:rPr>
          <w:noProof/>
        </w:rPr>
        <mc:AlternateContent>
          <mc:Choice Requires="wps">
            <w:drawing>
              <wp:anchor distT="0" distB="0" distL="114300" distR="114300" simplePos="0" relativeHeight="251647488" behindDoc="0" locked="0" layoutInCell="1" allowOverlap="1" wp14:anchorId="714C88AE" wp14:editId="717684F0">
                <wp:simplePos x="0" y="0"/>
                <wp:positionH relativeFrom="column">
                  <wp:posOffset>4800600</wp:posOffset>
                </wp:positionH>
                <wp:positionV relativeFrom="paragraph">
                  <wp:posOffset>8863965</wp:posOffset>
                </wp:positionV>
                <wp:extent cx="753110" cy="396240"/>
                <wp:effectExtent l="5715" t="9525" r="12700" b="13335"/>
                <wp:wrapNone/>
                <wp:docPr id="156322979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3110" cy="396240"/>
                        </a:xfrm>
                        <a:prstGeom prst="rect">
                          <a:avLst/>
                        </a:prstGeom>
                        <a:solidFill>
                          <a:srgbClr val="FFFFFF"/>
                        </a:solidFill>
                        <a:ln w="9525">
                          <a:solidFill>
                            <a:srgbClr val="FFFFFF"/>
                          </a:solidFill>
                          <a:miter lim="800000"/>
                          <a:headEnd/>
                          <a:tailEnd/>
                        </a:ln>
                      </wps:spPr>
                      <wps:txbx>
                        <w:txbxContent>
                          <w:p w14:paraId="74943619" w14:textId="77777777" w:rsidR="00F91B62" w:rsidRDefault="00F91B62">
                            <w:r>
                              <w:rPr>
                                <w:rStyle w:val="aff8"/>
                                <w:rFonts w:hint="eastAsia"/>
                              </w:rPr>
                              <w:t>发布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4C88AE" id="Rectangle 12" o:spid="_x0000_s1026" style="position:absolute;left:0;text-align:left;margin-left:378pt;margin-top:697.95pt;width:59.3pt;height:31.2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" strokecolor="white">
                <v:textbox>
                  <w:txbxContent>
                    <w:p w14:paraId="74943619" w14:textId="77777777" w:rsidR="00F91B62" w:rsidRDefault="00F91B62">
                      <w:r>
                        <w:rPr>
                          <w:rStyle w:val="aff8"/>
                          <w:rFonts w:hint="eastAsia"/>
                        </w:rPr>
                        <w:t>发布</w:t>
                      </w:r>
                    </w:p>
                  </w:txbxContent>
                </v:textbox>
              </v:rect>
            </w:pict>
          </mc:Fallback>
        </mc:AlternateContent>
      </w:r>
      <w:r>
        <w:rPr>
          <w:noProof/>
        </w:rPr>
        <mc:AlternateContent>
          <mc:Choice Requires="wps">
            <w:drawing>
              <wp:anchor distT="0" distB="0" distL="114300" distR="114300" simplePos="0" relativeHeight="251646464" behindDoc="0" locked="0" layoutInCell="1" allowOverlap="1" wp14:anchorId="202481B6" wp14:editId="7DB3F666">
                <wp:simplePos x="0" y="0"/>
                <wp:positionH relativeFrom="column">
                  <wp:posOffset>0</wp:posOffset>
                </wp:positionH>
                <wp:positionV relativeFrom="paragraph">
                  <wp:posOffset>8618220</wp:posOffset>
                </wp:positionV>
                <wp:extent cx="6121400" cy="0"/>
                <wp:effectExtent l="14605" t="15240" r="7620" b="13335"/>
                <wp:wrapNone/>
                <wp:docPr id="1449600549"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32616A" id="Line 11" o:spid="_x0000_s1026" style="position:absolute;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78.6pt" to="482pt,67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" strokecolor="#080000" strokeweight="1pt"/>
            </w:pict>
          </mc:Fallback>
        </mc:AlternateContent>
      </w:r>
      <w:r>
        <w:rPr>
          <w:noProof/>
        </w:rPr>
        <mc:AlternateContent>
          <mc:Choice Requires="wps">
            <w:drawing>
              <wp:anchor distT="0" distB="0" distL="114300" distR="114300" simplePos="0" relativeHeight="251645440" behindDoc="0" locked="0" layoutInCell="1" allowOverlap="1" wp14:anchorId="3390D864" wp14:editId="7A9FCB1F">
                <wp:simplePos x="0" y="0"/>
                <wp:positionH relativeFrom="column">
                  <wp:posOffset>0</wp:posOffset>
                </wp:positionH>
                <wp:positionV relativeFrom="paragraph">
                  <wp:posOffset>2273300</wp:posOffset>
                </wp:positionV>
                <wp:extent cx="6121400" cy="0"/>
                <wp:effectExtent l="14605" t="13970" r="7620" b="14605"/>
                <wp:wrapNone/>
                <wp:docPr id="50056916"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073395" id="Line 10" o:spid="_x0000_s1026" style="position:absolute;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" strokecolor="#080000" strokeweight="1pt"/>
            </w:pict>
          </mc:Fallback>
        </mc:AlternateContent>
      </w:r>
      <w:r>
        <w:rPr>
          <w:noProof/>
        </w:rPr>
        <mc:AlternateContent>
          <mc:Choice Requires="wps">
            <w:drawing>
              <wp:anchor distT="0" distB="0" distL="114300" distR="114300" simplePos="0" relativeHeight="251644416" behindDoc="0" locked="1" layoutInCell="1" allowOverlap="1" wp14:anchorId="56CA53C9" wp14:editId="62B67CB1">
                <wp:simplePos x="0" y="0"/>
                <wp:positionH relativeFrom="margin">
                  <wp:posOffset>0</wp:posOffset>
                </wp:positionH>
                <wp:positionV relativeFrom="margin">
                  <wp:posOffset>8717280</wp:posOffset>
                </wp:positionV>
                <wp:extent cx="6120130" cy="754380"/>
                <wp:effectExtent l="0" t="0" r="0" b="0"/>
                <wp:wrapNone/>
                <wp:docPr id="62723705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54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8B84D6" w14:textId="70F937EB" w:rsidR="002C7A41" w:rsidRDefault="00355777" w:rsidP="002C7A41">
                            <w:pPr>
                              <w:pStyle w:val="aff9"/>
                              <w:rPr>
                                <w:spacing w:val="0"/>
                                <w:sz w:val="30"/>
                              </w:rPr>
                            </w:pPr>
                            <w:r>
                              <w:rPr>
                                <w:rFonts w:hint="eastAsia"/>
                                <w:spacing w:val="0"/>
                                <w:sz w:val="30"/>
                              </w:rPr>
                              <w:t>国家市场监督管理</w:t>
                            </w:r>
                            <w:r w:rsidR="002C7A41">
                              <w:rPr>
                                <w:rFonts w:hint="eastAsia"/>
                                <w:spacing w:val="0"/>
                                <w:sz w:val="30"/>
                              </w:rPr>
                              <w:t>总局</w:t>
                            </w:r>
                          </w:p>
                          <w:p w14:paraId="3873C9A1" w14:textId="04B8AEC8" w:rsidR="002C7A41" w:rsidRPr="00355777" w:rsidRDefault="002C7A41" w:rsidP="00355777">
                            <w:pPr>
                              <w:pStyle w:val="aff9"/>
                              <w:rPr>
                                <w:spacing w:val="0"/>
                                <w:sz w:val="30"/>
                              </w:rPr>
                            </w:pPr>
                            <w:r w:rsidRPr="00355777">
                              <w:rPr>
                                <w:rFonts w:hint="eastAsia"/>
                                <w:spacing w:val="0"/>
                                <w:sz w:val="30"/>
                              </w:rPr>
                              <w:t>国家标准化管理委员会</w:t>
                            </w:r>
                          </w:p>
                          <w:p w14:paraId="4D0AEEB1" w14:textId="77777777" w:rsidR="00F91B62" w:rsidRPr="002C7A41" w:rsidRDefault="00F91B62" w:rsidP="002C7A41"/>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CA53C9" id="_x0000_t202" coordsize="21600,21600" o:spt="202" path="m,l,21600r21600,l21600,xe">
                <v:stroke joinstyle="miter"/>
                <v:path gradientshapeok="t" o:connecttype="rect"/>
              </v:shapetype>
              <v:shape id="fmFrame7" o:spid="_x0000_s1027" type="#_x0000_t202" style="position:absolute;left:0;text-align:left;margin-left:0;margin-top:686.4pt;width:481.9pt;height:59.4pt;z-index:2516444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" stroked="f">
                <v:textbox inset="0,0,0,0">
                  <w:txbxContent>
                    <w:p w14:paraId="398B84D6" w14:textId="70F937EB" w:rsidR="002C7A41" w:rsidRDefault="00355777" w:rsidP="002C7A41">
                      <w:pPr>
                        <w:pStyle w:val="aff9"/>
                        <w:rPr>
                          <w:spacing w:val="0"/>
                          <w:sz w:val="30"/>
                        </w:rPr>
                      </w:pPr>
                      <w:r>
                        <w:rPr>
                          <w:rFonts w:hint="eastAsia"/>
                          <w:spacing w:val="0"/>
                          <w:sz w:val="30"/>
                        </w:rPr>
                        <w:t>国家市场监督管理</w:t>
                      </w:r>
                      <w:r w:rsidR="002C7A41">
                        <w:rPr>
                          <w:rFonts w:hint="eastAsia"/>
                          <w:spacing w:val="0"/>
                          <w:sz w:val="30"/>
                        </w:rPr>
                        <w:t>总局</w:t>
                      </w:r>
                    </w:p>
                    <w:p w14:paraId="3873C9A1" w14:textId="04B8AEC8" w:rsidR="002C7A41" w:rsidRPr="00355777" w:rsidRDefault="002C7A41" w:rsidP="00355777">
                      <w:pPr>
                        <w:pStyle w:val="aff9"/>
                        <w:rPr>
                          <w:spacing w:val="0"/>
                          <w:sz w:val="30"/>
                        </w:rPr>
                      </w:pPr>
                      <w:r w:rsidRPr="00355777">
                        <w:rPr>
                          <w:rFonts w:hint="eastAsia"/>
                          <w:spacing w:val="0"/>
                          <w:sz w:val="30"/>
                        </w:rPr>
                        <w:t>国家标准化管理委员会</w:t>
                      </w:r>
                    </w:p>
                    <w:p w14:paraId="4D0AEEB1" w14:textId="77777777" w:rsidR="00F91B62" w:rsidRPr="002C7A41" w:rsidRDefault="00F91B62" w:rsidP="002C7A41"/>
                  </w:txbxContent>
                </v:textbox>
                <w10:wrap anchorx="margin" anchory="margin"/>
                <w10:anchorlock/>
              </v:shape>
            </w:pict>
          </mc:Fallback>
        </mc:AlternateContent>
      </w:r>
      <w:r>
        <w:rPr>
          <w:noProof/>
        </w:rPr>
        <mc:AlternateContent>
          <mc:Choice Requires="wps">
            <w:drawing>
              <wp:anchor distT="0" distB="0" distL="114300" distR="114300" simplePos="0" relativeHeight="251643392" behindDoc="0" locked="1" layoutInCell="1" allowOverlap="1" wp14:anchorId="2AFD2F98" wp14:editId="2B4240D2">
                <wp:simplePos x="0" y="0"/>
                <wp:positionH relativeFrom="margin">
                  <wp:posOffset>4100830</wp:posOffset>
                </wp:positionH>
                <wp:positionV relativeFrom="margin">
                  <wp:posOffset>8321040</wp:posOffset>
                </wp:positionV>
                <wp:extent cx="2019300" cy="297180"/>
                <wp:effectExtent l="635" t="3810" r="0" b="3810"/>
                <wp:wrapNone/>
                <wp:docPr id="543828869"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63B98A" w14:textId="405C4777" w:rsidR="00F91B62" w:rsidRDefault="00355777">
                            <w:pPr>
                              <w:pStyle w:val="afffc"/>
                            </w:pPr>
                            <w:r>
                              <w:rPr>
                                <w:rFonts w:hint="eastAsia"/>
                              </w:rPr>
                              <w:t>202*-**-**</w:t>
                            </w:r>
                            <w:r w:rsidR="00F91B62">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FD2F98" id="fmFrame6" o:spid="_x0000_s1028" type="#_x0000_t202" style="position:absolute;left:0;text-align:left;margin-left:322.9pt;margin-top:655.2pt;width:159pt;height:23.4pt;z-index:2516433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" stroked="f">
                <v:textbox inset="0,0,0,0">
                  <w:txbxContent>
                    <w:p w14:paraId="1163B98A" w14:textId="405C4777" w:rsidR="00F91B62" w:rsidRDefault="00355777">
                      <w:pPr>
                        <w:pStyle w:val="afffc"/>
                      </w:pPr>
                      <w:r>
                        <w:rPr>
                          <w:rFonts w:hint="eastAsia"/>
                        </w:rPr>
                        <w:t>202*-**-**</w:t>
                      </w:r>
                      <w:r w:rsidR="00F91B62">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42368" behindDoc="0" locked="1" layoutInCell="1" allowOverlap="1" wp14:anchorId="4E17B16F" wp14:editId="5B03F0A1">
                <wp:simplePos x="0" y="0"/>
                <wp:positionH relativeFrom="margin">
                  <wp:posOffset>0</wp:posOffset>
                </wp:positionH>
                <wp:positionV relativeFrom="margin">
                  <wp:posOffset>8321040</wp:posOffset>
                </wp:positionV>
                <wp:extent cx="2019300" cy="297180"/>
                <wp:effectExtent l="0" t="3810" r="4445" b="3810"/>
                <wp:wrapNone/>
                <wp:docPr id="88508344"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3AA3E6" w14:textId="0A7662BA" w:rsidR="00F91B62" w:rsidRDefault="00BF0913">
                            <w:pPr>
                              <w:pStyle w:val="affa"/>
                            </w:pPr>
                            <w:r>
                              <w:rPr>
                                <w:rFonts w:hint="eastAsia"/>
                              </w:rPr>
                              <w:t>20</w:t>
                            </w:r>
                            <w:r w:rsidR="00355777">
                              <w:rPr>
                                <w:rFonts w:hint="eastAsia"/>
                              </w:rPr>
                              <w:t>2*</w:t>
                            </w:r>
                            <w:r>
                              <w:rPr>
                                <w:rFonts w:hint="eastAsia"/>
                              </w:rPr>
                              <w:t>-</w:t>
                            </w:r>
                            <w:r w:rsidR="00355777">
                              <w:rPr>
                                <w:rFonts w:hint="eastAsia"/>
                              </w:rPr>
                              <w:t>**</w:t>
                            </w:r>
                            <w:r>
                              <w:rPr>
                                <w:rFonts w:hint="eastAsia"/>
                              </w:rPr>
                              <w:t>-</w:t>
                            </w:r>
                            <w:r w:rsidR="00355777">
                              <w:rPr>
                                <w:rFonts w:hint="eastAsia"/>
                              </w:rPr>
                              <w:t>**</w:t>
                            </w:r>
                            <w:r w:rsidR="00F91B62">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17B16F" id="fmFrame5" o:spid="_x0000_s1029" type="#_x0000_t202" style="position:absolute;left:0;text-align:left;margin-left:0;margin-top:655.2pt;width:159pt;height:23.4pt;z-index:2516423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" stroked="f">
                <v:textbox inset="0,0,0,0">
                  <w:txbxContent>
                    <w:p w14:paraId="003AA3E6" w14:textId="0A7662BA" w:rsidR="00F91B62" w:rsidRDefault="00BF0913">
                      <w:pPr>
                        <w:pStyle w:val="affa"/>
                      </w:pPr>
                      <w:r>
                        <w:rPr>
                          <w:rFonts w:hint="eastAsia"/>
                        </w:rPr>
                        <w:t>20</w:t>
                      </w:r>
                      <w:r w:rsidR="00355777">
                        <w:rPr>
                          <w:rFonts w:hint="eastAsia"/>
                        </w:rPr>
                        <w:t>2*</w:t>
                      </w:r>
                      <w:r>
                        <w:rPr>
                          <w:rFonts w:hint="eastAsia"/>
                        </w:rPr>
                        <w:t>-</w:t>
                      </w:r>
                      <w:r w:rsidR="00355777">
                        <w:rPr>
                          <w:rFonts w:hint="eastAsia"/>
                        </w:rPr>
                        <w:t>**</w:t>
                      </w:r>
                      <w:r>
                        <w:rPr>
                          <w:rFonts w:hint="eastAsia"/>
                        </w:rPr>
                        <w:t>-</w:t>
                      </w:r>
                      <w:r w:rsidR="00355777">
                        <w:rPr>
                          <w:rFonts w:hint="eastAsia"/>
                        </w:rPr>
                        <w:t>**</w:t>
                      </w:r>
                      <w:r w:rsidR="00F91B62">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41344" behindDoc="0" locked="1" layoutInCell="1" allowOverlap="1" wp14:anchorId="7DFED9A5" wp14:editId="2D451DFF">
                <wp:simplePos x="0" y="0"/>
                <wp:positionH relativeFrom="margin">
                  <wp:posOffset>0</wp:posOffset>
                </wp:positionH>
                <wp:positionV relativeFrom="margin">
                  <wp:posOffset>3635375</wp:posOffset>
                </wp:positionV>
                <wp:extent cx="5969000" cy="3938270"/>
                <wp:effectExtent l="0" t="4445" r="0" b="635"/>
                <wp:wrapNone/>
                <wp:docPr id="1138852618"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3938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17702C" w14:textId="77777777" w:rsidR="00F91B62" w:rsidRDefault="00F91B62">
                            <w:pPr>
                              <w:pStyle w:val="affc"/>
                            </w:pPr>
                            <w:r>
                              <w:rPr>
                                <w:rFonts w:hint="eastAsia"/>
                              </w:rPr>
                              <w:t>甘油试验方法</w:t>
                            </w:r>
                          </w:p>
                          <w:p w14:paraId="4D37505B" w14:textId="36A38866" w:rsidR="00F91B62" w:rsidRDefault="004A6C39">
                            <w:pPr>
                              <w:pStyle w:val="afff"/>
                            </w:pPr>
                            <w:r>
                              <w:rPr>
                                <w:rFonts w:hint="eastAsia"/>
                              </w:rPr>
                              <w:t xml:space="preserve">Test methods for </w:t>
                            </w:r>
                            <w:r w:rsidR="00AC3E1C">
                              <w:rPr>
                                <w:rFonts w:hint="eastAsia"/>
                              </w:rPr>
                              <w:t>g</w:t>
                            </w:r>
                            <w:r w:rsidR="00AC3E1C" w:rsidRPr="00AC3E1C">
                              <w:t>lycerols</w:t>
                            </w:r>
                          </w:p>
                          <w:p w14:paraId="09C818D1" w14:textId="200AB4EC" w:rsidR="00F91B62" w:rsidRDefault="00B7293A" w:rsidP="00B7293A">
                            <w:pPr>
                              <w:pStyle w:val="afff"/>
                            </w:pPr>
                            <w:r>
                              <w:rPr>
                                <w:rFonts w:hint="eastAsia"/>
                              </w:rPr>
                              <w:t>（</w:t>
                            </w:r>
                            <w:r>
                              <w:rPr>
                                <w:rFonts w:hint="eastAsia"/>
                              </w:rPr>
                              <w:t>ISO</w:t>
                            </w:r>
                            <w:r w:rsidR="00D336DA">
                              <w:rPr>
                                <w:rFonts w:hint="eastAsia"/>
                              </w:rPr>
                              <w:t xml:space="preserve"> </w:t>
                            </w:r>
                            <w:r>
                              <w:rPr>
                                <w:rFonts w:hint="eastAsia"/>
                              </w:rPr>
                              <w:t>2096</w:t>
                            </w:r>
                            <w:r w:rsidR="00D336DA">
                              <w:rPr>
                                <w:rFonts w:hint="eastAsia"/>
                              </w:rPr>
                              <w:t>:</w:t>
                            </w:r>
                            <w:r>
                              <w:rPr>
                                <w:rFonts w:hint="eastAsia"/>
                              </w:rPr>
                              <w:t>1972</w:t>
                            </w:r>
                            <w:r w:rsidR="00CA70DE">
                              <w:rPr>
                                <w:rFonts w:hint="eastAsia"/>
                              </w:rPr>
                              <w:t xml:space="preserve"> </w:t>
                            </w:r>
                            <w:r w:rsidR="00B87686" w:rsidRPr="00B87686">
                              <w:t>Glycerols for industrial use——Methods of sampling</w:t>
                            </w:r>
                            <w:r w:rsidR="00B87686" w:rsidRPr="00B87686">
                              <w:rPr>
                                <w:rFonts w:hint="eastAsia"/>
                              </w:rPr>
                              <w:t xml:space="preserve"> </w:t>
                            </w:r>
                            <w:r w:rsidR="003271CA">
                              <w:rPr>
                                <w:rFonts w:hint="eastAsia"/>
                              </w:rPr>
                              <w:t>MOD</w:t>
                            </w:r>
                            <w:r w:rsidR="003271CA">
                              <w:rPr>
                                <w:rFonts w:hint="eastAsia"/>
                              </w:rPr>
                              <w:t>）</w:t>
                            </w:r>
                          </w:p>
                          <w:p w14:paraId="5C6CB0F6" w14:textId="7FC845FC" w:rsidR="00F91B62" w:rsidRDefault="00F91B62">
                            <w:pPr>
                              <w:pStyle w:val="affe"/>
                            </w:pPr>
                            <w:r>
                              <w:rPr>
                                <w:rFonts w:hint="eastAsia"/>
                              </w:rPr>
                              <w:t>（</w:t>
                            </w:r>
                            <w:r w:rsidR="00723538">
                              <w:rPr>
                                <w:rFonts w:hint="eastAsia"/>
                              </w:rPr>
                              <w:t>征求意见</w:t>
                            </w:r>
                            <w:r>
                              <w:rPr>
                                <w:rFonts w:hint="eastAsia"/>
                              </w:rPr>
                              <w:t>稿）</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FED9A5" id="_x0000_t202" coordsize="21600,21600" o:spt="202" path="m,l,21600r21600,l21600,xe">
                <v:stroke joinstyle="miter"/>
                <v:path gradientshapeok="t" o:connecttype="rect"/>
              </v:shapetype>
              <v:shape id="fmFrame4" o:spid="_x0000_s1030" type="#_x0000_t202" style="position:absolute;left:0;text-align:left;margin-left:0;margin-top:286.25pt;width:470pt;height:310.1pt;z-index:2516413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" stroked="f">
                <v:textbox inset="0,0,0,0">
                  <w:txbxContent>
                    <w:p w14:paraId="7B17702C" w14:textId="77777777" w:rsidR="00F91B62" w:rsidRDefault="00F91B62">
                      <w:pPr>
                        <w:pStyle w:val="affc"/>
                      </w:pPr>
                      <w:r>
                        <w:rPr>
                          <w:rFonts w:hint="eastAsia"/>
                        </w:rPr>
                        <w:t>甘油试验方法</w:t>
                      </w:r>
                    </w:p>
                    <w:p w14:paraId="4D37505B" w14:textId="36A38866" w:rsidR="00F91B62" w:rsidRDefault="004A6C39">
                      <w:pPr>
                        <w:pStyle w:val="afff"/>
                      </w:pPr>
                      <w:r>
                        <w:rPr>
                          <w:rFonts w:hint="eastAsia"/>
                        </w:rPr>
                        <w:t xml:space="preserve">Test methods for </w:t>
                      </w:r>
                      <w:r w:rsidR="00AC3E1C">
                        <w:rPr>
                          <w:rFonts w:hint="eastAsia"/>
                        </w:rPr>
                        <w:t>g</w:t>
                      </w:r>
                      <w:r w:rsidR="00AC3E1C" w:rsidRPr="00AC3E1C">
                        <w:t>lycerols</w:t>
                      </w:r>
                    </w:p>
                    <w:p w14:paraId="09C818D1" w14:textId="200AB4EC" w:rsidR="00F91B62" w:rsidRDefault="00B7293A" w:rsidP="00B7293A">
                      <w:pPr>
                        <w:pStyle w:val="afff"/>
                      </w:pPr>
                      <w:r>
                        <w:rPr>
                          <w:rFonts w:hint="eastAsia"/>
                        </w:rPr>
                        <w:t>（</w:t>
                      </w:r>
                      <w:r>
                        <w:rPr>
                          <w:rFonts w:hint="eastAsia"/>
                        </w:rPr>
                        <w:t>ISO</w:t>
                      </w:r>
                      <w:r w:rsidR="00D336DA">
                        <w:rPr>
                          <w:rFonts w:hint="eastAsia"/>
                        </w:rPr>
                        <w:t xml:space="preserve"> </w:t>
                      </w:r>
                      <w:r>
                        <w:rPr>
                          <w:rFonts w:hint="eastAsia"/>
                        </w:rPr>
                        <w:t>2096</w:t>
                      </w:r>
                      <w:r w:rsidR="00D336DA">
                        <w:rPr>
                          <w:rFonts w:hint="eastAsia"/>
                        </w:rPr>
                        <w:t>:</w:t>
                      </w:r>
                      <w:r>
                        <w:rPr>
                          <w:rFonts w:hint="eastAsia"/>
                        </w:rPr>
                        <w:t>1972</w:t>
                      </w:r>
                      <w:r w:rsidR="00CA70DE">
                        <w:rPr>
                          <w:rFonts w:hint="eastAsia"/>
                        </w:rPr>
                        <w:t xml:space="preserve"> </w:t>
                      </w:r>
                      <w:r w:rsidR="00B87686" w:rsidRPr="00B87686">
                        <w:t>Glycerols for industrial use——Methods of sampling</w:t>
                      </w:r>
                      <w:r w:rsidR="00B87686" w:rsidRPr="00B87686">
                        <w:rPr>
                          <w:rFonts w:hint="eastAsia"/>
                        </w:rPr>
                        <w:t xml:space="preserve"> </w:t>
                      </w:r>
                      <w:r w:rsidR="003271CA">
                        <w:rPr>
                          <w:rFonts w:hint="eastAsia"/>
                        </w:rPr>
                        <w:t>MOD</w:t>
                      </w:r>
                      <w:r w:rsidR="003271CA">
                        <w:rPr>
                          <w:rFonts w:hint="eastAsia"/>
                        </w:rPr>
                        <w:t>）</w:t>
                      </w:r>
                    </w:p>
                    <w:p w14:paraId="5C6CB0F6" w14:textId="7FC845FC" w:rsidR="00F91B62" w:rsidRDefault="00F91B62">
                      <w:pPr>
                        <w:pStyle w:val="affe"/>
                      </w:pPr>
                      <w:r>
                        <w:rPr>
                          <w:rFonts w:hint="eastAsia"/>
                        </w:rPr>
                        <w:t>（</w:t>
                      </w:r>
                      <w:r w:rsidR="00723538">
                        <w:rPr>
                          <w:rFonts w:hint="eastAsia"/>
                        </w:rPr>
                        <w:t>征求意见</w:t>
                      </w:r>
                      <w:r>
                        <w:rPr>
                          <w:rFonts w:hint="eastAsia"/>
                        </w:rPr>
                        <w:t>稿）</w:t>
                      </w:r>
                    </w:p>
                  </w:txbxContent>
                </v:textbox>
                <w10:wrap anchorx="margin" anchory="margin"/>
                <w10:anchorlock/>
              </v:shape>
            </w:pict>
          </mc:Fallback>
        </mc:AlternateContent>
      </w:r>
      <w:r>
        <w:rPr>
          <w:noProof/>
        </w:rPr>
        <mc:AlternateContent>
          <mc:Choice Requires="wps">
            <w:drawing>
              <wp:anchor distT="0" distB="0" distL="114300" distR="114300" simplePos="0" relativeHeight="251640320" behindDoc="0" locked="1" layoutInCell="1" allowOverlap="1" wp14:anchorId="34F0857B" wp14:editId="3518AC4C">
                <wp:simplePos x="0" y="0"/>
                <wp:positionH relativeFrom="margin">
                  <wp:posOffset>0</wp:posOffset>
                </wp:positionH>
                <wp:positionV relativeFrom="margin">
                  <wp:posOffset>1401445</wp:posOffset>
                </wp:positionV>
                <wp:extent cx="6067425" cy="777875"/>
                <wp:effectExtent l="0" t="0" r="4445" b="3810"/>
                <wp:wrapNone/>
                <wp:docPr id="300539100"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777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223574" w14:textId="7AAB66BE" w:rsidR="00F91B62" w:rsidRDefault="00F91B62" w:rsidP="001838F7">
                            <w:pPr>
                              <w:pStyle w:val="20"/>
                            </w:pPr>
                            <w:r>
                              <w:t>GB/T</w:t>
                            </w:r>
                            <w:r w:rsidR="0021333F">
                              <w:rPr>
                                <w:rFonts w:hint="eastAsia"/>
                              </w:rPr>
                              <w:t xml:space="preserve"> </w:t>
                            </w:r>
                            <w:r>
                              <w:rPr>
                                <w:rFonts w:hint="eastAsia"/>
                              </w:rPr>
                              <w:t>13216</w:t>
                            </w:r>
                            <w:r>
                              <w:t>—</w:t>
                            </w:r>
                            <w:r w:rsidR="00723538">
                              <w:rPr>
                                <w:rFonts w:hint="eastAsia"/>
                              </w:rPr>
                              <w:t>****</w:t>
                            </w:r>
                          </w:p>
                          <w:p w14:paraId="5E69ABE2" w14:textId="123CF070" w:rsidR="00F91B62" w:rsidRDefault="00F91B62" w:rsidP="001838F7">
                            <w:pPr>
                              <w:pStyle w:val="affb"/>
                            </w:pPr>
                            <w:r>
                              <w:rPr>
                                <w:rFonts w:hint="eastAsia"/>
                              </w:rPr>
                              <w:t>代替</w:t>
                            </w:r>
                            <w:r w:rsidR="00723538" w:rsidRPr="00723538">
                              <w:t>GB/T 13216</w:t>
                            </w:r>
                            <w:r w:rsidR="00723538" w:rsidRPr="00723538">
                              <w:t>—</w:t>
                            </w:r>
                            <w:r w:rsidR="00723538" w:rsidRPr="00723538">
                              <w:t>2008</w:t>
                            </w:r>
                          </w:p>
                          <w:p w14:paraId="16F3E9FA" w14:textId="77777777" w:rsidR="00F91B62" w:rsidRDefault="00F91B62" w:rsidP="001838F7">
                            <w:pPr>
                              <w:pStyle w:val="affb"/>
                            </w:pPr>
                          </w:p>
                          <w:p w14:paraId="2663CC60" w14:textId="77777777" w:rsidR="00F91B62" w:rsidRDefault="00F91B62">
                            <w:pPr>
                              <w:pStyle w:val="10"/>
                            </w:pPr>
                          </w:p>
                          <w:p w14:paraId="5DA44D53" w14:textId="77777777" w:rsidR="00F91B62" w:rsidRDefault="00F91B62">
                            <w:pPr>
                              <w:pStyle w:val="1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F0857B" id="fmFrame3" o:spid="_x0000_s1031" type="#_x0000_t202" style="position:absolute;left:0;text-align:left;margin-left:0;margin-top:110.35pt;width:477.75pt;height:61.25pt;z-index:2516403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" stroked="f">
                <v:textbox inset="0,0,0,0">
                  <w:txbxContent>
                    <w:p w14:paraId="7F223574" w14:textId="7AAB66BE" w:rsidR="00F91B62" w:rsidRDefault="00F91B62" w:rsidP="001838F7">
                      <w:pPr>
                        <w:pStyle w:val="20"/>
                      </w:pPr>
                      <w:r>
                        <w:t>GB/T</w:t>
                      </w:r>
                      <w:r w:rsidR="0021333F">
                        <w:rPr>
                          <w:rFonts w:hint="eastAsia"/>
                        </w:rPr>
                        <w:t xml:space="preserve"> </w:t>
                      </w:r>
                      <w:r>
                        <w:rPr>
                          <w:rFonts w:hint="eastAsia"/>
                        </w:rPr>
                        <w:t>13216</w:t>
                      </w:r>
                      <w:r>
                        <w:t>—</w:t>
                      </w:r>
                      <w:r w:rsidR="00723538">
                        <w:rPr>
                          <w:rFonts w:hint="eastAsia"/>
                        </w:rPr>
                        <w:t>****</w:t>
                      </w:r>
                    </w:p>
                    <w:p w14:paraId="5E69ABE2" w14:textId="123CF070" w:rsidR="00F91B62" w:rsidRDefault="00F91B62" w:rsidP="001838F7">
                      <w:pPr>
                        <w:pStyle w:val="affb"/>
                      </w:pPr>
                      <w:r>
                        <w:rPr>
                          <w:rFonts w:hint="eastAsia"/>
                        </w:rPr>
                        <w:t>代替</w:t>
                      </w:r>
                      <w:r w:rsidR="00723538" w:rsidRPr="00723538">
                        <w:t>GB/T 13216</w:t>
                      </w:r>
                      <w:r w:rsidR="00723538" w:rsidRPr="00723538">
                        <w:t>—</w:t>
                      </w:r>
                      <w:r w:rsidR="00723538" w:rsidRPr="00723538">
                        <w:t>2008</w:t>
                      </w:r>
                    </w:p>
                    <w:p w14:paraId="16F3E9FA" w14:textId="77777777" w:rsidR="00F91B62" w:rsidRDefault="00F91B62" w:rsidP="001838F7">
                      <w:pPr>
                        <w:pStyle w:val="affb"/>
                      </w:pPr>
                    </w:p>
                    <w:p w14:paraId="2663CC60" w14:textId="77777777" w:rsidR="00F91B62" w:rsidRDefault="00F91B62">
                      <w:pPr>
                        <w:pStyle w:val="10"/>
                      </w:pPr>
                    </w:p>
                    <w:p w14:paraId="5DA44D53" w14:textId="77777777" w:rsidR="00F91B62" w:rsidRDefault="00F91B62">
                      <w:pPr>
                        <w:pStyle w:val="10"/>
                      </w:pPr>
                    </w:p>
                  </w:txbxContent>
                </v:textbox>
                <w10:wrap anchorx="margin" anchory="margin"/>
                <w10:anchorlock/>
              </v:shape>
            </w:pict>
          </mc:Fallback>
        </mc:AlternateContent>
      </w:r>
      <w:r>
        <w:rPr>
          <w:noProof/>
        </w:rPr>
        <w:drawing>
          <wp:anchor distT="0" distB="0" distL="114300" distR="114300" simplePos="0" relativeHeight="251639296" behindDoc="0" locked="1" layoutInCell="1" allowOverlap="1" wp14:anchorId="0A3D80F3" wp14:editId="1D25DA93">
            <wp:simplePos x="0" y="0"/>
            <wp:positionH relativeFrom="margin">
              <wp:posOffset>4284345</wp:posOffset>
            </wp:positionH>
            <wp:positionV relativeFrom="margin">
              <wp:posOffset>107315</wp:posOffset>
            </wp:positionV>
            <wp:extent cx="1403350" cy="720090"/>
            <wp:effectExtent l="0" t="0" r="0" b="0"/>
            <wp:wrapNone/>
            <wp:docPr id="4" name="HBPict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HBPicture"/>
                    <pic:cNvPicPr>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0335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38272" behindDoc="0" locked="1" layoutInCell="1" allowOverlap="1" wp14:anchorId="7488A5C4" wp14:editId="3C47E963">
                <wp:simplePos x="0" y="0"/>
                <wp:positionH relativeFrom="margin">
                  <wp:posOffset>0</wp:posOffset>
                </wp:positionH>
                <wp:positionV relativeFrom="margin">
                  <wp:posOffset>1010920</wp:posOffset>
                </wp:positionV>
                <wp:extent cx="6120130" cy="391160"/>
                <wp:effectExtent l="0" t="0" r="0" b="0"/>
                <wp:wrapNone/>
                <wp:docPr id="1911933620"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782235" w14:textId="77777777" w:rsidR="00F91B62" w:rsidRDefault="00F91B62">
                            <w:pPr>
                              <w:pStyle w:val="aff"/>
                            </w:pPr>
                            <w:r>
                              <w:rPr>
                                <w:rFonts w:hint="eastAsia"/>
                              </w:rPr>
                              <w:t>中华人民共和国国家标准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88A5C4" id="fmFrame2" o:spid="_x0000_s1032" type="#_x0000_t202" style="position:absolute;left:0;text-align:left;margin-left:0;margin-top:79.6pt;width:481.9pt;height:30.8pt;z-index:2516382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pz6wEAAME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" stroked="f">
                <v:textbox inset="0,0,0,0">
                  <w:txbxContent>
                    <w:p w14:paraId="17782235" w14:textId="77777777" w:rsidR="00F91B62" w:rsidRDefault="00F91B62">
                      <w:pPr>
                        <w:pStyle w:val="aff"/>
                      </w:pPr>
                      <w:r>
                        <w:rPr>
                          <w:rFonts w:hint="eastAsia"/>
                        </w:rPr>
                        <w:t>中华人民共和国国家标准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37248" behindDoc="0" locked="1" layoutInCell="1" allowOverlap="1" wp14:anchorId="394C58F3" wp14:editId="1E95DBC9">
                <wp:simplePos x="0" y="0"/>
                <wp:positionH relativeFrom="margin">
                  <wp:posOffset>0</wp:posOffset>
                </wp:positionH>
                <wp:positionV relativeFrom="margin">
                  <wp:posOffset>0</wp:posOffset>
                </wp:positionV>
                <wp:extent cx="2540000" cy="657860"/>
                <wp:effectExtent l="0" t="0" r="0" b="1270"/>
                <wp:wrapNone/>
                <wp:docPr id="26066810"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B941D6" w14:textId="77777777" w:rsidR="00F91B62" w:rsidRDefault="00F91B62">
                            <w:pPr>
                              <w:pStyle w:val="affff0"/>
                            </w:pPr>
                            <w:r>
                              <w:t>ICS 71.060.50</w:t>
                            </w:r>
                          </w:p>
                          <w:p w14:paraId="6C1F8A74" w14:textId="77777777" w:rsidR="00F91B62" w:rsidRDefault="00F91B62">
                            <w:pPr>
                              <w:pStyle w:val="affff0"/>
                            </w:pPr>
                            <w:r>
                              <w:t>G 71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4C58F3" id="fmFrame1" o:spid="_x0000_s1033" type="#_x0000_t202" style="position:absolute;left:0;text-align:left;margin-left:0;margin-top:0;width:200pt;height:51.8pt;z-index:2516372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66B941D6" w14:textId="77777777" w:rsidR="00F91B62" w:rsidRDefault="00F91B62">
                      <w:pPr>
                        <w:pStyle w:val="affff0"/>
                      </w:pPr>
                      <w:r>
                        <w:t>ICS 71.060.50</w:t>
                      </w:r>
                    </w:p>
                    <w:p w14:paraId="6C1F8A74" w14:textId="77777777" w:rsidR="00F91B62" w:rsidRDefault="00F91B62">
                      <w:pPr>
                        <w:pStyle w:val="affff0"/>
                      </w:pPr>
                      <w:r>
                        <w:t>G 71</w:t>
                      </w:r>
                    </w:p>
                  </w:txbxContent>
                </v:textbox>
                <w10:wrap anchorx="margin" anchory="margin"/>
                <w10:anchorlock/>
              </v:shape>
            </w:pict>
          </mc:Fallback>
        </mc:AlternateContent>
      </w:r>
    </w:p>
    <w:p w14:paraId="1C4C0B15" w14:textId="0FCCF3F8" w:rsidR="00266460" w:rsidRDefault="00266460" w:rsidP="006B7021">
      <w:pPr>
        <w:pStyle w:val="afd"/>
      </w:pPr>
      <w:bookmarkStart w:id="1" w:name="SectionMark2"/>
      <w:bookmarkEnd w:id="0"/>
      <w:r>
        <w:rPr>
          <w:rFonts w:hint="eastAsia"/>
        </w:rPr>
        <w:lastRenderedPageBreak/>
        <w:t>目</w:t>
      </w:r>
      <w:r w:rsidRPr="00054C6E">
        <w:rPr>
          <w:rFonts w:hint="eastAsia"/>
        </w:rPr>
        <w:t xml:space="preserve">    </w:t>
      </w:r>
      <w:r>
        <w:rPr>
          <w:rFonts w:hint="eastAsia"/>
        </w:rPr>
        <w:t>录</w:t>
      </w:r>
    </w:p>
    <w:p w14:paraId="2C51F135" w14:textId="6F46B126" w:rsidR="00266460" w:rsidRPr="00D12B3E" w:rsidRDefault="00266460" w:rsidP="00D12B3E">
      <w:pPr>
        <w:pStyle w:val="af1"/>
        <w:numPr>
          <w:ilvl w:val="0"/>
          <w:numId w:val="0"/>
        </w:numPr>
        <w:spacing w:before="120" w:after="120"/>
      </w:pPr>
      <w:r w:rsidRPr="00181919">
        <w:rPr>
          <w:rFonts w:hint="eastAsia"/>
        </w:rPr>
        <w:t>前言………………………</w:t>
      </w:r>
      <w:r w:rsidR="006B7021">
        <w:rPr>
          <w:rFonts w:hint="eastAsia"/>
        </w:rPr>
        <w:t>……………………………………………………………………</w:t>
      </w:r>
      <w:r w:rsidR="00D12B3E">
        <w:rPr>
          <w:rFonts w:hint="eastAsia"/>
        </w:rPr>
        <w:t>………………</w:t>
      </w:r>
      <w:r w:rsidRPr="00D12B3E">
        <w:rPr>
          <w:rFonts w:hint="eastAsia"/>
        </w:rPr>
        <w:t>Ⅱ</w:t>
      </w:r>
    </w:p>
    <w:p w14:paraId="3A6F4DAD" w14:textId="478DB0E5" w:rsidR="004E6684" w:rsidRPr="004E6684" w:rsidRDefault="00D12B3E" w:rsidP="00D12B3E">
      <w:pPr>
        <w:pStyle w:val="af1"/>
        <w:numPr>
          <w:ilvl w:val="0"/>
          <w:numId w:val="0"/>
        </w:numPr>
        <w:spacing w:before="120" w:after="120"/>
      </w:pPr>
      <w:r>
        <w:rPr>
          <w:rFonts w:hint="eastAsia"/>
        </w:rPr>
        <w:t>引</w:t>
      </w:r>
      <w:r w:rsidR="004E6684" w:rsidRPr="00181919">
        <w:rPr>
          <w:rFonts w:hint="eastAsia"/>
        </w:rPr>
        <w:t>言………………………</w:t>
      </w:r>
      <w:r w:rsidR="004E6684">
        <w:rPr>
          <w:rFonts w:hint="eastAsia"/>
        </w:rPr>
        <w:t>…………………………………………………………………</w:t>
      </w:r>
      <w:r>
        <w:rPr>
          <w:rFonts w:hint="eastAsia"/>
        </w:rPr>
        <w:t>………………III</w:t>
      </w:r>
    </w:p>
    <w:p w14:paraId="5E9F4A28" w14:textId="77777777" w:rsidR="00266460" w:rsidRPr="00181919" w:rsidRDefault="00266460" w:rsidP="005E6F03">
      <w:pPr>
        <w:pStyle w:val="af1"/>
        <w:spacing w:before="120" w:after="120"/>
      </w:pPr>
      <w:r w:rsidRPr="00181919">
        <w:rPr>
          <w:rFonts w:hint="eastAsia"/>
        </w:rPr>
        <w:t>范围……………………</w:t>
      </w:r>
      <w:r w:rsidR="00EF7FDC">
        <w:rPr>
          <w:rFonts w:hint="eastAsia"/>
        </w:rPr>
        <w:t>…………………………………………………………………………………</w:t>
      </w:r>
      <w:r>
        <w:rPr>
          <w:rFonts w:hint="eastAsia"/>
        </w:rPr>
        <w:t>（1）</w:t>
      </w:r>
    </w:p>
    <w:p w14:paraId="1FECBA73" w14:textId="77777777" w:rsidR="00266460" w:rsidRPr="00181919" w:rsidRDefault="00266460" w:rsidP="005E6F03">
      <w:pPr>
        <w:pStyle w:val="af1"/>
        <w:spacing w:before="120" w:after="120"/>
      </w:pPr>
      <w:r w:rsidRPr="00181919">
        <w:rPr>
          <w:rFonts w:hint="eastAsia"/>
        </w:rPr>
        <w:t>规范性引用文件…………………………………………………………………………………………</w:t>
      </w:r>
      <w:r>
        <w:rPr>
          <w:rFonts w:hint="eastAsia"/>
        </w:rPr>
        <w:t>（1）</w:t>
      </w:r>
    </w:p>
    <w:p w14:paraId="57B9800E" w14:textId="77777777" w:rsidR="005E6F03" w:rsidRPr="00181919" w:rsidRDefault="00663BB5" w:rsidP="001C562E">
      <w:pPr>
        <w:pStyle w:val="af1"/>
        <w:spacing w:before="120" w:after="120"/>
      </w:pPr>
      <w:r w:rsidRPr="00181919">
        <w:rPr>
          <w:rFonts w:hint="eastAsia"/>
        </w:rPr>
        <w:t>术语和定义……………</w:t>
      </w:r>
      <w:r>
        <w:rPr>
          <w:rFonts w:hint="eastAsia"/>
        </w:rPr>
        <w:t>…………………………………………………………………………………（1）</w:t>
      </w:r>
    </w:p>
    <w:p w14:paraId="02726E5C" w14:textId="77777777" w:rsidR="00266460" w:rsidRDefault="002263CF" w:rsidP="001C562E">
      <w:pPr>
        <w:pStyle w:val="af1"/>
        <w:spacing w:before="120" w:after="120"/>
      </w:pPr>
      <w:r>
        <w:rPr>
          <w:rFonts w:hint="eastAsia"/>
        </w:rPr>
        <w:t>桶装甘油取样方法</w:t>
      </w:r>
      <w:r w:rsidR="001C562E">
        <w:rPr>
          <w:rFonts w:hint="eastAsia"/>
        </w:rPr>
        <w:t xml:space="preserve"> </w:t>
      </w:r>
      <w:r w:rsidR="00266460" w:rsidRPr="00181919">
        <w:rPr>
          <w:rFonts w:hint="eastAsia"/>
        </w:rPr>
        <w:t>……………………………………………</w:t>
      </w:r>
      <w:r w:rsidR="00CC316E" w:rsidRPr="00181919">
        <w:rPr>
          <w:rFonts w:hint="eastAsia"/>
        </w:rPr>
        <w:t>…………………………</w:t>
      </w:r>
      <w:r w:rsidR="00266460" w:rsidRPr="00181919">
        <w:rPr>
          <w:rFonts w:hint="eastAsia"/>
        </w:rPr>
        <w:t>…</w:t>
      </w:r>
      <w:r w:rsidR="00266460">
        <w:rPr>
          <w:rFonts w:ascii="宋体" w:hAnsi="宋体" w:hint="eastAsia"/>
        </w:rPr>
        <w:t>……</w:t>
      </w:r>
      <w:r w:rsidR="00CC316E">
        <w:rPr>
          <w:rFonts w:hint="eastAsia"/>
        </w:rPr>
        <w:t>……</w:t>
      </w:r>
      <w:r w:rsidR="00266460">
        <w:rPr>
          <w:rFonts w:hint="eastAsia"/>
        </w:rPr>
        <w:t>（1）</w:t>
      </w:r>
    </w:p>
    <w:p w14:paraId="7B0067A8" w14:textId="77777777" w:rsidR="00266460" w:rsidRPr="00080E6D" w:rsidRDefault="002263CF" w:rsidP="001C562E">
      <w:pPr>
        <w:pStyle w:val="af1"/>
        <w:spacing w:before="120" w:after="120"/>
      </w:pPr>
      <w:r>
        <w:rPr>
          <w:rFonts w:hint="eastAsia"/>
        </w:rPr>
        <w:t>透明度</w:t>
      </w:r>
      <w:r w:rsidR="0014019B">
        <w:rPr>
          <w:rFonts w:hint="eastAsia"/>
        </w:rPr>
        <w:t>的测定</w:t>
      </w:r>
      <w:r w:rsidR="00266460" w:rsidRPr="00181919">
        <w:rPr>
          <w:rFonts w:hint="eastAsia"/>
        </w:rPr>
        <w:t>………</w:t>
      </w:r>
      <w:r w:rsidR="00266460">
        <w:rPr>
          <w:rFonts w:ascii="宋体" w:hAnsi="宋体" w:hint="eastAsia"/>
        </w:rPr>
        <w:t>…………</w:t>
      </w:r>
      <w:r w:rsidR="00CC316E" w:rsidRPr="00181919">
        <w:rPr>
          <w:rFonts w:hint="eastAsia"/>
        </w:rPr>
        <w:t>…………</w:t>
      </w:r>
      <w:r w:rsidR="00B33E55">
        <w:rPr>
          <w:rFonts w:ascii="宋体" w:hAnsi="宋体" w:hint="eastAsia"/>
        </w:rPr>
        <w:t>…</w:t>
      </w:r>
      <w:r w:rsidR="00B33E55" w:rsidRPr="00181919">
        <w:rPr>
          <w:rFonts w:hint="eastAsia"/>
        </w:rPr>
        <w:t>…………</w:t>
      </w:r>
      <w:r w:rsidR="00CC316E" w:rsidRPr="00181919">
        <w:rPr>
          <w:rFonts w:hint="eastAsia"/>
        </w:rPr>
        <w:t>………………</w:t>
      </w:r>
      <w:r w:rsidR="00266460">
        <w:rPr>
          <w:rFonts w:ascii="宋体" w:hAnsi="宋体" w:hint="eastAsia"/>
        </w:rPr>
        <w:t>…………………………………</w:t>
      </w:r>
      <w:r w:rsidR="00266460">
        <w:rPr>
          <w:rFonts w:hint="eastAsia"/>
        </w:rPr>
        <w:t>（3）</w:t>
      </w:r>
    </w:p>
    <w:p w14:paraId="599586A0" w14:textId="77777777" w:rsidR="00266460" w:rsidRPr="00080E6D" w:rsidRDefault="002263CF" w:rsidP="001C562E">
      <w:pPr>
        <w:pStyle w:val="af1"/>
        <w:spacing w:before="120" w:after="120"/>
      </w:pPr>
      <w:r>
        <w:rPr>
          <w:rFonts w:hint="eastAsia"/>
        </w:rPr>
        <w:t>气味</w:t>
      </w:r>
      <w:r w:rsidR="0014019B">
        <w:rPr>
          <w:rFonts w:hint="eastAsia"/>
        </w:rPr>
        <w:t>的测定</w:t>
      </w:r>
      <w:r w:rsidR="00266460">
        <w:rPr>
          <w:rFonts w:ascii="宋体" w:hAnsi="宋体" w:hint="eastAsia"/>
        </w:rPr>
        <w:t>………………</w:t>
      </w:r>
      <w:r w:rsidR="00B33E55">
        <w:rPr>
          <w:rFonts w:ascii="宋体" w:hAnsi="宋体" w:hint="eastAsia"/>
        </w:rPr>
        <w:t>…</w:t>
      </w:r>
      <w:r w:rsidR="00B33E55" w:rsidRPr="00181919">
        <w:rPr>
          <w:rFonts w:hint="eastAsia"/>
        </w:rPr>
        <w:t>…………</w:t>
      </w:r>
      <w:r w:rsidR="00266460">
        <w:rPr>
          <w:rFonts w:ascii="宋体" w:hAnsi="宋体" w:hint="eastAsia"/>
        </w:rPr>
        <w:t>…………</w:t>
      </w:r>
      <w:r w:rsidR="00CC316E" w:rsidRPr="00181919">
        <w:rPr>
          <w:rFonts w:hint="eastAsia"/>
        </w:rPr>
        <w:t>………</w:t>
      </w:r>
      <w:r w:rsidR="001959DD" w:rsidRPr="00181919">
        <w:rPr>
          <w:rFonts w:hint="eastAsia"/>
        </w:rPr>
        <w:t>…</w:t>
      </w:r>
      <w:r w:rsidR="00CC316E" w:rsidRPr="00181919">
        <w:rPr>
          <w:rFonts w:hint="eastAsia"/>
        </w:rPr>
        <w:t>…………………</w:t>
      </w:r>
      <w:r w:rsidR="00266460">
        <w:rPr>
          <w:rFonts w:ascii="宋体" w:hAnsi="宋体" w:hint="eastAsia"/>
        </w:rPr>
        <w:t>…………………………</w:t>
      </w:r>
      <w:r w:rsidR="00266460">
        <w:rPr>
          <w:rFonts w:hint="eastAsia"/>
        </w:rPr>
        <w:t>（</w:t>
      </w:r>
      <w:r w:rsidR="00CC316E">
        <w:rPr>
          <w:rFonts w:hint="eastAsia"/>
        </w:rPr>
        <w:t>3</w:t>
      </w:r>
      <w:r w:rsidR="00266460">
        <w:rPr>
          <w:rFonts w:hint="eastAsia"/>
        </w:rPr>
        <w:t>）</w:t>
      </w:r>
    </w:p>
    <w:p w14:paraId="585A9CF0" w14:textId="77777777" w:rsidR="00266460" w:rsidRPr="00080E6D" w:rsidRDefault="002263CF" w:rsidP="001C562E">
      <w:pPr>
        <w:pStyle w:val="af1"/>
        <w:spacing w:before="120" w:after="120"/>
      </w:pPr>
      <w:r>
        <w:rPr>
          <w:rFonts w:hint="eastAsia"/>
        </w:rPr>
        <w:t>色泽</w:t>
      </w:r>
      <w:r w:rsidR="002E40EC">
        <w:rPr>
          <w:rFonts w:hint="eastAsia"/>
        </w:rPr>
        <w:t>的测定</w:t>
      </w:r>
      <w:r w:rsidR="00266460">
        <w:rPr>
          <w:rFonts w:ascii="宋体" w:hAnsi="宋体" w:hint="eastAsia"/>
        </w:rPr>
        <w:t>…</w:t>
      </w:r>
      <w:r w:rsidR="002E40EC">
        <w:rPr>
          <w:rFonts w:ascii="宋体" w:hAnsi="宋体" w:hint="eastAsia"/>
        </w:rPr>
        <w:t>……………………</w:t>
      </w:r>
      <w:r w:rsidR="00266460">
        <w:rPr>
          <w:rFonts w:ascii="宋体" w:hAnsi="宋体" w:hint="eastAsia"/>
        </w:rPr>
        <w:t>……</w:t>
      </w:r>
      <w:r w:rsidR="00CC316E" w:rsidRPr="00181919">
        <w:rPr>
          <w:rFonts w:hint="eastAsia"/>
        </w:rPr>
        <w:t>……</w:t>
      </w:r>
      <w:r w:rsidR="00B33E55">
        <w:rPr>
          <w:rFonts w:ascii="宋体" w:hAnsi="宋体" w:hint="eastAsia"/>
        </w:rPr>
        <w:t>…</w:t>
      </w:r>
      <w:r w:rsidR="00B33E55" w:rsidRPr="00181919">
        <w:rPr>
          <w:rFonts w:hint="eastAsia"/>
        </w:rPr>
        <w:t>…………</w:t>
      </w:r>
      <w:r w:rsidR="00CC316E" w:rsidRPr="00181919">
        <w:rPr>
          <w:rFonts w:hint="eastAsia"/>
        </w:rPr>
        <w:t>……………………</w:t>
      </w:r>
      <w:r w:rsidR="00266460">
        <w:rPr>
          <w:rFonts w:ascii="宋体" w:hAnsi="宋体" w:hint="eastAsia"/>
        </w:rPr>
        <w:t>…………………………</w:t>
      </w:r>
      <w:r w:rsidR="00266460">
        <w:rPr>
          <w:rFonts w:hint="eastAsia"/>
        </w:rPr>
        <w:t>（</w:t>
      </w:r>
      <w:r w:rsidR="00CC316E">
        <w:rPr>
          <w:rFonts w:hint="eastAsia"/>
        </w:rPr>
        <w:t>3</w:t>
      </w:r>
      <w:r w:rsidR="00266460">
        <w:rPr>
          <w:rFonts w:hint="eastAsia"/>
        </w:rPr>
        <w:t>）</w:t>
      </w:r>
    </w:p>
    <w:p w14:paraId="274383D9" w14:textId="69F639E7" w:rsidR="00266460" w:rsidRPr="00080E6D" w:rsidRDefault="002263CF" w:rsidP="001C562E">
      <w:pPr>
        <w:pStyle w:val="af1"/>
        <w:spacing w:before="120" w:after="120"/>
      </w:pPr>
      <w:smartTag w:uri="urn:schemas-microsoft-com:office:smarttags" w:element="chmetcnv">
        <w:smartTagPr>
          <w:attr w:name="UnitName" w:val="℃"/>
          <w:attr w:name="SourceValue" w:val="20"/>
          <w:attr w:name="HasSpace" w:val="False"/>
          <w:attr w:name="Negative" w:val="False"/>
          <w:attr w:name="NumberType" w:val="1"/>
          <w:attr w:name="TCSC" w:val="0"/>
        </w:smartTagPr>
        <w:r>
          <w:rPr>
            <w:rFonts w:hint="eastAsia"/>
          </w:rPr>
          <w:t>2</w:t>
        </w:r>
        <w:r w:rsidRPr="00137347">
          <w:rPr>
            <w:rFonts w:ascii="宋体" w:eastAsia="宋体" w:hAnsi="宋体" w:hint="eastAsia"/>
          </w:rPr>
          <w:t>0</w:t>
        </w:r>
        <w:r>
          <w:rPr>
            <w:rFonts w:ascii="宋体" w:hAnsi="宋体" w:hint="eastAsia"/>
          </w:rPr>
          <w:t>℃</w:t>
        </w:r>
      </w:smartTag>
      <w:r>
        <w:rPr>
          <w:rFonts w:ascii="宋体" w:hAnsi="宋体" w:hint="eastAsia"/>
        </w:rPr>
        <w:t>时密度</w:t>
      </w:r>
      <w:r w:rsidR="0014019B">
        <w:rPr>
          <w:rFonts w:hint="eastAsia"/>
        </w:rPr>
        <w:t>的测定</w:t>
      </w:r>
      <w:r w:rsidR="00266460">
        <w:rPr>
          <w:rFonts w:ascii="宋体" w:hAnsi="宋体" w:hint="eastAsia"/>
        </w:rPr>
        <w:t>………………</w:t>
      </w:r>
      <w:r w:rsidR="00B33E55">
        <w:rPr>
          <w:rFonts w:ascii="宋体" w:hAnsi="宋体" w:hint="eastAsia"/>
        </w:rPr>
        <w:t>…</w:t>
      </w:r>
      <w:r w:rsidR="00B33E55" w:rsidRPr="00181919">
        <w:rPr>
          <w:rFonts w:hint="eastAsia"/>
        </w:rPr>
        <w:t>…………</w:t>
      </w:r>
      <w:r w:rsidR="00266460">
        <w:rPr>
          <w:rFonts w:ascii="宋体" w:hAnsi="宋体" w:hint="eastAsia"/>
        </w:rPr>
        <w:t>……………</w:t>
      </w:r>
      <w:r w:rsidR="00CC316E" w:rsidRPr="00181919">
        <w:rPr>
          <w:rFonts w:hint="eastAsia"/>
        </w:rPr>
        <w:t>…………………………</w:t>
      </w:r>
      <w:r w:rsidR="00266460">
        <w:rPr>
          <w:rFonts w:ascii="宋体" w:hAnsi="宋体" w:hint="eastAsia"/>
        </w:rPr>
        <w:t>…………………</w:t>
      </w:r>
      <w:r w:rsidR="00266460">
        <w:rPr>
          <w:rFonts w:hint="eastAsia"/>
        </w:rPr>
        <w:t>（</w:t>
      </w:r>
      <w:r w:rsidR="00295EA1">
        <w:rPr>
          <w:rFonts w:hint="eastAsia"/>
        </w:rPr>
        <w:t>3</w:t>
      </w:r>
      <w:r w:rsidR="00266460">
        <w:rPr>
          <w:rFonts w:hint="eastAsia"/>
        </w:rPr>
        <w:t>）</w:t>
      </w:r>
    </w:p>
    <w:p w14:paraId="6425DB72" w14:textId="503FD226" w:rsidR="00266460" w:rsidRPr="00080E6D" w:rsidRDefault="002263CF" w:rsidP="001C562E">
      <w:pPr>
        <w:pStyle w:val="af1"/>
        <w:spacing w:before="120" w:after="120"/>
      </w:pPr>
      <w:r>
        <w:rPr>
          <w:rFonts w:hint="eastAsia"/>
        </w:rPr>
        <w:t>甘油含量</w:t>
      </w:r>
      <w:r w:rsidR="0014019B">
        <w:rPr>
          <w:rFonts w:hint="eastAsia"/>
        </w:rPr>
        <w:t>的测定</w:t>
      </w:r>
      <w:r w:rsidR="00266460">
        <w:rPr>
          <w:rFonts w:ascii="宋体" w:hAnsi="宋体" w:hint="eastAsia"/>
        </w:rPr>
        <w:t>………………</w:t>
      </w:r>
      <w:r w:rsidR="00B33E55">
        <w:rPr>
          <w:rFonts w:ascii="宋体" w:hAnsi="宋体" w:hint="eastAsia"/>
        </w:rPr>
        <w:t>…</w:t>
      </w:r>
      <w:r w:rsidR="00B33E55" w:rsidRPr="00181919">
        <w:rPr>
          <w:rFonts w:hint="eastAsia"/>
        </w:rPr>
        <w:t>…………</w:t>
      </w:r>
      <w:r w:rsidR="00266460">
        <w:rPr>
          <w:rFonts w:ascii="宋体" w:hAnsi="宋体" w:hint="eastAsia"/>
        </w:rPr>
        <w:t>……………</w:t>
      </w:r>
      <w:r w:rsidR="00CC316E" w:rsidRPr="00181919">
        <w:rPr>
          <w:rFonts w:hint="eastAsia"/>
        </w:rPr>
        <w:t>…………………………</w:t>
      </w:r>
      <w:r w:rsidR="00266460">
        <w:rPr>
          <w:rFonts w:ascii="宋体" w:hAnsi="宋体" w:hint="eastAsia"/>
        </w:rPr>
        <w:t>……………………</w:t>
      </w:r>
      <w:r w:rsidR="00266460">
        <w:rPr>
          <w:rFonts w:hint="eastAsia"/>
        </w:rPr>
        <w:t>（</w:t>
      </w:r>
      <w:r w:rsidR="004E6684">
        <w:rPr>
          <w:rFonts w:hint="eastAsia"/>
        </w:rPr>
        <w:t>4</w:t>
      </w:r>
      <w:r w:rsidR="00266460">
        <w:rPr>
          <w:rFonts w:hint="eastAsia"/>
        </w:rPr>
        <w:t>）</w:t>
      </w:r>
    </w:p>
    <w:p w14:paraId="1B60866C" w14:textId="02F9E677" w:rsidR="00266460" w:rsidRPr="00080E6D" w:rsidRDefault="002263CF" w:rsidP="001C562E">
      <w:pPr>
        <w:pStyle w:val="af1"/>
        <w:spacing w:before="120" w:after="120"/>
      </w:pPr>
      <w:r>
        <w:rPr>
          <w:rFonts w:hint="eastAsia"/>
        </w:rPr>
        <w:t>氯化物的限量试验</w:t>
      </w:r>
      <w:r w:rsidR="00266460">
        <w:rPr>
          <w:rFonts w:ascii="宋体" w:hAnsi="宋体" w:hint="eastAsia"/>
        </w:rPr>
        <w:t>……………………</w:t>
      </w:r>
      <w:r w:rsidR="00B33E55">
        <w:rPr>
          <w:rFonts w:ascii="宋体" w:hAnsi="宋体" w:hint="eastAsia"/>
        </w:rPr>
        <w:t>…</w:t>
      </w:r>
      <w:r w:rsidR="00B33E55" w:rsidRPr="00181919">
        <w:rPr>
          <w:rFonts w:hint="eastAsia"/>
        </w:rPr>
        <w:t>…………</w:t>
      </w:r>
      <w:r w:rsidR="00266460">
        <w:rPr>
          <w:rFonts w:ascii="宋体" w:hAnsi="宋体" w:hint="eastAsia"/>
        </w:rPr>
        <w:t>………</w:t>
      </w:r>
      <w:r w:rsidR="00CC316E" w:rsidRPr="00181919">
        <w:rPr>
          <w:rFonts w:hint="eastAsia"/>
        </w:rPr>
        <w:t>…………………………</w:t>
      </w:r>
      <w:r w:rsidR="00266460">
        <w:rPr>
          <w:rFonts w:ascii="宋体" w:hAnsi="宋体" w:hint="eastAsia"/>
        </w:rPr>
        <w:t>………………</w:t>
      </w:r>
      <w:r w:rsidR="00266460">
        <w:rPr>
          <w:rFonts w:hint="eastAsia"/>
        </w:rPr>
        <w:t>（</w:t>
      </w:r>
      <w:r w:rsidR="004E6684">
        <w:rPr>
          <w:rFonts w:hint="eastAsia"/>
        </w:rPr>
        <w:t>7</w:t>
      </w:r>
      <w:r w:rsidR="00266460">
        <w:rPr>
          <w:rFonts w:hint="eastAsia"/>
        </w:rPr>
        <w:t>）</w:t>
      </w:r>
    </w:p>
    <w:p w14:paraId="6111A730" w14:textId="6E2ABBA4" w:rsidR="00266460" w:rsidRPr="00080E6D" w:rsidRDefault="002263CF" w:rsidP="001C562E">
      <w:pPr>
        <w:pStyle w:val="af1"/>
        <w:spacing w:before="120" w:after="120"/>
      </w:pPr>
      <w:r>
        <w:rPr>
          <w:rFonts w:hint="eastAsia"/>
        </w:rPr>
        <w:t>硫酸化灰分</w:t>
      </w:r>
      <w:r w:rsidR="0014019B">
        <w:rPr>
          <w:rFonts w:hint="eastAsia"/>
        </w:rPr>
        <w:t>的测定</w:t>
      </w:r>
      <w:r w:rsidR="00266460">
        <w:rPr>
          <w:rFonts w:ascii="宋体" w:hAnsi="宋体" w:hint="eastAsia"/>
        </w:rPr>
        <w:t>………………</w:t>
      </w:r>
      <w:r w:rsidR="00CC316E" w:rsidRPr="00181919">
        <w:rPr>
          <w:rFonts w:hint="eastAsia"/>
        </w:rPr>
        <w:t>…</w:t>
      </w:r>
      <w:r w:rsidR="00B33E55">
        <w:rPr>
          <w:rFonts w:ascii="宋体" w:hAnsi="宋体" w:hint="eastAsia"/>
        </w:rPr>
        <w:t>…</w:t>
      </w:r>
      <w:r w:rsidR="00B33E55" w:rsidRPr="00181919">
        <w:rPr>
          <w:rFonts w:hint="eastAsia"/>
        </w:rPr>
        <w:t>…………</w:t>
      </w:r>
      <w:r w:rsidR="00CC316E" w:rsidRPr="00181919">
        <w:rPr>
          <w:rFonts w:hint="eastAsia"/>
        </w:rPr>
        <w:t>…</w:t>
      </w:r>
      <w:r w:rsidR="001959DD" w:rsidRPr="00181919">
        <w:rPr>
          <w:rFonts w:hint="eastAsia"/>
        </w:rPr>
        <w:t>…</w:t>
      </w:r>
      <w:r w:rsidR="00CC316E" w:rsidRPr="00181919">
        <w:rPr>
          <w:rFonts w:hint="eastAsia"/>
        </w:rPr>
        <w:t>……………………</w:t>
      </w:r>
      <w:r w:rsidR="00266460">
        <w:rPr>
          <w:rFonts w:ascii="宋体" w:hAnsi="宋体" w:hint="eastAsia"/>
        </w:rPr>
        <w:t>…………………………</w:t>
      </w:r>
      <w:r w:rsidR="00266460">
        <w:rPr>
          <w:rFonts w:hint="eastAsia"/>
        </w:rPr>
        <w:t>（</w:t>
      </w:r>
      <w:r w:rsidR="004E6684">
        <w:rPr>
          <w:rFonts w:hint="eastAsia"/>
        </w:rPr>
        <w:t>7</w:t>
      </w:r>
      <w:r w:rsidR="00266460">
        <w:rPr>
          <w:rFonts w:hint="eastAsia"/>
        </w:rPr>
        <w:t>）</w:t>
      </w:r>
    </w:p>
    <w:p w14:paraId="7D47C0FD" w14:textId="175F7C89" w:rsidR="00ED6CDB" w:rsidRDefault="002263CF" w:rsidP="001C562E">
      <w:pPr>
        <w:pStyle w:val="af1"/>
        <w:spacing w:before="120" w:after="120"/>
      </w:pPr>
      <w:r>
        <w:rPr>
          <w:rFonts w:hint="eastAsia"/>
        </w:rPr>
        <w:t>酸度或碱度</w:t>
      </w:r>
      <w:r w:rsidR="0014019B">
        <w:rPr>
          <w:rFonts w:hint="eastAsia"/>
        </w:rPr>
        <w:t>的测定</w:t>
      </w:r>
      <w:r>
        <w:rPr>
          <w:rFonts w:ascii="宋体" w:hAnsi="宋体" w:hint="eastAsia"/>
        </w:rPr>
        <w:t>……………</w:t>
      </w:r>
      <w:r w:rsidR="00B33E55">
        <w:rPr>
          <w:rFonts w:ascii="宋体" w:hAnsi="宋体" w:hint="eastAsia"/>
        </w:rPr>
        <w:t>…</w:t>
      </w:r>
      <w:r w:rsidR="00B33E55" w:rsidRPr="00181919">
        <w:rPr>
          <w:rFonts w:hint="eastAsia"/>
        </w:rPr>
        <w:t>…………</w:t>
      </w:r>
      <w:r>
        <w:rPr>
          <w:rFonts w:ascii="宋体" w:hAnsi="宋体" w:hint="eastAsia"/>
        </w:rPr>
        <w:t>…</w:t>
      </w:r>
      <w:r w:rsidR="00CC316E" w:rsidRPr="00181919">
        <w:rPr>
          <w:rFonts w:hint="eastAsia"/>
        </w:rPr>
        <w:t>………</w:t>
      </w:r>
      <w:r w:rsidR="001959DD" w:rsidRPr="00181919">
        <w:rPr>
          <w:rFonts w:hint="eastAsia"/>
        </w:rPr>
        <w:t>…</w:t>
      </w:r>
      <w:r w:rsidR="00CC316E" w:rsidRPr="00181919">
        <w:rPr>
          <w:rFonts w:hint="eastAsia"/>
        </w:rPr>
        <w:t>…………………</w:t>
      </w:r>
      <w:r>
        <w:rPr>
          <w:rFonts w:ascii="宋体" w:hAnsi="宋体" w:hint="eastAsia"/>
        </w:rPr>
        <w:t>…………………………</w:t>
      </w:r>
      <w:r>
        <w:rPr>
          <w:rFonts w:hint="eastAsia"/>
        </w:rPr>
        <w:t>（</w:t>
      </w:r>
      <w:r w:rsidR="004E6684">
        <w:rPr>
          <w:rFonts w:hint="eastAsia"/>
        </w:rPr>
        <w:t>8</w:t>
      </w:r>
      <w:r>
        <w:rPr>
          <w:rFonts w:hint="eastAsia"/>
        </w:rPr>
        <w:t>）</w:t>
      </w:r>
    </w:p>
    <w:p w14:paraId="44C3A0F9" w14:textId="403E5B44" w:rsidR="00ED6CDB" w:rsidRDefault="002263CF" w:rsidP="001C562E">
      <w:pPr>
        <w:pStyle w:val="af1"/>
        <w:spacing w:before="120" w:after="120"/>
      </w:pPr>
      <w:r>
        <w:rPr>
          <w:rFonts w:hint="eastAsia"/>
        </w:rPr>
        <w:t>皂化当量</w:t>
      </w:r>
      <w:r w:rsidR="0014019B">
        <w:rPr>
          <w:rFonts w:hint="eastAsia"/>
        </w:rPr>
        <w:t>的测定</w:t>
      </w:r>
      <w:r>
        <w:rPr>
          <w:rFonts w:ascii="宋体" w:hAnsi="宋体" w:hint="eastAsia"/>
        </w:rPr>
        <w:t>………………</w:t>
      </w:r>
      <w:r w:rsidR="00B33E55">
        <w:rPr>
          <w:rFonts w:ascii="宋体" w:hAnsi="宋体" w:hint="eastAsia"/>
        </w:rPr>
        <w:t>…</w:t>
      </w:r>
      <w:r w:rsidR="00B33E55" w:rsidRPr="00181919">
        <w:rPr>
          <w:rFonts w:hint="eastAsia"/>
        </w:rPr>
        <w:t>…………</w:t>
      </w:r>
      <w:r>
        <w:rPr>
          <w:rFonts w:ascii="宋体" w:hAnsi="宋体" w:hint="eastAsia"/>
        </w:rPr>
        <w:t>………</w:t>
      </w:r>
      <w:r w:rsidR="00CC316E" w:rsidRPr="00181919">
        <w:rPr>
          <w:rFonts w:hint="eastAsia"/>
        </w:rPr>
        <w:t>…………………………</w:t>
      </w:r>
      <w:r>
        <w:rPr>
          <w:rFonts w:ascii="宋体" w:hAnsi="宋体" w:hint="eastAsia"/>
        </w:rPr>
        <w:t>………………………</w:t>
      </w:r>
      <w:r>
        <w:rPr>
          <w:rFonts w:hint="eastAsia"/>
        </w:rPr>
        <w:t>（</w:t>
      </w:r>
      <w:r w:rsidR="004E6684">
        <w:rPr>
          <w:rFonts w:hint="eastAsia"/>
        </w:rPr>
        <w:t>9</w:t>
      </w:r>
      <w:r>
        <w:rPr>
          <w:rFonts w:hint="eastAsia"/>
        </w:rPr>
        <w:t>）</w:t>
      </w:r>
    </w:p>
    <w:p w14:paraId="20033C10" w14:textId="08663798" w:rsidR="00ED6CDB" w:rsidRDefault="002263CF" w:rsidP="001C562E">
      <w:pPr>
        <w:pStyle w:val="af1"/>
        <w:spacing w:before="120" w:after="120"/>
      </w:pPr>
      <w:r>
        <w:rPr>
          <w:rFonts w:hint="eastAsia"/>
        </w:rPr>
        <w:t>砷的限量试验</w:t>
      </w:r>
      <w:r w:rsidR="001C562E">
        <w:rPr>
          <w:rFonts w:hint="eastAsia"/>
        </w:rPr>
        <w:t xml:space="preserve"> </w:t>
      </w:r>
      <w:r>
        <w:rPr>
          <w:rFonts w:ascii="宋体" w:hAnsi="宋体" w:hint="eastAsia"/>
        </w:rPr>
        <w:t>…………………</w:t>
      </w:r>
      <w:r w:rsidR="00B33E55">
        <w:rPr>
          <w:rFonts w:ascii="宋体" w:hAnsi="宋体" w:hint="eastAsia"/>
        </w:rPr>
        <w:t>…</w:t>
      </w:r>
      <w:r w:rsidR="00B33E55" w:rsidRPr="00181919">
        <w:rPr>
          <w:rFonts w:hint="eastAsia"/>
        </w:rPr>
        <w:t>…………</w:t>
      </w:r>
      <w:r>
        <w:rPr>
          <w:rFonts w:ascii="宋体" w:hAnsi="宋体" w:hint="eastAsia"/>
        </w:rPr>
        <w:t>……</w:t>
      </w:r>
      <w:r w:rsidR="00CC316E" w:rsidRPr="00181919">
        <w:rPr>
          <w:rFonts w:hint="eastAsia"/>
        </w:rPr>
        <w:t>…………………………</w:t>
      </w:r>
      <w:r>
        <w:rPr>
          <w:rFonts w:ascii="宋体" w:hAnsi="宋体" w:hint="eastAsia"/>
        </w:rPr>
        <w:t>……………………</w:t>
      </w:r>
      <w:r w:rsidR="004E6684">
        <w:rPr>
          <w:rFonts w:ascii="宋体" w:hAnsi="宋体" w:hint="eastAsia"/>
        </w:rPr>
        <w:t>…</w:t>
      </w:r>
      <w:r>
        <w:rPr>
          <w:rFonts w:hint="eastAsia"/>
        </w:rPr>
        <w:t>（</w:t>
      </w:r>
      <w:r w:rsidR="00D97ACC">
        <w:rPr>
          <w:rFonts w:hint="eastAsia"/>
        </w:rPr>
        <w:t>10</w:t>
      </w:r>
      <w:r>
        <w:rPr>
          <w:rFonts w:hint="eastAsia"/>
        </w:rPr>
        <w:t>）</w:t>
      </w:r>
    </w:p>
    <w:p w14:paraId="3723EFDB" w14:textId="08F34325" w:rsidR="00ED6CDB" w:rsidRDefault="002263CF" w:rsidP="001C562E">
      <w:pPr>
        <w:pStyle w:val="af1"/>
        <w:spacing w:before="120" w:after="120"/>
      </w:pPr>
      <w:r>
        <w:rPr>
          <w:rFonts w:hint="eastAsia"/>
        </w:rPr>
        <w:t>重金属</w:t>
      </w:r>
      <w:r w:rsidR="00AA3C63">
        <w:rPr>
          <w:rFonts w:hint="eastAsia"/>
        </w:rPr>
        <w:t>的</w:t>
      </w:r>
      <w:r>
        <w:rPr>
          <w:rFonts w:hint="eastAsia"/>
        </w:rPr>
        <w:t>限量</w:t>
      </w:r>
      <w:r w:rsidR="00E76AF9">
        <w:rPr>
          <w:rFonts w:hint="eastAsia"/>
        </w:rPr>
        <w:t>试验</w:t>
      </w:r>
      <w:r w:rsidR="001C562E">
        <w:rPr>
          <w:rFonts w:hint="eastAsia"/>
        </w:rPr>
        <w:t xml:space="preserve"> </w:t>
      </w:r>
      <w:r>
        <w:rPr>
          <w:rFonts w:ascii="宋体" w:hAnsi="宋体" w:hint="eastAsia"/>
        </w:rPr>
        <w:t>…………………</w:t>
      </w:r>
      <w:r w:rsidR="00B33E55">
        <w:rPr>
          <w:rFonts w:ascii="宋体" w:hAnsi="宋体" w:hint="eastAsia"/>
        </w:rPr>
        <w:t>…</w:t>
      </w:r>
      <w:r w:rsidR="00B33E55" w:rsidRPr="00181919">
        <w:rPr>
          <w:rFonts w:hint="eastAsia"/>
        </w:rPr>
        <w:t>…………</w:t>
      </w:r>
      <w:r>
        <w:rPr>
          <w:rFonts w:ascii="宋体" w:hAnsi="宋体" w:hint="eastAsia"/>
        </w:rPr>
        <w:t>…</w:t>
      </w:r>
      <w:r w:rsidR="00CC316E" w:rsidRPr="00181919">
        <w:rPr>
          <w:rFonts w:hint="eastAsia"/>
        </w:rPr>
        <w:t>………………………</w:t>
      </w:r>
      <w:r>
        <w:rPr>
          <w:rFonts w:ascii="宋体" w:hAnsi="宋体" w:hint="eastAsia"/>
        </w:rPr>
        <w:t>………………………</w:t>
      </w:r>
      <w:r>
        <w:rPr>
          <w:rFonts w:hint="eastAsia"/>
        </w:rPr>
        <w:t>（</w:t>
      </w:r>
      <w:r w:rsidR="00CC316E">
        <w:rPr>
          <w:rFonts w:hint="eastAsia"/>
        </w:rPr>
        <w:t>1</w:t>
      </w:r>
      <w:r w:rsidR="004E6684">
        <w:rPr>
          <w:rFonts w:hint="eastAsia"/>
        </w:rPr>
        <w:t>1</w:t>
      </w:r>
      <w:r>
        <w:rPr>
          <w:rFonts w:hint="eastAsia"/>
        </w:rPr>
        <w:t>）</w:t>
      </w:r>
    </w:p>
    <w:p w14:paraId="78B56751" w14:textId="434D009A" w:rsidR="00266460" w:rsidRDefault="002263CF" w:rsidP="001C562E">
      <w:pPr>
        <w:pStyle w:val="af1"/>
        <w:spacing w:before="120" w:after="120"/>
      </w:pPr>
      <w:r>
        <w:rPr>
          <w:rFonts w:hint="eastAsia"/>
        </w:rPr>
        <w:t>还原性物质的试验</w:t>
      </w:r>
      <w:r w:rsidR="001C562E">
        <w:rPr>
          <w:rFonts w:hint="eastAsia"/>
        </w:rPr>
        <w:t xml:space="preserve"> </w:t>
      </w:r>
      <w:r w:rsidR="00266460">
        <w:rPr>
          <w:rFonts w:ascii="宋体" w:hAnsi="宋体" w:hint="eastAsia"/>
        </w:rPr>
        <w:t>…………………</w:t>
      </w:r>
      <w:r w:rsidR="00CC316E" w:rsidRPr="00181919">
        <w:rPr>
          <w:rFonts w:hint="eastAsia"/>
        </w:rPr>
        <w:t>…………………………</w:t>
      </w:r>
      <w:r w:rsidR="00266460">
        <w:rPr>
          <w:rFonts w:ascii="宋体" w:hAnsi="宋体" w:hint="eastAsia"/>
        </w:rPr>
        <w:t>……………………………………</w:t>
      </w:r>
      <w:r w:rsidR="00266460">
        <w:rPr>
          <w:rFonts w:hint="eastAsia"/>
        </w:rPr>
        <w:t>（</w:t>
      </w:r>
      <w:r w:rsidR="00CC316E">
        <w:rPr>
          <w:rFonts w:hint="eastAsia"/>
        </w:rPr>
        <w:t>1</w:t>
      </w:r>
      <w:r w:rsidR="004E6684">
        <w:rPr>
          <w:rFonts w:hint="eastAsia"/>
        </w:rPr>
        <w:t>2</w:t>
      </w:r>
      <w:r w:rsidR="00266460">
        <w:rPr>
          <w:rFonts w:hint="eastAsia"/>
        </w:rPr>
        <w:t>）</w:t>
      </w:r>
    </w:p>
    <w:p w14:paraId="6249888F" w14:textId="7DB57FDC" w:rsidR="00266460" w:rsidRPr="00181919" w:rsidRDefault="00266460" w:rsidP="00EF7FDC">
      <w:pPr>
        <w:pStyle w:val="af1"/>
        <w:tabs>
          <w:tab w:val="left" w:pos="9240"/>
        </w:tabs>
        <w:spacing w:before="120" w:after="120"/>
      </w:pPr>
      <w:r>
        <w:rPr>
          <w:rFonts w:hint="eastAsia"/>
        </w:rPr>
        <w:t>试验结果报告要求</w:t>
      </w:r>
      <w:r w:rsidRPr="00181919">
        <w:rPr>
          <w:rFonts w:hint="eastAsia"/>
        </w:rPr>
        <w:t>……</w:t>
      </w:r>
      <w:r w:rsidR="00EF7FDC">
        <w:rPr>
          <w:rFonts w:hint="eastAsia"/>
        </w:rPr>
        <w:t>…………………</w:t>
      </w:r>
      <w:r w:rsidR="00CC316E">
        <w:rPr>
          <w:rFonts w:hint="eastAsia"/>
        </w:rPr>
        <w:t>……………………………………………………………</w:t>
      </w:r>
      <w:r>
        <w:rPr>
          <w:rFonts w:hint="eastAsia"/>
        </w:rPr>
        <w:t>（</w:t>
      </w:r>
      <w:r w:rsidR="00CC316E">
        <w:rPr>
          <w:rFonts w:hint="eastAsia"/>
        </w:rPr>
        <w:t>1</w:t>
      </w:r>
      <w:r w:rsidR="004E6684">
        <w:rPr>
          <w:rFonts w:hint="eastAsia"/>
        </w:rPr>
        <w:t>2</w:t>
      </w:r>
      <w:r>
        <w:rPr>
          <w:rFonts w:hint="eastAsia"/>
        </w:rPr>
        <w:t>）</w:t>
      </w:r>
    </w:p>
    <w:p w14:paraId="3A08B2C9" w14:textId="3FDB77C1" w:rsidR="00266460" w:rsidRDefault="005E1EDD" w:rsidP="00A13F23">
      <w:pPr>
        <w:pStyle w:val="af1"/>
        <w:numPr>
          <w:ilvl w:val="0"/>
          <w:numId w:val="0"/>
        </w:numPr>
        <w:spacing w:before="120" w:after="120"/>
      </w:pPr>
      <w:r>
        <w:rPr>
          <w:rFonts w:hint="eastAsia"/>
        </w:rPr>
        <w:t>附录A</w:t>
      </w:r>
      <w:r w:rsidR="00E55B2C">
        <w:rPr>
          <w:rFonts w:hint="eastAsia"/>
        </w:rPr>
        <w:t>（资料性附录）</w:t>
      </w:r>
      <w:r w:rsidRPr="00181919">
        <w:rPr>
          <w:rFonts w:hint="eastAsia"/>
        </w:rPr>
        <w:t>……</w:t>
      </w:r>
      <w:r w:rsidR="00E55B2C">
        <w:rPr>
          <w:rFonts w:hint="eastAsia"/>
        </w:rPr>
        <w:t>…</w:t>
      </w:r>
      <w:r>
        <w:rPr>
          <w:rFonts w:hint="eastAsia"/>
        </w:rPr>
        <w:t>………</w:t>
      </w:r>
      <w:r w:rsidR="00CC316E" w:rsidRPr="00181919">
        <w:rPr>
          <w:rFonts w:hint="eastAsia"/>
        </w:rPr>
        <w:t>…………………………</w:t>
      </w:r>
      <w:r>
        <w:rPr>
          <w:rFonts w:hint="eastAsia"/>
        </w:rPr>
        <w:t>…………</w:t>
      </w:r>
      <w:r w:rsidR="00A13F23">
        <w:rPr>
          <w:rFonts w:hint="eastAsia"/>
        </w:rPr>
        <w:t>…</w:t>
      </w:r>
      <w:r w:rsidR="00CC316E">
        <w:rPr>
          <w:rFonts w:hint="eastAsia"/>
        </w:rPr>
        <w:t>………………………………</w:t>
      </w:r>
      <w:r>
        <w:rPr>
          <w:rFonts w:hint="eastAsia"/>
        </w:rPr>
        <w:t>（</w:t>
      </w:r>
      <w:r w:rsidR="00CC316E">
        <w:rPr>
          <w:rFonts w:hint="eastAsia"/>
        </w:rPr>
        <w:t>1</w:t>
      </w:r>
      <w:r w:rsidR="004E6684">
        <w:rPr>
          <w:rFonts w:hint="eastAsia"/>
        </w:rPr>
        <w:t>3</w:t>
      </w:r>
      <w:r>
        <w:rPr>
          <w:rFonts w:hint="eastAsia"/>
        </w:rPr>
        <w:t>）</w:t>
      </w:r>
    </w:p>
    <w:p w14:paraId="35250C10" w14:textId="77777777" w:rsidR="004E6684" w:rsidRPr="004E6684" w:rsidRDefault="004E6684" w:rsidP="004E6684">
      <w:pPr>
        <w:pStyle w:val="aff7"/>
        <w:ind w:firstLine="420"/>
      </w:pPr>
    </w:p>
    <w:p w14:paraId="7ABFA4E1" w14:textId="77777777" w:rsidR="00266460" w:rsidRDefault="00266460" w:rsidP="00266460">
      <w:pPr>
        <w:jc w:val="center"/>
        <w:rPr>
          <w:rFonts w:ascii="黑体" w:eastAsia="黑体" w:hAnsi="黑体" w:hint="eastAsia"/>
          <w:sz w:val="32"/>
        </w:rPr>
        <w:sectPr w:rsidR="00266460" w:rsidSect="00EF7FDC">
          <w:headerReference w:type="even" r:id="rId13"/>
          <w:footerReference w:type="even" r:id="rId14"/>
          <w:footerReference w:type="default" r:id="rId15"/>
          <w:headerReference w:type="first" r:id="rId16"/>
          <w:pgSz w:w="11907" w:h="16840" w:code="9"/>
          <w:pgMar w:top="1134" w:right="1512" w:bottom="1134" w:left="1134" w:header="851" w:footer="851" w:gutter="0"/>
          <w:pgNumType w:fmt="upperRoman" w:start="1"/>
          <w:cols w:space="425"/>
          <w:docGrid w:linePitch="312"/>
        </w:sectPr>
      </w:pPr>
    </w:p>
    <w:p w14:paraId="2525401B" w14:textId="77777777" w:rsidR="00266460" w:rsidRDefault="00266460" w:rsidP="0008795F">
      <w:pPr>
        <w:jc w:val="center"/>
        <w:rPr>
          <w:rFonts w:ascii="黑体" w:eastAsia="黑体" w:hAnsi="黑体" w:hint="eastAsia"/>
          <w:sz w:val="32"/>
        </w:rPr>
      </w:pPr>
      <w:r>
        <w:rPr>
          <w:rFonts w:ascii="黑体" w:eastAsia="黑体" w:hAnsi="黑体" w:hint="eastAsia"/>
          <w:sz w:val="32"/>
        </w:rPr>
        <w:lastRenderedPageBreak/>
        <w:t>前</w:t>
      </w:r>
      <w:r w:rsidR="00E44873">
        <w:rPr>
          <w:rFonts w:ascii="黑体" w:eastAsia="黑体" w:hAnsi="黑体" w:hint="eastAsia"/>
          <w:sz w:val="32"/>
        </w:rPr>
        <w:t xml:space="preserve">  </w:t>
      </w:r>
      <w:r>
        <w:rPr>
          <w:rFonts w:ascii="黑体" w:eastAsia="黑体" w:hAnsi="黑体" w:hint="eastAsia"/>
          <w:sz w:val="32"/>
        </w:rPr>
        <w:t>言</w:t>
      </w:r>
    </w:p>
    <w:p w14:paraId="211902BC" w14:textId="77777777" w:rsidR="0008795F" w:rsidRDefault="0008795F" w:rsidP="0008795F">
      <w:pPr>
        <w:jc w:val="center"/>
        <w:rPr>
          <w:rFonts w:ascii="黑体" w:eastAsia="黑体" w:hAnsi="黑体" w:hint="eastAsia"/>
          <w:sz w:val="32"/>
        </w:rPr>
      </w:pPr>
    </w:p>
    <w:p w14:paraId="3B0A6B0B" w14:textId="3CE686AE" w:rsidR="00844F4C" w:rsidRDefault="00844F4C" w:rsidP="00844F4C">
      <w:pPr>
        <w:pStyle w:val="aff7"/>
        <w:ind w:firstLine="420"/>
      </w:pPr>
      <w:r>
        <w:rPr>
          <w:rFonts w:hint="eastAsia"/>
        </w:rPr>
        <w:t>本文件按照GB/T 1.1</w:t>
      </w:r>
      <w:r w:rsidR="00803B64">
        <w:rPr>
          <w:rFonts w:hint="eastAsia"/>
        </w:rPr>
        <w:t>—</w:t>
      </w:r>
      <w:r>
        <w:rPr>
          <w:rFonts w:hint="eastAsia"/>
        </w:rPr>
        <w:t>2020《标准化工作导则  第1部分：标准化文件的结构和起草规则》的规定起草。</w:t>
      </w:r>
    </w:p>
    <w:p w14:paraId="46A55DE3" w14:textId="77780969" w:rsidR="00723538" w:rsidRDefault="00844F4C" w:rsidP="00844F4C">
      <w:pPr>
        <w:pStyle w:val="aff7"/>
        <w:ind w:firstLine="420"/>
      </w:pPr>
      <w:r>
        <w:rPr>
          <w:rFonts w:hint="eastAsia"/>
        </w:rPr>
        <w:t>请注意本文件的某些内容可能涉及专利，本文件的发布机构不承担识别这些专利的责任。</w:t>
      </w:r>
    </w:p>
    <w:p w14:paraId="578A9F3E" w14:textId="11DECF5D" w:rsidR="00687477" w:rsidRDefault="00723538" w:rsidP="00723538">
      <w:pPr>
        <w:pStyle w:val="aff7"/>
        <w:ind w:firstLine="420"/>
      </w:pPr>
      <w:r>
        <w:rPr>
          <w:rFonts w:hint="eastAsia"/>
        </w:rPr>
        <w:t>本</w:t>
      </w:r>
      <w:r w:rsidR="00844F4C">
        <w:rPr>
          <w:rFonts w:hint="eastAsia"/>
        </w:rPr>
        <w:t>文件</w:t>
      </w:r>
      <w:r>
        <w:rPr>
          <w:rFonts w:hint="eastAsia"/>
        </w:rPr>
        <w:t>代替GB/T 13216</w:t>
      </w:r>
      <w:r w:rsidR="00803B64">
        <w:rPr>
          <w:rFonts w:hint="eastAsia"/>
        </w:rPr>
        <w:t>—</w:t>
      </w:r>
      <w:r>
        <w:rPr>
          <w:rFonts w:hint="eastAsia"/>
        </w:rPr>
        <w:t>2008《甘油试验方法》。与GB/T 13216-2008相比，主要变化如下：</w:t>
      </w:r>
    </w:p>
    <w:p w14:paraId="0BAE14E0" w14:textId="0DE7FB5C" w:rsidR="00B2190E" w:rsidRDefault="00781F92" w:rsidP="00781F92">
      <w:pPr>
        <w:pStyle w:val="af8"/>
        <w:numPr>
          <w:ilvl w:val="0"/>
          <w:numId w:val="0"/>
        </w:numPr>
        <w:ind w:firstLine="426"/>
      </w:pPr>
      <w:r>
        <w:rPr>
          <w:rFonts w:hint="eastAsia"/>
        </w:rPr>
        <w:t>——删去了对ISO 1615:1976、ISO 1616:1976、ISO 2879:1975修改采用信息，但</w:t>
      </w:r>
      <w:r w:rsidR="00D17B39">
        <w:rPr>
          <w:rFonts w:hint="eastAsia"/>
        </w:rPr>
        <w:t>正文中</w:t>
      </w:r>
      <w:r>
        <w:rPr>
          <w:rFonts w:hint="eastAsia"/>
        </w:rPr>
        <w:t>保留相应的内容</w:t>
      </w:r>
      <w:r w:rsidR="00803B64">
        <w:rPr>
          <w:rFonts w:hint="eastAsia"/>
        </w:rPr>
        <w:t>（见封面）；</w:t>
      </w:r>
    </w:p>
    <w:p w14:paraId="6C533A6E" w14:textId="492D0FF2" w:rsidR="00803B64" w:rsidRDefault="00803B64" w:rsidP="00781F92">
      <w:pPr>
        <w:pStyle w:val="af8"/>
        <w:numPr>
          <w:ilvl w:val="0"/>
          <w:numId w:val="0"/>
        </w:numPr>
        <w:ind w:firstLine="426"/>
        <w:rPr>
          <w:rFonts w:ascii="Times New Roman"/>
          <w:szCs w:val="21"/>
        </w:rPr>
      </w:pPr>
      <w:r>
        <w:rPr>
          <w:rFonts w:hint="eastAsia"/>
        </w:rPr>
        <w:t>——删去对ISO 2211:1973的修改采用，</w:t>
      </w:r>
      <w:r w:rsidR="006B12F9">
        <w:rPr>
          <w:rFonts w:hint="eastAsia"/>
        </w:rPr>
        <w:t>相应测试改</w:t>
      </w:r>
      <w:r>
        <w:rPr>
          <w:rFonts w:hint="eastAsia"/>
        </w:rPr>
        <w:t>为</w:t>
      </w:r>
      <w:r>
        <w:rPr>
          <w:rFonts w:ascii="Times New Roman"/>
          <w:szCs w:val="21"/>
        </w:rPr>
        <w:t>GB</w:t>
      </w:r>
      <w:r>
        <w:rPr>
          <w:rFonts w:ascii="Times New Roman" w:hint="eastAsia"/>
          <w:szCs w:val="21"/>
        </w:rPr>
        <w:t>/</w:t>
      </w:r>
      <w:r>
        <w:rPr>
          <w:rFonts w:ascii="Times New Roman"/>
          <w:szCs w:val="21"/>
        </w:rPr>
        <w:t>T</w:t>
      </w:r>
      <w:r>
        <w:rPr>
          <w:rFonts w:ascii="Times New Roman" w:hint="eastAsia"/>
          <w:szCs w:val="21"/>
        </w:rPr>
        <w:t xml:space="preserve"> 3143</w:t>
      </w:r>
      <w:r w:rsidR="006B12F9">
        <w:rPr>
          <w:rFonts w:ascii="Times New Roman" w:hint="eastAsia"/>
          <w:szCs w:val="21"/>
        </w:rPr>
        <w:t>（见第</w:t>
      </w:r>
      <w:r w:rsidR="006B12F9">
        <w:rPr>
          <w:rFonts w:ascii="Times New Roman" w:hint="eastAsia"/>
          <w:szCs w:val="21"/>
        </w:rPr>
        <w:t>7</w:t>
      </w:r>
      <w:r w:rsidR="006B12F9">
        <w:rPr>
          <w:rFonts w:ascii="Times New Roman" w:hint="eastAsia"/>
          <w:szCs w:val="21"/>
        </w:rPr>
        <w:t>章，</w:t>
      </w:r>
      <w:r w:rsidR="006B12F9">
        <w:rPr>
          <w:rFonts w:ascii="Times New Roman" w:hint="eastAsia"/>
          <w:szCs w:val="21"/>
        </w:rPr>
        <w:t>2008</w:t>
      </w:r>
      <w:r w:rsidR="006B12F9">
        <w:rPr>
          <w:rFonts w:ascii="Times New Roman" w:hint="eastAsia"/>
          <w:szCs w:val="21"/>
        </w:rPr>
        <w:t>版的第</w:t>
      </w:r>
      <w:r w:rsidR="006B12F9">
        <w:rPr>
          <w:rFonts w:ascii="Times New Roman" w:hint="eastAsia"/>
          <w:szCs w:val="21"/>
        </w:rPr>
        <w:t>7</w:t>
      </w:r>
      <w:r w:rsidR="006B12F9">
        <w:rPr>
          <w:rFonts w:ascii="Times New Roman" w:hint="eastAsia"/>
          <w:szCs w:val="21"/>
        </w:rPr>
        <w:t>章）；</w:t>
      </w:r>
    </w:p>
    <w:p w14:paraId="78CB68F9" w14:textId="6F3DCE69" w:rsidR="00D17B39" w:rsidRDefault="00D17B39" w:rsidP="00781F92">
      <w:pPr>
        <w:pStyle w:val="af8"/>
        <w:numPr>
          <w:ilvl w:val="0"/>
          <w:numId w:val="0"/>
        </w:numPr>
        <w:ind w:firstLine="426"/>
        <w:rPr>
          <w:rFonts w:ascii="Times New Roman"/>
          <w:szCs w:val="21"/>
        </w:rPr>
      </w:pPr>
      <w:r>
        <w:rPr>
          <w:rFonts w:ascii="Times New Roman" w:hint="eastAsia"/>
          <w:szCs w:val="21"/>
        </w:rPr>
        <w:t>——删去对</w:t>
      </w:r>
      <w:r>
        <w:rPr>
          <w:rFonts w:hint="eastAsia"/>
        </w:rPr>
        <w:t>ISO 2099:1972的修改采用，相应测试改为</w:t>
      </w:r>
      <w:r>
        <w:rPr>
          <w:rFonts w:ascii="Times New Roman"/>
          <w:szCs w:val="21"/>
        </w:rPr>
        <w:t>GB</w:t>
      </w:r>
      <w:r>
        <w:rPr>
          <w:rFonts w:ascii="Times New Roman" w:hint="eastAsia"/>
          <w:szCs w:val="21"/>
        </w:rPr>
        <w:t>/</w:t>
      </w:r>
      <w:r>
        <w:rPr>
          <w:rFonts w:ascii="Times New Roman"/>
          <w:szCs w:val="21"/>
        </w:rPr>
        <w:t>T</w:t>
      </w:r>
      <w:r>
        <w:rPr>
          <w:rFonts w:ascii="Times New Roman" w:hint="eastAsia"/>
          <w:szCs w:val="21"/>
        </w:rPr>
        <w:t xml:space="preserve"> 4472</w:t>
      </w:r>
      <w:r>
        <w:rPr>
          <w:rFonts w:ascii="Times New Roman" w:hint="eastAsia"/>
          <w:szCs w:val="21"/>
        </w:rPr>
        <w:t>（见第</w:t>
      </w:r>
      <w:r>
        <w:rPr>
          <w:rFonts w:ascii="Times New Roman" w:hint="eastAsia"/>
          <w:szCs w:val="21"/>
        </w:rPr>
        <w:t>8</w:t>
      </w:r>
      <w:r>
        <w:rPr>
          <w:rFonts w:ascii="Times New Roman" w:hint="eastAsia"/>
          <w:szCs w:val="21"/>
        </w:rPr>
        <w:t>章，</w:t>
      </w:r>
      <w:r>
        <w:rPr>
          <w:rFonts w:ascii="Times New Roman" w:hint="eastAsia"/>
          <w:szCs w:val="21"/>
        </w:rPr>
        <w:t>2008</w:t>
      </w:r>
      <w:r>
        <w:rPr>
          <w:rFonts w:ascii="Times New Roman" w:hint="eastAsia"/>
          <w:szCs w:val="21"/>
        </w:rPr>
        <w:t>版的第</w:t>
      </w:r>
      <w:r>
        <w:rPr>
          <w:rFonts w:ascii="Times New Roman" w:hint="eastAsia"/>
          <w:szCs w:val="21"/>
        </w:rPr>
        <w:t>8</w:t>
      </w:r>
      <w:r>
        <w:rPr>
          <w:rFonts w:ascii="Times New Roman" w:hint="eastAsia"/>
          <w:szCs w:val="21"/>
        </w:rPr>
        <w:t>章）；</w:t>
      </w:r>
    </w:p>
    <w:p w14:paraId="445751AD" w14:textId="3F0DA917" w:rsidR="00776FB8" w:rsidRDefault="00776FB8" w:rsidP="00781F92">
      <w:pPr>
        <w:pStyle w:val="af8"/>
        <w:numPr>
          <w:ilvl w:val="0"/>
          <w:numId w:val="0"/>
        </w:numPr>
        <w:ind w:firstLine="426"/>
      </w:pPr>
      <w:r>
        <w:rPr>
          <w:rFonts w:ascii="Times New Roman" w:hint="eastAsia"/>
          <w:szCs w:val="21"/>
        </w:rPr>
        <w:t>——增加了液相色谱法测定甘油含量（见</w:t>
      </w:r>
      <w:r>
        <w:rPr>
          <w:rFonts w:ascii="Times New Roman" w:hint="eastAsia"/>
          <w:szCs w:val="21"/>
        </w:rPr>
        <w:t>9.4</w:t>
      </w:r>
      <w:r>
        <w:rPr>
          <w:rFonts w:ascii="Times New Roman" w:hint="eastAsia"/>
          <w:szCs w:val="21"/>
        </w:rPr>
        <w:t>）；</w:t>
      </w:r>
    </w:p>
    <w:p w14:paraId="7EE1550E" w14:textId="33D03AE3" w:rsidR="007F408F" w:rsidRDefault="007F408F" w:rsidP="000449E9">
      <w:pPr>
        <w:pStyle w:val="aff7"/>
        <w:ind w:firstLine="420"/>
        <w:rPr>
          <w:color w:val="000000"/>
          <w:szCs w:val="21"/>
        </w:rPr>
      </w:pPr>
      <w:r>
        <w:rPr>
          <w:rFonts w:hint="eastAsia"/>
          <w:color w:val="000000"/>
          <w:szCs w:val="21"/>
        </w:rPr>
        <w:t>——删去了所界定的术语定义（见</w:t>
      </w:r>
      <w:r>
        <w:rPr>
          <w:rFonts w:ascii="Times New Roman" w:hint="eastAsia"/>
          <w:szCs w:val="21"/>
        </w:rPr>
        <w:t>见第</w:t>
      </w:r>
      <w:r>
        <w:rPr>
          <w:rFonts w:ascii="Times New Roman" w:hint="eastAsia"/>
          <w:szCs w:val="21"/>
        </w:rPr>
        <w:t>3</w:t>
      </w:r>
      <w:r>
        <w:rPr>
          <w:rFonts w:ascii="Times New Roman" w:hint="eastAsia"/>
          <w:szCs w:val="21"/>
        </w:rPr>
        <w:t>章，</w:t>
      </w:r>
      <w:r>
        <w:rPr>
          <w:rFonts w:ascii="Times New Roman" w:hint="eastAsia"/>
          <w:szCs w:val="21"/>
        </w:rPr>
        <w:t>2008</w:t>
      </w:r>
      <w:r>
        <w:rPr>
          <w:rFonts w:ascii="Times New Roman" w:hint="eastAsia"/>
          <w:szCs w:val="21"/>
        </w:rPr>
        <w:t>版的第</w:t>
      </w:r>
      <w:r>
        <w:rPr>
          <w:rFonts w:ascii="Times New Roman" w:hint="eastAsia"/>
          <w:szCs w:val="21"/>
        </w:rPr>
        <w:t>3</w:t>
      </w:r>
      <w:r>
        <w:rPr>
          <w:rFonts w:ascii="Times New Roman" w:hint="eastAsia"/>
          <w:szCs w:val="21"/>
        </w:rPr>
        <w:t>章）；</w:t>
      </w:r>
    </w:p>
    <w:p w14:paraId="3FCC9FB9" w14:textId="2389F74F" w:rsidR="000449E9" w:rsidRPr="00B25B61" w:rsidRDefault="00781F92" w:rsidP="000449E9">
      <w:pPr>
        <w:pStyle w:val="aff7"/>
        <w:ind w:firstLine="420"/>
        <w:rPr>
          <w:color w:val="000000"/>
          <w:szCs w:val="21"/>
        </w:rPr>
      </w:pPr>
      <w:r>
        <w:rPr>
          <w:rFonts w:hint="eastAsia"/>
          <w:color w:val="000000"/>
          <w:szCs w:val="21"/>
        </w:rPr>
        <w:t>——按</w:t>
      </w:r>
      <w:r>
        <w:rPr>
          <w:rFonts w:hint="eastAsia"/>
        </w:rPr>
        <w:t>GB/T 1.1</w:t>
      </w:r>
      <w:r w:rsidR="00803B64">
        <w:rPr>
          <w:rFonts w:hint="eastAsia"/>
        </w:rPr>
        <w:t>—</w:t>
      </w:r>
      <w:r>
        <w:rPr>
          <w:rFonts w:hint="eastAsia"/>
        </w:rPr>
        <w:t>2020要求对文件重新进行编辑性修改。</w:t>
      </w:r>
    </w:p>
    <w:p w14:paraId="38BA669D" w14:textId="5C9DC906" w:rsidR="00161C5B" w:rsidRDefault="00161C5B" w:rsidP="0008795F">
      <w:pPr>
        <w:pStyle w:val="aff7"/>
        <w:ind w:firstLine="420"/>
      </w:pPr>
      <w:r>
        <w:rPr>
          <w:rFonts w:hint="eastAsia"/>
        </w:rPr>
        <w:t>本</w:t>
      </w:r>
      <w:r w:rsidR="00781F92">
        <w:rPr>
          <w:rFonts w:hint="eastAsia"/>
        </w:rPr>
        <w:t>文件</w:t>
      </w:r>
      <w:r>
        <w:rPr>
          <w:rFonts w:hint="eastAsia"/>
        </w:rPr>
        <w:t>的</w:t>
      </w:r>
      <w:r w:rsidR="00781F92">
        <w:rPr>
          <w:rFonts w:hint="eastAsia"/>
        </w:rPr>
        <w:t>第</w:t>
      </w:r>
      <w:r>
        <w:rPr>
          <w:rFonts w:hint="eastAsia"/>
        </w:rPr>
        <w:t>4</w:t>
      </w:r>
      <w:r w:rsidR="00781F92">
        <w:rPr>
          <w:rFonts w:hint="eastAsia"/>
        </w:rPr>
        <w:t>章为修改采用</w:t>
      </w:r>
      <w:r w:rsidR="0062732B">
        <w:rPr>
          <w:rFonts w:hint="eastAsia"/>
        </w:rPr>
        <w:t>ISO 2096:1972《工业用甘油</w:t>
      </w:r>
      <w:r w:rsidR="00AC3E1C">
        <w:rPr>
          <w:rFonts w:hint="eastAsia"/>
        </w:rPr>
        <w:t>——</w:t>
      </w:r>
      <w:r w:rsidR="0062732B">
        <w:rPr>
          <w:rFonts w:hint="eastAsia"/>
        </w:rPr>
        <w:t>取样方法》（G</w:t>
      </w:r>
      <w:r w:rsidR="0062732B" w:rsidRPr="0062732B">
        <w:t>lycer</w:t>
      </w:r>
      <w:r w:rsidR="00AC3E1C">
        <w:rPr>
          <w:rFonts w:hint="eastAsia"/>
        </w:rPr>
        <w:t>ols</w:t>
      </w:r>
      <w:r w:rsidR="0062732B">
        <w:rPr>
          <w:rFonts w:hint="eastAsia"/>
        </w:rPr>
        <w:t xml:space="preserve"> for industrial use </w:t>
      </w:r>
      <w:r w:rsidR="00AC3E1C">
        <w:rPr>
          <w:rFonts w:hint="eastAsia"/>
        </w:rPr>
        <w:t>— Methods of sampling</w:t>
      </w:r>
      <w:r w:rsidR="0062732B">
        <w:rPr>
          <w:rFonts w:hint="eastAsia"/>
        </w:rPr>
        <w:t>）</w:t>
      </w:r>
      <w:r>
        <w:rPr>
          <w:rFonts w:hint="eastAsia"/>
        </w:rPr>
        <w:t>。</w:t>
      </w:r>
      <w:r w:rsidR="007657B1">
        <w:rPr>
          <w:rFonts w:hint="eastAsia"/>
        </w:rPr>
        <w:t>本文件只修改采用已装入桶中的桶装甘油取样规定，</w:t>
      </w:r>
      <w:r w:rsidR="00394C46">
        <w:rPr>
          <w:rFonts w:hint="eastAsia"/>
        </w:rPr>
        <w:t>两者间</w:t>
      </w:r>
      <w:r>
        <w:rPr>
          <w:rFonts w:hint="eastAsia"/>
        </w:rPr>
        <w:t>所存在的技术性差异用垂直线标示在它们所涉及调控的页边右侧空白处，并在附录A中给出了技术</w:t>
      </w:r>
      <w:r w:rsidR="00D430C3">
        <w:rPr>
          <w:rFonts w:hint="eastAsia"/>
        </w:rPr>
        <w:t>性</w:t>
      </w:r>
      <w:r>
        <w:rPr>
          <w:rFonts w:hint="eastAsia"/>
        </w:rPr>
        <w:t>差异及其原因一览表以供参考。</w:t>
      </w:r>
    </w:p>
    <w:p w14:paraId="1F6FD77F" w14:textId="477FADE1" w:rsidR="00266460" w:rsidRDefault="00266460" w:rsidP="0008795F">
      <w:pPr>
        <w:pStyle w:val="aff7"/>
        <w:ind w:firstLine="420"/>
      </w:pPr>
      <w:r>
        <w:rPr>
          <w:rFonts w:hint="eastAsia"/>
        </w:rPr>
        <w:t>本</w:t>
      </w:r>
      <w:r w:rsidR="00844F4C">
        <w:rPr>
          <w:rFonts w:hint="eastAsia"/>
        </w:rPr>
        <w:t>文件</w:t>
      </w:r>
      <w:r>
        <w:rPr>
          <w:rFonts w:hint="eastAsia"/>
        </w:rPr>
        <w:t>由</w:t>
      </w:r>
      <w:r w:rsidR="00844F4C">
        <w:rPr>
          <w:rFonts w:hint="eastAsia"/>
        </w:rPr>
        <w:t>中国轻工业联合会</w:t>
      </w:r>
      <w:r w:rsidR="00F00DBA">
        <w:t>提出</w:t>
      </w:r>
      <w:r>
        <w:rPr>
          <w:rFonts w:hint="eastAsia"/>
        </w:rPr>
        <w:t>。</w:t>
      </w:r>
    </w:p>
    <w:p w14:paraId="20AAF170" w14:textId="68043AA1" w:rsidR="00266460" w:rsidRDefault="00266460" w:rsidP="0008795F">
      <w:pPr>
        <w:pStyle w:val="aff7"/>
        <w:ind w:firstLine="420"/>
      </w:pPr>
      <w:r>
        <w:rPr>
          <w:rFonts w:hint="eastAsia"/>
        </w:rPr>
        <w:t>本</w:t>
      </w:r>
      <w:r w:rsidR="00844F4C">
        <w:rPr>
          <w:rFonts w:hint="eastAsia"/>
        </w:rPr>
        <w:t>文件</w:t>
      </w:r>
      <w:r>
        <w:rPr>
          <w:rFonts w:hint="eastAsia"/>
        </w:rPr>
        <w:t>由全国表面活性剂和洗涤用品标准化技术委员会</w:t>
      </w:r>
      <w:r w:rsidR="00F00DBA">
        <w:rPr>
          <w:rFonts w:hint="eastAsia"/>
        </w:rPr>
        <w:t>归口</w:t>
      </w:r>
      <w:r w:rsidR="00D12404">
        <w:rPr>
          <w:rFonts w:hint="eastAsia"/>
        </w:rPr>
        <w:t>（SAC/TC 272）</w:t>
      </w:r>
      <w:r>
        <w:rPr>
          <w:rFonts w:hint="eastAsia"/>
        </w:rPr>
        <w:t>。</w:t>
      </w:r>
    </w:p>
    <w:p w14:paraId="58FD2868" w14:textId="3A1C22CC" w:rsidR="00266460" w:rsidRDefault="00565F27" w:rsidP="0008795F">
      <w:pPr>
        <w:pStyle w:val="aff7"/>
        <w:ind w:firstLine="420"/>
      </w:pPr>
      <w:r>
        <w:rPr>
          <w:rFonts w:hint="eastAsia"/>
        </w:rPr>
        <w:t>本</w:t>
      </w:r>
      <w:r w:rsidR="00844F4C">
        <w:rPr>
          <w:rFonts w:hint="eastAsia"/>
        </w:rPr>
        <w:t>文件</w:t>
      </w:r>
      <w:r>
        <w:rPr>
          <w:rFonts w:hint="eastAsia"/>
        </w:rPr>
        <w:t>起草单位：</w:t>
      </w:r>
      <w:r w:rsidR="00723538">
        <w:rPr>
          <w:rFonts w:hint="eastAsia"/>
        </w:rPr>
        <w:t xml:space="preserve"> </w:t>
      </w:r>
    </w:p>
    <w:p w14:paraId="03040C01" w14:textId="1ADF1A6B" w:rsidR="00266460" w:rsidRDefault="00266460" w:rsidP="0008795F">
      <w:pPr>
        <w:pStyle w:val="aff7"/>
        <w:ind w:firstLine="420"/>
      </w:pPr>
      <w:r>
        <w:rPr>
          <w:rFonts w:hint="eastAsia"/>
        </w:rPr>
        <w:t>本</w:t>
      </w:r>
      <w:r w:rsidR="00844F4C">
        <w:rPr>
          <w:rFonts w:hint="eastAsia"/>
        </w:rPr>
        <w:t>文件</w:t>
      </w:r>
      <w:r>
        <w:rPr>
          <w:rFonts w:hint="eastAsia"/>
        </w:rPr>
        <w:t>主要起草人：</w:t>
      </w:r>
    </w:p>
    <w:p w14:paraId="4D4D3D42" w14:textId="0A6BE131" w:rsidR="00266460" w:rsidRDefault="00844F4C" w:rsidP="0008795F">
      <w:pPr>
        <w:pStyle w:val="aff7"/>
        <w:ind w:firstLine="420"/>
      </w:pPr>
      <w:r w:rsidRPr="00844F4C">
        <w:rPr>
          <w:rFonts w:hint="eastAsia"/>
        </w:rPr>
        <w:t>本文件所代替文件的历次版本发布情况</w:t>
      </w:r>
      <w:r w:rsidR="00266460">
        <w:rPr>
          <w:rFonts w:hint="eastAsia"/>
        </w:rPr>
        <w:t>：</w:t>
      </w:r>
    </w:p>
    <w:p w14:paraId="2733DDFA" w14:textId="56BB8A34" w:rsidR="00247E11" w:rsidRDefault="00266460" w:rsidP="0008795F">
      <w:pPr>
        <w:pStyle w:val="aff7"/>
        <w:ind w:firstLine="420"/>
      </w:pPr>
      <w:r>
        <w:rPr>
          <w:rFonts w:hint="eastAsia"/>
        </w:rPr>
        <w:t>——</w:t>
      </w:r>
      <w:r w:rsidR="00F46AA7">
        <w:rPr>
          <w:rFonts w:hint="eastAsia"/>
        </w:rPr>
        <w:t>GB/T</w:t>
      </w:r>
      <w:r w:rsidR="0062732B">
        <w:rPr>
          <w:rFonts w:hint="eastAsia"/>
        </w:rPr>
        <w:t xml:space="preserve"> </w:t>
      </w:r>
      <w:r w:rsidR="00396561">
        <w:rPr>
          <w:rFonts w:hint="eastAsia"/>
        </w:rPr>
        <w:t>13216</w:t>
      </w:r>
      <w:r w:rsidR="00F46AA7">
        <w:rPr>
          <w:rFonts w:hint="eastAsia"/>
        </w:rPr>
        <w:t>.1－19</w:t>
      </w:r>
      <w:r w:rsidR="00396561">
        <w:rPr>
          <w:rFonts w:hint="eastAsia"/>
        </w:rPr>
        <w:t>91</w:t>
      </w:r>
      <w:r w:rsidR="00F46AA7">
        <w:rPr>
          <w:rFonts w:hint="eastAsia"/>
        </w:rPr>
        <w:t>～GB/T</w:t>
      </w:r>
      <w:r w:rsidR="0062732B">
        <w:rPr>
          <w:rFonts w:hint="eastAsia"/>
        </w:rPr>
        <w:t xml:space="preserve"> </w:t>
      </w:r>
      <w:r w:rsidR="00396561">
        <w:rPr>
          <w:rFonts w:hint="eastAsia"/>
        </w:rPr>
        <w:t>13216.13</w:t>
      </w:r>
      <w:r w:rsidR="00F46AA7">
        <w:rPr>
          <w:rFonts w:hint="eastAsia"/>
        </w:rPr>
        <w:t>－19</w:t>
      </w:r>
      <w:r w:rsidR="00396561">
        <w:rPr>
          <w:rFonts w:hint="eastAsia"/>
        </w:rPr>
        <w:t>91</w:t>
      </w:r>
      <w:r w:rsidR="00723538">
        <w:rPr>
          <w:rFonts w:hint="eastAsia"/>
        </w:rPr>
        <w:t>、GB/T</w:t>
      </w:r>
      <w:r w:rsidR="0062732B">
        <w:rPr>
          <w:rFonts w:hint="eastAsia"/>
        </w:rPr>
        <w:t xml:space="preserve"> </w:t>
      </w:r>
      <w:r w:rsidR="00723538">
        <w:rPr>
          <w:rFonts w:hint="eastAsia"/>
        </w:rPr>
        <w:t>13216－2008</w:t>
      </w:r>
      <w:r>
        <w:rPr>
          <w:rFonts w:hint="eastAsia"/>
        </w:rPr>
        <w:t>。</w:t>
      </w:r>
    </w:p>
    <w:p w14:paraId="4B6F3E9D" w14:textId="4CDE737D" w:rsidR="009A550D" w:rsidRDefault="009A550D">
      <w:pPr>
        <w:widowControl/>
        <w:jc w:val="left"/>
        <w:rPr>
          <w:rFonts w:ascii="宋体"/>
          <w:noProof/>
          <w:kern w:val="0"/>
          <w:szCs w:val="20"/>
        </w:rPr>
      </w:pPr>
      <w:r>
        <w:br w:type="page"/>
      </w:r>
    </w:p>
    <w:p w14:paraId="79A2B571" w14:textId="12FA24D4" w:rsidR="009A550D" w:rsidRDefault="009A550D" w:rsidP="009A550D">
      <w:pPr>
        <w:jc w:val="center"/>
        <w:rPr>
          <w:rFonts w:ascii="黑体" w:eastAsia="黑体" w:hAnsi="黑体" w:hint="eastAsia"/>
          <w:sz w:val="32"/>
        </w:rPr>
      </w:pPr>
      <w:r>
        <w:rPr>
          <w:rFonts w:ascii="黑体" w:eastAsia="黑体" w:hAnsi="黑体" w:hint="eastAsia"/>
          <w:sz w:val="32"/>
        </w:rPr>
        <w:lastRenderedPageBreak/>
        <w:t>引  言</w:t>
      </w:r>
    </w:p>
    <w:p w14:paraId="7217A370" w14:textId="77777777" w:rsidR="009A550D" w:rsidRDefault="009A550D" w:rsidP="009A550D">
      <w:pPr>
        <w:jc w:val="center"/>
        <w:rPr>
          <w:rFonts w:ascii="黑体" w:eastAsia="黑体" w:hAnsi="黑体" w:hint="eastAsia"/>
          <w:sz w:val="32"/>
        </w:rPr>
      </w:pPr>
    </w:p>
    <w:p w14:paraId="53F408BE" w14:textId="1FAEA59C" w:rsidR="006B12F9" w:rsidRPr="002C12E2" w:rsidRDefault="003C2114" w:rsidP="003C2114">
      <w:pPr>
        <w:pStyle w:val="aff7"/>
        <w:spacing w:line="300" w:lineRule="auto"/>
        <w:ind w:firstLine="420"/>
        <w:rPr>
          <w:rFonts w:ascii="Times New Roman"/>
        </w:rPr>
      </w:pPr>
      <w:r w:rsidRPr="002C12E2">
        <w:rPr>
          <w:rFonts w:ascii="Times New Roman"/>
        </w:rPr>
        <w:t>甘油试验方法国家标准自</w:t>
      </w:r>
      <w:r w:rsidRPr="002C12E2">
        <w:rPr>
          <w:rFonts w:ascii="Times New Roman"/>
        </w:rPr>
        <w:t>1991</w:t>
      </w:r>
      <w:r w:rsidRPr="002C12E2">
        <w:rPr>
          <w:rFonts w:ascii="Times New Roman"/>
        </w:rPr>
        <w:t>年发布以来，长期用于产品的质量检测中。</w:t>
      </w:r>
      <w:r w:rsidRPr="002C12E2">
        <w:rPr>
          <w:rFonts w:ascii="Times New Roman"/>
        </w:rPr>
        <w:t>2008</w:t>
      </w:r>
      <w:r w:rsidRPr="002C12E2">
        <w:rPr>
          <w:rFonts w:ascii="Times New Roman"/>
        </w:rPr>
        <w:t>版文件中采用了</w:t>
      </w:r>
      <w:r w:rsidR="00023BAA" w:rsidRPr="002C12E2">
        <w:rPr>
          <w:rFonts w:ascii="Times New Roman"/>
        </w:rPr>
        <w:t>6</w:t>
      </w:r>
      <w:r w:rsidRPr="002C12E2">
        <w:rPr>
          <w:rFonts w:ascii="Times New Roman"/>
        </w:rPr>
        <w:t>份</w:t>
      </w:r>
      <w:r w:rsidRPr="002C12E2">
        <w:rPr>
          <w:rFonts w:ascii="Times New Roman"/>
        </w:rPr>
        <w:t>ISO</w:t>
      </w:r>
      <w:r w:rsidRPr="002C12E2">
        <w:rPr>
          <w:rFonts w:ascii="Times New Roman"/>
        </w:rPr>
        <w:t>标准，分别为</w:t>
      </w:r>
      <w:r w:rsidRPr="002C12E2">
        <w:rPr>
          <w:rFonts w:ascii="Times New Roman"/>
        </w:rPr>
        <w:t>ISO 2096:1972</w:t>
      </w:r>
      <w:r w:rsidRPr="002C12E2">
        <w:rPr>
          <w:rFonts w:ascii="Times New Roman"/>
        </w:rPr>
        <w:t>《工业用甘油</w:t>
      </w:r>
      <w:r w:rsidRPr="002C12E2">
        <w:rPr>
          <w:rFonts w:ascii="Times New Roman"/>
        </w:rPr>
        <w:t>——</w:t>
      </w:r>
      <w:r w:rsidRPr="002C12E2">
        <w:rPr>
          <w:rFonts w:ascii="Times New Roman"/>
        </w:rPr>
        <w:t>取样方法》</w:t>
      </w:r>
      <w:r w:rsidR="00023BAA" w:rsidRPr="002C12E2">
        <w:rPr>
          <w:rFonts w:ascii="Times New Roman"/>
        </w:rPr>
        <w:t>、</w:t>
      </w:r>
      <w:r w:rsidR="002C12E2" w:rsidRPr="002C12E2">
        <w:rPr>
          <w:rFonts w:ascii="Times New Roman"/>
        </w:rPr>
        <w:t>ISO 161</w:t>
      </w:r>
      <w:r w:rsidR="002C12E2">
        <w:rPr>
          <w:rFonts w:ascii="Times New Roman" w:hint="eastAsia"/>
        </w:rPr>
        <w:t>5</w:t>
      </w:r>
      <w:r w:rsidR="002C12E2" w:rsidRPr="002C12E2">
        <w:rPr>
          <w:rFonts w:ascii="Times New Roman"/>
        </w:rPr>
        <w:t>:1976</w:t>
      </w:r>
      <w:r w:rsidR="00023BAA" w:rsidRPr="002C12E2">
        <w:rPr>
          <w:rFonts w:ascii="Times New Roman"/>
        </w:rPr>
        <w:t>《工业用甘油</w:t>
      </w:r>
      <w:r w:rsidR="00023BAA" w:rsidRPr="002C12E2">
        <w:rPr>
          <w:rFonts w:ascii="Times New Roman"/>
        </w:rPr>
        <w:t>——</w:t>
      </w:r>
      <w:r w:rsidR="00023BAA" w:rsidRPr="002C12E2">
        <w:rPr>
          <w:rFonts w:ascii="Times New Roman"/>
        </w:rPr>
        <w:t>酸度或碱度的测定</w:t>
      </w:r>
      <w:r w:rsidR="00023BAA" w:rsidRPr="002C12E2">
        <w:rPr>
          <w:rFonts w:ascii="Times New Roman"/>
        </w:rPr>
        <w:t>——</w:t>
      </w:r>
      <w:r w:rsidR="00023BAA" w:rsidRPr="002C12E2">
        <w:rPr>
          <w:rFonts w:ascii="Times New Roman"/>
        </w:rPr>
        <w:t>滴定法》</w:t>
      </w:r>
      <w:r w:rsidRPr="002C12E2">
        <w:rPr>
          <w:rFonts w:ascii="Times New Roman"/>
        </w:rPr>
        <w:t>、</w:t>
      </w:r>
      <w:bookmarkStart w:id="2" w:name="_Hlk190702705"/>
      <w:r w:rsidR="006B12F9" w:rsidRPr="002C12E2">
        <w:rPr>
          <w:rFonts w:ascii="Times New Roman"/>
        </w:rPr>
        <w:t>ISO 1616:1976</w:t>
      </w:r>
      <w:bookmarkEnd w:id="2"/>
      <w:r w:rsidR="006B12F9" w:rsidRPr="002C12E2">
        <w:rPr>
          <w:rFonts w:ascii="Times New Roman"/>
        </w:rPr>
        <w:t>《工业用甘油</w:t>
      </w:r>
      <w:r w:rsidR="006B12F9" w:rsidRPr="002C12E2">
        <w:rPr>
          <w:rFonts w:ascii="Times New Roman"/>
        </w:rPr>
        <w:t>——</w:t>
      </w:r>
      <w:r w:rsidR="006B12F9" w:rsidRPr="002C12E2">
        <w:rPr>
          <w:rFonts w:ascii="Times New Roman"/>
        </w:rPr>
        <w:t>硫酸化灰份的测定</w:t>
      </w:r>
      <w:r w:rsidR="006B12F9" w:rsidRPr="002C12E2">
        <w:rPr>
          <w:rFonts w:ascii="Times New Roman"/>
        </w:rPr>
        <w:t>——</w:t>
      </w:r>
      <w:r w:rsidR="006B12F9" w:rsidRPr="002C12E2">
        <w:rPr>
          <w:rFonts w:ascii="Times New Roman"/>
        </w:rPr>
        <w:t>重量法》</w:t>
      </w:r>
      <w:r w:rsidR="00023BAA" w:rsidRPr="002C12E2">
        <w:rPr>
          <w:rFonts w:ascii="Times New Roman"/>
        </w:rPr>
        <w:t>、</w:t>
      </w:r>
      <w:r w:rsidR="00023BAA" w:rsidRPr="002C12E2">
        <w:rPr>
          <w:rFonts w:ascii="Times New Roman"/>
        </w:rPr>
        <w:t>ISO 2879:1975</w:t>
      </w:r>
      <w:r w:rsidR="00023BAA" w:rsidRPr="002C12E2">
        <w:rPr>
          <w:rFonts w:ascii="Times New Roman"/>
        </w:rPr>
        <w:t>《工业用甘油</w:t>
      </w:r>
      <w:r w:rsidR="00023BAA" w:rsidRPr="002C12E2">
        <w:rPr>
          <w:rFonts w:ascii="Times New Roman"/>
        </w:rPr>
        <w:t>——</w:t>
      </w:r>
      <w:r w:rsidR="00023BAA" w:rsidRPr="002C12E2">
        <w:rPr>
          <w:rFonts w:ascii="Times New Roman"/>
        </w:rPr>
        <w:t>甘油含量的测定</w:t>
      </w:r>
      <w:r w:rsidR="00023BAA" w:rsidRPr="002C12E2">
        <w:rPr>
          <w:rFonts w:ascii="Times New Roman"/>
        </w:rPr>
        <w:t>——</w:t>
      </w:r>
      <w:r w:rsidR="00023BAA" w:rsidRPr="002C12E2">
        <w:rPr>
          <w:rFonts w:ascii="Times New Roman"/>
        </w:rPr>
        <w:t>滴定法》</w:t>
      </w:r>
      <w:r w:rsidR="006B12F9" w:rsidRPr="002C12E2">
        <w:rPr>
          <w:rFonts w:ascii="Times New Roman"/>
        </w:rPr>
        <w:t>、</w:t>
      </w:r>
      <w:r w:rsidR="006B12F9" w:rsidRPr="002C12E2">
        <w:rPr>
          <w:rFonts w:ascii="Times New Roman"/>
        </w:rPr>
        <w:t>ISO 2099:1972</w:t>
      </w:r>
      <w:r w:rsidR="006B12F9" w:rsidRPr="002C12E2">
        <w:rPr>
          <w:rFonts w:ascii="Times New Roman"/>
        </w:rPr>
        <w:t>《工业用精制甘油</w:t>
      </w:r>
      <w:r w:rsidR="006B12F9" w:rsidRPr="002C12E2">
        <w:rPr>
          <w:rFonts w:ascii="Times New Roman"/>
        </w:rPr>
        <w:t>——20℃</w:t>
      </w:r>
      <w:r w:rsidR="006B12F9" w:rsidRPr="002C12E2">
        <w:rPr>
          <w:rFonts w:ascii="Times New Roman"/>
        </w:rPr>
        <w:t>时密度的测定》</w:t>
      </w:r>
      <w:r w:rsidRPr="002C12E2">
        <w:rPr>
          <w:rFonts w:ascii="Times New Roman"/>
        </w:rPr>
        <w:t>和</w:t>
      </w:r>
      <w:r w:rsidRPr="002C12E2">
        <w:rPr>
          <w:rFonts w:ascii="Times New Roman"/>
        </w:rPr>
        <w:t>ISO 2211:1973</w:t>
      </w:r>
      <w:r w:rsidRPr="002C12E2">
        <w:rPr>
          <w:rFonts w:ascii="Times New Roman"/>
        </w:rPr>
        <w:t>《液体化学产品色泽的测定（</w:t>
      </w:r>
      <w:r w:rsidRPr="002C12E2">
        <w:rPr>
          <w:rFonts w:ascii="Times New Roman"/>
        </w:rPr>
        <w:t>Hazen</w:t>
      </w:r>
      <w:r w:rsidRPr="002C12E2">
        <w:rPr>
          <w:rFonts w:ascii="Times New Roman"/>
        </w:rPr>
        <w:t>单位</w:t>
      </w:r>
      <w:r w:rsidRPr="002C12E2">
        <w:rPr>
          <w:rFonts w:ascii="Times New Roman"/>
        </w:rPr>
        <w:t xml:space="preserve">  </w:t>
      </w:r>
      <w:r w:rsidRPr="002C12E2">
        <w:rPr>
          <w:rFonts w:ascii="Times New Roman"/>
        </w:rPr>
        <w:t>铂</w:t>
      </w:r>
      <w:r w:rsidRPr="002C12E2">
        <w:rPr>
          <w:rFonts w:ascii="Times New Roman"/>
        </w:rPr>
        <w:t>-</w:t>
      </w:r>
      <w:r w:rsidRPr="002C12E2">
        <w:rPr>
          <w:rFonts w:ascii="Times New Roman"/>
        </w:rPr>
        <w:t>钴色度）》</w:t>
      </w:r>
      <w:r w:rsidR="00286027" w:rsidRPr="002C12E2">
        <w:rPr>
          <w:rFonts w:ascii="Times New Roman"/>
        </w:rPr>
        <w:t>。在</w:t>
      </w:r>
      <w:r w:rsidRPr="002C12E2">
        <w:rPr>
          <w:rFonts w:ascii="Times New Roman"/>
        </w:rPr>
        <w:t>5</w:t>
      </w:r>
      <w:r w:rsidRPr="002C12E2">
        <w:rPr>
          <w:rFonts w:ascii="Times New Roman"/>
        </w:rPr>
        <w:t>份甘油测试</w:t>
      </w:r>
      <w:r w:rsidRPr="002C12E2">
        <w:rPr>
          <w:rFonts w:ascii="Times New Roman"/>
        </w:rPr>
        <w:t>ISO</w:t>
      </w:r>
      <w:r w:rsidR="006B12F9" w:rsidRPr="002C12E2">
        <w:rPr>
          <w:rFonts w:ascii="Times New Roman"/>
        </w:rPr>
        <w:t>标准</w:t>
      </w:r>
      <w:r w:rsidRPr="002C12E2">
        <w:rPr>
          <w:rFonts w:ascii="Times New Roman"/>
        </w:rPr>
        <w:t>中</w:t>
      </w:r>
      <w:r w:rsidR="00023BAA" w:rsidRPr="002C12E2">
        <w:rPr>
          <w:rFonts w:ascii="Times New Roman"/>
        </w:rPr>
        <w:t>有</w:t>
      </w:r>
      <w:r w:rsidR="00286027" w:rsidRPr="002C12E2">
        <w:rPr>
          <w:rFonts w:ascii="Times New Roman"/>
        </w:rPr>
        <w:t>4</w:t>
      </w:r>
      <w:r w:rsidR="00286027" w:rsidRPr="002C12E2">
        <w:rPr>
          <w:rFonts w:ascii="Times New Roman"/>
        </w:rPr>
        <w:t>份</w:t>
      </w:r>
      <w:r w:rsidR="006B12F9" w:rsidRPr="002C12E2">
        <w:rPr>
          <w:rFonts w:ascii="Times New Roman"/>
        </w:rPr>
        <w:t>已</w:t>
      </w:r>
      <w:r w:rsidR="00286027" w:rsidRPr="002C12E2">
        <w:rPr>
          <w:rFonts w:ascii="Times New Roman"/>
        </w:rPr>
        <w:t>作</w:t>
      </w:r>
      <w:r w:rsidR="006B12F9" w:rsidRPr="002C12E2">
        <w:rPr>
          <w:rFonts w:ascii="Times New Roman"/>
        </w:rPr>
        <w:t>废，</w:t>
      </w:r>
      <w:r w:rsidR="00286027" w:rsidRPr="002C12E2">
        <w:rPr>
          <w:rFonts w:ascii="Times New Roman"/>
        </w:rPr>
        <w:t>仅</w:t>
      </w:r>
      <w:r w:rsidR="00286027" w:rsidRPr="002C12E2">
        <w:rPr>
          <w:rFonts w:ascii="Times New Roman"/>
        </w:rPr>
        <w:t>ISO 2096:1972</w:t>
      </w:r>
      <w:r w:rsidR="00286027" w:rsidRPr="002C12E2">
        <w:rPr>
          <w:rFonts w:ascii="Times New Roman"/>
        </w:rPr>
        <w:t>有效，因此本文件删去对这些</w:t>
      </w:r>
      <w:r w:rsidR="00286027" w:rsidRPr="002C12E2">
        <w:rPr>
          <w:rFonts w:ascii="Times New Roman"/>
        </w:rPr>
        <w:t>ISO</w:t>
      </w:r>
      <w:r w:rsidR="00286027" w:rsidRPr="002C12E2">
        <w:rPr>
          <w:rFonts w:ascii="Times New Roman"/>
        </w:rPr>
        <w:t>标准的采标信息，</w:t>
      </w:r>
      <w:r w:rsidR="00023BAA" w:rsidRPr="002C12E2">
        <w:rPr>
          <w:rFonts w:ascii="Times New Roman"/>
        </w:rPr>
        <w:t>其中</w:t>
      </w:r>
      <w:r w:rsidR="00023BAA" w:rsidRPr="002C12E2">
        <w:rPr>
          <w:rFonts w:ascii="Times New Roman"/>
        </w:rPr>
        <w:t>ISO 1615:1976</w:t>
      </w:r>
      <w:r w:rsidR="00023BAA" w:rsidRPr="002C12E2">
        <w:rPr>
          <w:rFonts w:ascii="Times New Roman"/>
        </w:rPr>
        <w:t>、</w:t>
      </w:r>
      <w:r w:rsidR="00023BAA" w:rsidRPr="002C12E2">
        <w:rPr>
          <w:rFonts w:ascii="Times New Roman"/>
        </w:rPr>
        <w:t>ISO 1616:1976</w:t>
      </w:r>
      <w:r w:rsidR="00023BAA" w:rsidRPr="002C12E2">
        <w:rPr>
          <w:rFonts w:ascii="Times New Roman"/>
        </w:rPr>
        <w:t>、</w:t>
      </w:r>
      <w:r w:rsidR="00023BAA" w:rsidRPr="002C12E2">
        <w:rPr>
          <w:rFonts w:ascii="Times New Roman"/>
        </w:rPr>
        <w:t>ISO 2879:1975</w:t>
      </w:r>
      <w:r w:rsidR="00023BAA" w:rsidRPr="002C12E2">
        <w:rPr>
          <w:rFonts w:ascii="Times New Roman"/>
        </w:rPr>
        <w:t>有关</w:t>
      </w:r>
      <w:r w:rsidR="00286027" w:rsidRPr="002C12E2">
        <w:rPr>
          <w:rFonts w:ascii="Times New Roman"/>
        </w:rPr>
        <w:t>测试过程、细节等内容</w:t>
      </w:r>
      <w:r w:rsidR="00023BAA" w:rsidRPr="002C12E2">
        <w:rPr>
          <w:rFonts w:ascii="Times New Roman"/>
        </w:rPr>
        <w:t>仍予以保留</w:t>
      </w:r>
      <w:r w:rsidR="00286027" w:rsidRPr="002C12E2">
        <w:rPr>
          <w:rFonts w:ascii="Times New Roman"/>
        </w:rPr>
        <w:t>，供</w:t>
      </w:r>
      <w:r w:rsidR="00023BAA" w:rsidRPr="002C12E2">
        <w:rPr>
          <w:rFonts w:ascii="Times New Roman"/>
        </w:rPr>
        <w:t>甘油产品质量检测中</w:t>
      </w:r>
      <w:r w:rsidR="00286027" w:rsidRPr="002C12E2">
        <w:rPr>
          <w:rFonts w:ascii="Times New Roman"/>
        </w:rPr>
        <w:t>实际应用</w:t>
      </w:r>
      <w:r w:rsidR="00023BAA" w:rsidRPr="002C12E2">
        <w:rPr>
          <w:rFonts w:ascii="Times New Roman"/>
        </w:rPr>
        <w:t>，而</w:t>
      </w:r>
      <w:r w:rsidR="00023BAA" w:rsidRPr="002C12E2">
        <w:rPr>
          <w:rFonts w:ascii="Times New Roman"/>
        </w:rPr>
        <w:t>ISO 2099:1972</w:t>
      </w:r>
      <w:r w:rsidR="00023BAA" w:rsidRPr="002C12E2">
        <w:rPr>
          <w:rFonts w:ascii="Times New Roman"/>
        </w:rPr>
        <w:t>内容则以</w:t>
      </w:r>
      <w:r w:rsidR="00023BAA" w:rsidRPr="002C12E2">
        <w:rPr>
          <w:rFonts w:ascii="Times New Roman"/>
        </w:rPr>
        <w:t>GB/T 4472</w:t>
      </w:r>
      <w:r w:rsidR="00FD6AF6" w:rsidRPr="002C12E2">
        <w:rPr>
          <w:rFonts w:ascii="Times New Roman"/>
        </w:rPr>
        <w:t>—2011</w:t>
      </w:r>
      <w:r w:rsidR="00023BAA" w:rsidRPr="002C12E2">
        <w:rPr>
          <w:rFonts w:ascii="Times New Roman"/>
        </w:rPr>
        <w:t>《化工产品密度、相对密度的测定》</w:t>
      </w:r>
      <w:r w:rsidR="00FD6AF6" w:rsidRPr="002C12E2">
        <w:rPr>
          <w:rFonts w:ascii="Times New Roman"/>
        </w:rPr>
        <w:t>代替</w:t>
      </w:r>
      <w:r w:rsidR="00286027" w:rsidRPr="002C12E2">
        <w:rPr>
          <w:rFonts w:ascii="Times New Roman"/>
        </w:rPr>
        <w:t>。另外，</w:t>
      </w:r>
      <w:r w:rsidR="00286027" w:rsidRPr="002C12E2">
        <w:rPr>
          <w:rFonts w:ascii="Times New Roman"/>
        </w:rPr>
        <w:t>ISO 2211:1973</w:t>
      </w:r>
      <w:r w:rsidR="00286027" w:rsidRPr="002C12E2">
        <w:rPr>
          <w:rFonts w:ascii="Times New Roman"/>
        </w:rPr>
        <w:t>《液体化学产品色泽的测定（</w:t>
      </w:r>
      <w:r w:rsidR="00286027" w:rsidRPr="002C12E2">
        <w:rPr>
          <w:rFonts w:ascii="Times New Roman"/>
        </w:rPr>
        <w:t>Hazen</w:t>
      </w:r>
      <w:r w:rsidR="00286027" w:rsidRPr="002C12E2">
        <w:rPr>
          <w:rFonts w:ascii="Times New Roman"/>
        </w:rPr>
        <w:t>单位</w:t>
      </w:r>
      <w:r w:rsidR="00286027" w:rsidRPr="002C12E2">
        <w:rPr>
          <w:rFonts w:ascii="Times New Roman"/>
        </w:rPr>
        <w:t xml:space="preserve">  </w:t>
      </w:r>
      <w:r w:rsidR="00286027" w:rsidRPr="002C12E2">
        <w:rPr>
          <w:rFonts w:ascii="Times New Roman"/>
        </w:rPr>
        <w:t>铂</w:t>
      </w:r>
      <w:r w:rsidR="00286027" w:rsidRPr="002C12E2">
        <w:rPr>
          <w:rFonts w:ascii="Times New Roman"/>
        </w:rPr>
        <w:t>-</w:t>
      </w:r>
      <w:r w:rsidR="00286027" w:rsidRPr="002C12E2">
        <w:rPr>
          <w:rFonts w:ascii="Times New Roman"/>
        </w:rPr>
        <w:t>钴色度）》在国内已有对应的技术对口单位制定了内容一致的国家标准</w:t>
      </w:r>
      <w:r w:rsidR="00286027" w:rsidRPr="002C12E2">
        <w:rPr>
          <w:rFonts w:ascii="Times New Roman"/>
          <w:szCs w:val="21"/>
        </w:rPr>
        <w:t>GB/T 3143—1982</w:t>
      </w:r>
      <w:r w:rsidR="00286027" w:rsidRPr="002C12E2">
        <w:rPr>
          <w:rFonts w:ascii="Times New Roman"/>
          <w:szCs w:val="21"/>
        </w:rPr>
        <w:t>《液体化学产品颜色测定法（</w:t>
      </w:r>
      <w:r w:rsidR="00286027" w:rsidRPr="002C12E2">
        <w:rPr>
          <w:rFonts w:ascii="Times New Roman"/>
          <w:szCs w:val="21"/>
        </w:rPr>
        <w:t>Hazen</w:t>
      </w:r>
      <w:r w:rsidR="00286027" w:rsidRPr="002C12E2">
        <w:rPr>
          <w:rFonts w:ascii="Times New Roman"/>
          <w:szCs w:val="21"/>
        </w:rPr>
        <w:t>单位</w:t>
      </w:r>
      <w:r w:rsidR="00286027" w:rsidRPr="002C12E2">
        <w:rPr>
          <w:rFonts w:ascii="Times New Roman"/>
          <w:szCs w:val="21"/>
        </w:rPr>
        <w:t xml:space="preserve">  </w:t>
      </w:r>
      <w:r w:rsidR="00286027" w:rsidRPr="002C12E2">
        <w:rPr>
          <w:rFonts w:ascii="Times New Roman"/>
          <w:szCs w:val="21"/>
        </w:rPr>
        <w:t>铂</w:t>
      </w:r>
      <w:r w:rsidR="00286027" w:rsidRPr="002C12E2">
        <w:rPr>
          <w:rFonts w:ascii="Times New Roman"/>
          <w:szCs w:val="21"/>
        </w:rPr>
        <w:t>-</w:t>
      </w:r>
      <w:r w:rsidR="00286027" w:rsidRPr="002C12E2">
        <w:rPr>
          <w:rFonts w:ascii="Times New Roman"/>
          <w:szCs w:val="21"/>
        </w:rPr>
        <w:t>钴色号）》，因此本文件删去对</w:t>
      </w:r>
      <w:r w:rsidR="00286027" w:rsidRPr="002C12E2">
        <w:rPr>
          <w:rFonts w:ascii="Times New Roman"/>
        </w:rPr>
        <w:t>ISO 2211:1973</w:t>
      </w:r>
      <w:r w:rsidR="0037304B" w:rsidRPr="002C12E2">
        <w:rPr>
          <w:rFonts w:ascii="Times New Roman"/>
        </w:rPr>
        <w:t>的采用</w:t>
      </w:r>
      <w:r w:rsidR="00286027" w:rsidRPr="002C12E2">
        <w:rPr>
          <w:rFonts w:ascii="Times New Roman"/>
        </w:rPr>
        <w:t>，相关</w:t>
      </w:r>
      <w:r w:rsidR="0037304B" w:rsidRPr="002C12E2">
        <w:rPr>
          <w:rFonts w:ascii="Times New Roman"/>
        </w:rPr>
        <w:t>测试改为采用</w:t>
      </w:r>
      <w:r w:rsidR="0037304B" w:rsidRPr="002C12E2">
        <w:rPr>
          <w:rFonts w:ascii="Times New Roman"/>
          <w:szCs w:val="21"/>
        </w:rPr>
        <w:t>GB/T 3143</w:t>
      </w:r>
      <w:r w:rsidR="0037304B" w:rsidRPr="002C12E2">
        <w:rPr>
          <w:rFonts w:ascii="Times New Roman"/>
          <w:szCs w:val="21"/>
        </w:rPr>
        <w:t>。</w:t>
      </w:r>
    </w:p>
    <w:p w14:paraId="0D015429" w14:textId="77777777" w:rsidR="00247E11" w:rsidRPr="009A550D" w:rsidRDefault="00247E11" w:rsidP="004B6A6C">
      <w:pPr>
        <w:pStyle w:val="aff7"/>
        <w:ind w:firstLine="420"/>
      </w:pPr>
    </w:p>
    <w:p w14:paraId="1F4C4ACE" w14:textId="77777777" w:rsidR="009A550D" w:rsidRDefault="009A550D" w:rsidP="004B6A6C">
      <w:pPr>
        <w:pStyle w:val="aff7"/>
        <w:ind w:firstLine="420"/>
      </w:pPr>
    </w:p>
    <w:p w14:paraId="0BD797DD" w14:textId="77777777" w:rsidR="009A550D" w:rsidRDefault="009A550D" w:rsidP="004B6A6C">
      <w:pPr>
        <w:pStyle w:val="aff7"/>
        <w:ind w:firstLine="420"/>
        <w:sectPr w:rsidR="009A550D">
          <w:headerReference w:type="even" r:id="rId17"/>
          <w:headerReference w:type="default" r:id="rId18"/>
          <w:footerReference w:type="even" r:id="rId19"/>
          <w:footerReference w:type="default" r:id="rId20"/>
          <w:pgSz w:w="11907" w:h="16839"/>
          <w:pgMar w:top="1418" w:right="1134" w:bottom="1134" w:left="1418" w:header="1418" w:footer="851" w:gutter="0"/>
          <w:pgNumType w:fmt="upperRoman" w:start="1"/>
          <w:cols w:space="425"/>
          <w:docGrid w:type="lines" w:linePitch="312"/>
        </w:sectPr>
      </w:pPr>
    </w:p>
    <w:p w14:paraId="68E9BD2B" w14:textId="77777777" w:rsidR="00247E11" w:rsidRDefault="002A2DE6">
      <w:pPr>
        <w:pStyle w:val="afff8"/>
      </w:pPr>
      <w:bookmarkStart w:id="3" w:name="SectionMark4"/>
      <w:bookmarkEnd w:id="1"/>
      <w:r>
        <w:rPr>
          <w:rFonts w:hAnsi="宋体" w:hint="eastAsia"/>
        </w:rPr>
        <w:lastRenderedPageBreak/>
        <w:t>甘油</w:t>
      </w:r>
      <w:r w:rsidR="00D20E12">
        <w:rPr>
          <w:rFonts w:hAnsi="宋体" w:hint="eastAsia"/>
        </w:rPr>
        <w:t>试验方法</w:t>
      </w:r>
    </w:p>
    <w:p w14:paraId="6A0B0A30" w14:textId="77777777" w:rsidR="00247E11" w:rsidRDefault="00247E11" w:rsidP="00166DF7">
      <w:pPr>
        <w:pStyle w:val="af1"/>
        <w:numPr>
          <w:ilvl w:val="1"/>
          <w:numId w:val="15"/>
        </w:numPr>
        <w:spacing w:before="156" w:after="156"/>
      </w:pPr>
      <w:r>
        <w:rPr>
          <w:rFonts w:hint="eastAsia"/>
        </w:rPr>
        <w:t>范围</w:t>
      </w:r>
    </w:p>
    <w:p w14:paraId="4492BF09" w14:textId="5A342A5B" w:rsidR="00DB0871" w:rsidRDefault="00247E11" w:rsidP="00440F37">
      <w:pPr>
        <w:pStyle w:val="aff7"/>
        <w:ind w:firstLine="420"/>
      </w:pPr>
      <w:r>
        <w:rPr>
          <w:rFonts w:hint="eastAsia"/>
        </w:rPr>
        <w:t>本</w:t>
      </w:r>
      <w:r w:rsidR="009F4C28">
        <w:rPr>
          <w:rFonts w:hint="eastAsia"/>
        </w:rPr>
        <w:t>文件</w:t>
      </w:r>
      <w:r>
        <w:rPr>
          <w:rFonts w:hint="eastAsia"/>
        </w:rPr>
        <w:t>规定了</w:t>
      </w:r>
      <w:r w:rsidR="002A2DE6">
        <w:rPr>
          <w:rFonts w:hint="eastAsia"/>
        </w:rPr>
        <w:t>甘油</w:t>
      </w:r>
      <w:r w:rsidR="00D20E12">
        <w:rPr>
          <w:rFonts w:hint="eastAsia"/>
        </w:rPr>
        <w:t>的</w:t>
      </w:r>
      <w:r>
        <w:rPr>
          <w:rFonts w:hint="eastAsia"/>
        </w:rPr>
        <w:t>试验方法。</w:t>
      </w:r>
    </w:p>
    <w:p w14:paraId="4CB78FD0" w14:textId="77777777" w:rsidR="00247E11" w:rsidRDefault="00247E11">
      <w:pPr>
        <w:pStyle w:val="af1"/>
        <w:spacing w:before="156" w:after="156"/>
      </w:pPr>
      <w:r>
        <w:rPr>
          <w:rFonts w:hint="eastAsia"/>
        </w:rPr>
        <w:t>规范性引用文件</w:t>
      </w:r>
      <w:r w:rsidR="00D20E12">
        <w:rPr>
          <w:rFonts w:hint="eastAsia"/>
        </w:rPr>
        <w:t xml:space="preserve"> </w:t>
      </w:r>
    </w:p>
    <w:p w14:paraId="39150CB5" w14:textId="44BB7B1E" w:rsidR="00247E11" w:rsidRDefault="009F4C28" w:rsidP="00D44D49">
      <w:pPr>
        <w:pStyle w:val="aff7"/>
        <w:ind w:firstLine="420"/>
      </w:pPr>
      <w:r w:rsidRPr="009F4C28">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bookmarkEnd w:id="3"/>
    <w:p w14:paraId="3876AB5B" w14:textId="0228FD6F" w:rsidR="00DD5EAA" w:rsidRPr="00F706AC" w:rsidRDefault="00DD5EAA" w:rsidP="005575EB">
      <w:pPr>
        <w:pStyle w:val="aff7"/>
        <w:ind w:firstLine="420"/>
        <w:rPr>
          <w:rFonts w:ascii="Times New Roman"/>
          <w:szCs w:val="21"/>
        </w:rPr>
      </w:pPr>
      <w:r w:rsidRPr="00F706AC">
        <w:rPr>
          <w:rFonts w:ascii="Times New Roman"/>
          <w:szCs w:val="21"/>
        </w:rPr>
        <w:t xml:space="preserve">GB/T 3143 </w:t>
      </w:r>
      <w:r w:rsidRPr="00F706AC">
        <w:rPr>
          <w:rFonts w:ascii="Times New Roman"/>
          <w:szCs w:val="21"/>
        </w:rPr>
        <w:t>液体化学产品颜色测定法（</w:t>
      </w:r>
      <w:r w:rsidRPr="00F706AC">
        <w:rPr>
          <w:rFonts w:ascii="Times New Roman"/>
          <w:szCs w:val="21"/>
        </w:rPr>
        <w:t>Hazen</w:t>
      </w:r>
      <w:r w:rsidRPr="00F706AC">
        <w:rPr>
          <w:rFonts w:ascii="Times New Roman"/>
          <w:szCs w:val="21"/>
        </w:rPr>
        <w:t>单位</w:t>
      </w:r>
      <w:r w:rsidRPr="00F706AC">
        <w:rPr>
          <w:rFonts w:ascii="Times New Roman"/>
          <w:szCs w:val="21"/>
        </w:rPr>
        <w:t xml:space="preserve">  </w:t>
      </w:r>
      <w:r w:rsidRPr="00F706AC">
        <w:rPr>
          <w:rFonts w:ascii="Times New Roman"/>
          <w:szCs w:val="21"/>
        </w:rPr>
        <w:t>铂</w:t>
      </w:r>
      <w:r w:rsidRPr="00F706AC">
        <w:rPr>
          <w:rFonts w:ascii="Times New Roman"/>
          <w:szCs w:val="21"/>
        </w:rPr>
        <w:t>-</w:t>
      </w:r>
      <w:r w:rsidRPr="00F706AC">
        <w:rPr>
          <w:rFonts w:ascii="Times New Roman"/>
          <w:szCs w:val="21"/>
        </w:rPr>
        <w:t>钴色号</w:t>
      </w:r>
      <w:r w:rsidR="00286027" w:rsidRPr="00F706AC">
        <w:rPr>
          <w:rFonts w:ascii="Times New Roman"/>
          <w:szCs w:val="21"/>
        </w:rPr>
        <w:t>）</w:t>
      </w:r>
    </w:p>
    <w:p w14:paraId="7B9FCDF6" w14:textId="25C7EAF2" w:rsidR="00F706AC" w:rsidRPr="00F706AC" w:rsidRDefault="00F706AC" w:rsidP="005575EB">
      <w:pPr>
        <w:pStyle w:val="aff7"/>
        <w:ind w:firstLine="420"/>
        <w:rPr>
          <w:rFonts w:ascii="Times New Roman"/>
          <w:szCs w:val="21"/>
        </w:rPr>
      </w:pPr>
      <w:r w:rsidRPr="00F706AC">
        <w:rPr>
          <w:rFonts w:ascii="Times New Roman"/>
        </w:rPr>
        <w:t xml:space="preserve">GB/T 4472 </w:t>
      </w:r>
      <w:r w:rsidRPr="00F706AC">
        <w:rPr>
          <w:rFonts w:ascii="Times New Roman"/>
        </w:rPr>
        <w:t>化工产品密度、相对密度的测定</w:t>
      </w:r>
    </w:p>
    <w:p w14:paraId="48821811" w14:textId="687A575E" w:rsidR="005575EB" w:rsidRPr="00F706AC" w:rsidRDefault="005575EB" w:rsidP="005575EB">
      <w:pPr>
        <w:pStyle w:val="aff7"/>
        <w:ind w:firstLine="420"/>
        <w:rPr>
          <w:rFonts w:ascii="Times New Roman"/>
          <w:szCs w:val="21"/>
        </w:rPr>
      </w:pPr>
      <w:r w:rsidRPr="00F706AC">
        <w:rPr>
          <w:rFonts w:ascii="Times New Roman"/>
          <w:szCs w:val="21"/>
        </w:rPr>
        <w:t xml:space="preserve">GB/T 6682 </w:t>
      </w:r>
      <w:r w:rsidRPr="00F706AC">
        <w:rPr>
          <w:rFonts w:ascii="Times New Roman"/>
          <w:szCs w:val="21"/>
        </w:rPr>
        <w:t>分析实验室用水规格和试验方法（</w:t>
      </w:r>
      <w:r w:rsidRPr="00F706AC">
        <w:rPr>
          <w:rFonts w:ascii="Times New Roman"/>
          <w:szCs w:val="21"/>
        </w:rPr>
        <w:t>GB.T 6682-2008</w:t>
      </w:r>
      <w:r w:rsidRPr="00F706AC">
        <w:rPr>
          <w:rFonts w:ascii="Times New Roman"/>
          <w:szCs w:val="21"/>
        </w:rPr>
        <w:t>，</w:t>
      </w:r>
      <w:r w:rsidRPr="00F706AC">
        <w:rPr>
          <w:rFonts w:ascii="Times New Roman"/>
          <w:szCs w:val="21"/>
        </w:rPr>
        <w:t>ISO 3696:1987</w:t>
      </w:r>
      <w:r w:rsidRPr="00F706AC">
        <w:rPr>
          <w:rFonts w:ascii="Times New Roman"/>
          <w:szCs w:val="21"/>
        </w:rPr>
        <w:t>，</w:t>
      </w:r>
      <w:r w:rsidRPr="00F706AC">
        <w:rPr>
          <w:rFonts w:ascii="Times New Roman"/>
          <w:szCs w:val="21"/>
        </w:rPr>
        <w:t>MOD</w:t>
      </w:r>
      <w:r w:rsidRPr="00F706AC">
        <w:rPr>
          <w:rFonts w:ascii="Times New Roman"/>
          <w:szCs w:val="21"/>
        </w:rPr>
        <w:t>）</w:t>
      </w:r>
    </w:p>
    <w:p w14:paraId="41E20EA8" w14:textId="563AD219" w:rsidR="005575EB" w:rsidRDefault="005575EB" w:rsidP="005575EB">
      <w:pPr>
        <w:pStyle w:val="aff7"/>
        <w:ind w:firstLine="420"/>
        <w:rPr>
          <w:rFonts w:ascii="Times New Roman"/>
          <w:szCs w:val="21"/>
        </w:rPr>
      </w:pPr>
      <w:r w:rsidRPr="00F706AC">
        <w:rPr>
          <w:rFonts w:ascii="Times New Roman"/>
          <w:szCs w:val="21"/>
        </w:rPr>
        <w:t>QB/T 2739</w:t>
      </w:r>
      <w:r w:rsidR="00F706AC" w:rsidRPr="00F706AC">
        <w:rPr>
          <w:rFonts w:ascii="Times New Roman"/>
          <w:szCs w:val="21"/>
        </w:rPr>
        <w:t>—</w:t>
      </w:r>
      <w:r w:rsidRPr="00F706AC">
        <w:rPr>
          <w:rFonts w:ascii="Times New Roman"/>
          <w:szCs w:val="21"/>
        </w:rPr>
        <w:t xml:space="preserve">2005 </w:t>
      </w:r>
      <w:r w:rsidRPr="00F706AC">
        <w:rPr>
          <w:rFonts w:ascii="Times New Roman"/>
          <w:szCs w:val="21"/>
        </w:rPr>
        <w:t>洗涤用品常用试验方法滴定分析（容量分析）用试验溶液的制备</w:t>
      </w:r>
    </w:p>
    <w:p w14:paraId="51B86E35" w14:textId="1D9C8249" w:rsidR="00D97ACC" w:rsidRPr="00F706AC" w:rsidRDefault="00D97ACC" w:rsidP="005575EB">
      <w:pPr>
        <w:pStyle w:val="aff7"/>
        <w:ind w:firstLine="420"/>
        <w:rPr>
          <w:rFonts w:ascii="Times New Roman"/>
          <w:szCs w:val="21"/>
        </w:rPr>
      </w:pPr>
      <w:r>
        <w:rPr>
          <w:rFonts w:ascii="Times New Roman" w:hint="eastAsia"/>
          <w:szCs w:val="21"/>
        </w:rPr>
        <w:t xml:space="preserve">SN/T 2544 </w:t>
      </w:r>
      <w:r w:rsidRPr="00D97ACC">
        <w:rPr>
          <w:rFonts w:ascii="Times New Roman" w:hint="eastAsia"/>
          <w:szCs w:val="21"/>
        </w:rPr>
        <w:t>甘油含量的测定</w:t>
      </w:r>
      <w:r w:rsidRPr="00D97ACC">
        <w:rPr>
          <w:rFonts w:ascii="Times New Roman" w:hint="eastAsia"/>
          <w:szCs w:val="21"/>
        </w:rPr>
        <w:t xml:space="preserve"> </w:t>
      </w:r>
      <w:r w:rsidRPr="00D97ACC">
        <w:rPr>
          <w:rFonts w:ascii="Times New Roman" w:hint="eastAsia"/>
          <w:szCs w:val="21"/>
        </w:rPr>
        <w:t>高效液相色谱法</w:t>
      </w:r>
    </w:p>
    <w:p w14:paraId="3712B91E" w14:textId="77777777" w:rsidR="00C20374" w:rsidRDefault="00C20374">
      <w:pPr>
        <w:pStyle w:val="af1"/>
        <w:spacing w:before="156" w:after="156"/>
      </w:pPr>
      <w:r w:rsidRPr="00181919">
        <w:rPr>
          <w:rFonts w:hint="eastAsia"/>
        </w:rPr>
        <w:t>术语和定义</w:t>
      </w:r>
    </w:p>
    <w:p w14:paraId="6454748F" w14:textId="345B098B" w:rsidR="007120E4" w:rsidRDefault="00F706AC" w:rsidP="007120E4">
      <w:pPr>
        <w:pStyle w:val="aff7"/>
        <w:ind w:firstLine="420"/>
      </w:pPr>
      <w:r>
        <w:rPr>
          <w:rFonts w:hint="eastAsia"/>
        </w:rPr>
        <w:t>本文件</w:t>
      </w:r>
      <w:r w:rsidR="007F408F">
        <w:rPr>
          <w:rFonts w:hint="eastAsia"/>
        </w:rPr>
        <w:t>没有需要界定的</w:t>
      </w:r>
      <w:r w:rsidR="007120E4">
        <w:rPr>
          <w:rFonts w:hint="eastAsia"/>
        </w:rPr>
        <w:t>术语和定义</w:t>
      </w:r>
      <w:r w:rsidR="007F408F">
        <w:rPr>
          <w:rFonts w:hint="eastAsia"/>
        </w:rPr>
        <w:t>。</w:t>
      </w:r>
    </w:p>
    <w:p w14:paraId="4B8A2ABF" w14:textId="77777777" w:rsidR="003D4183" w:rsidRPr="00DB4F7E" w:rsidRDefault="0018034B" w:rsidP="00F94937">
      <w:pPr>
        <w:pStyle w:val="af1"/>
        <w:spacing w:before="156" w:after="156"/>
        <w:rPr>
          <w:rFonts w:ascii="宋体" w:eastAsia="宋体" w:hAnsi="宋体" w:hint="eastAsia"/>
        </w:rPr>
      </w:pPr>
      <w:r>
        <w:rPr>
          <w:rFonts w:hint="eastAsia"/>
        </w:rPr>
        <w:t>桶装甘油取样方法</w:t>
      </w:r>
    </w:p>
    <w:p w14:paraId="0E96C438" w14:textId="3E729DEF" w:rsidR="00440F37" w:rsidRPr="00443CFE" w:rsidRDefault="00907F7E" w:rsidP="00AB2C88">
      <w:pPr>
        <w:pStyle w:val="af2"/>
        <w:ind w:left="0"/>
        <w:rPr>
          <w:rFonts w:ascii="宋体" w:eastAsia="宋体" w:hAnsi="宋体" w:hint="eastAsia"/>
        </w:rPr>
      </w:pPr>
      <w:r w:rsidRPr="00443CFE">
        <w:rPr>
          <w:rFonts w:ascii="宋体" w:eastAsia="宋体" w:hAnsi="宋体" w:hint="eastAsia"/>
          <w:noProof/>
        </w:rPr>
        <mc:AlternateContent>
          <mc:Choice Requires="wps">
            <w:drawing>
              <wp:anchor distT="0" distB="0" distL="114300" distR="114300" simplePos="0" relativeHeight="251648512" behindDoc="0" locked="0" layoutInCell="1" allowOverlap="1" wp14:anchorId="40FD28C9" wp14:editId="2BC4F834">
                <wp:simplePos x="0" y="0"/>
                <wp:positionH relativeFrom="column">
                  <wp:posOffset>6067425</wp:posOffset>
                </wp:positionH>
                <wp:positionV relativeFrom="paragraph">
                  <wp:posOffset>4445</wp:posOffset>
                </wp:positionV>
                <wp:extent cx="0" cy="297180"/>
                <wp:effectExtent l="5080" t="12700" r="13970" b="13970"/>
                <wp:wrapNone/>
                <wp:docPr id="767428346"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557418" id="Line 27" o:spid="_x0000_s1026" style="position:absolute;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7.75pt,.35pt" to="477.75pt,2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"/>
            </w:pict>
          </mc:Fallback>
        </mc:AlternateContent>
      </w:r>
      <w:r w:rsidR="0018034B" w:rsidRPr="00443CFE">
        <w:rPr>
          <w:rFonts w:ascii="宋体" w:eastAsia="宋体" w:hAnsi="宋体" w:hint="eastAsia"/>
        </w:rPr>
        <w:t>本方法适用于桶内无固体沉淀或悬浮物的精制甘油。对因受冷冻结，温热后能回复到原状的桶装精制甘油也可适用。</w:t>
      </w:r>
    </w:p>
    <w:p w14:paraId="48F26239" w14:textId="77777777" w:rsidR="002263CF" w:rsidRPr="0018034B" w:rsidRDefault="000D1BCB" w:rsidP="00440F37">
      <w:pPr>
        <w:pStyle w:val="aff7"/>
        <w:ind w:firstLine="420"/>
      </w:pPr>
      <w:r>
        <w:rPr>
          <w:rFonts w:hint="eastAsia"/>
        </w:rPr>
        <w:t>实验室测定用样品均按本方法制备和贮存。</w:t>
      </w:r>
    </w:p>
    <w:p w14:paraId="15AF024C" w14:textId="77777777" w:rsidR="00DB4F7E" w:rsidRDefault="00DB4F7E" w:rsidP="00AB2C88">
      <w:pPr>
        <w:pStyle w:val="af2"/>
        <w:ind w:left="0"/>
      </w:pPr>
      <w:r>
        <w:rPr>
          <w:rFonts w:hint="eastAsia"/>
        </w:rPr>
        <w:t>原理</w:t>
      </w:r>
    </w:p>
    <w:p w14:paraId="75F7CC10" w14:textId="0A42CBDB" w:rsidR="00DB4F7E" w:rsidRPr="00D06F69" w:rsidRDefault="00907F7E" w:rsidP="00A5575F">
      <w:pPr>
        <w:pStyle w:val="aff7"/>
        <w:ind w:firstLine="420"/>
      </w:pPr>
      <w:r>
        <w:rPr>
          <w:rFonts w:hint="eastAsia"/>
        </w:rPr>
        <mc:AlternateContent>
          <mc:Choice Requires="wps">
            <w:drawing>
              <wp:anchor distT="0" distB="0" distL="114300" distR="114300" simplePos="0" relativeHeight="251649536" behindDoc="0" locked="0" layoutInCell="1" allowOverlap="1" wp14:anchorId="4B127DF0" wp14:editId="4751053D">
                <wp:simplePos x="0" y="0"/>
                <wp:positionH relativeFrom="column">
                  <wp:posOffset>6067425</wp:posOffset>
                </wp:positionH>
                <wp:positionV relativeFrom="paragraph">
                  <wp:posOffset>4445</wp:posOffset>
                </wp:positionV>
                <wp:extent cx="0" cy="297180"/>
                <wp:effectExtent l="5080" t="5080" r="13970" b="12065"/>
                <wp:wrapNone/>
                <wp:docPr id="1755239912"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4623E9" id="Line 28"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7.75pt,.35pt" to="477.75pt,2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"/>
            </w:pict>
          </mc:Fallback>
        </mc:AlternateContent>
      </w:r>
      <w:r w:rsidR="0018034B">
        <w:rPr>
          <w:rFonts w:hint="eastAsia"/>
        </w:rPr>
        <w:t>用取样管从塞孔插入至桶底，从桶的整个深度采取样品，每个样桶采取等量样品。合并同批的所有样品，混合均匀，分样成需要份数的实验室样品。</w:t>
      </w:r>
    </w:p>
    <w:p w14:paraId="3E5C7354" w14:textId="77777777" w:rsidR="00DB4F7E" w:rsidRDefault="00DB4F7E" w:rsidP="005B74A6">
      <w:pPr>
        <w:pStyle w:val="af2"/>
        <w:ind w:left="0"/>
      </w:pPr>
      <w:r>
        <w:rPr>
          <w:rFonts w:hint="eastAsia"/>
        </w:rPr>
        <w:t>仪器</w:t>
      </w:r>
    </w:p>
    <w:p w14:paraId="7BC13E8B" w14:textId="77777777" w:rsidR="006F7D72" w:rsidRPr="006F7D72" w:rsidRDefault="00066B14" w:rsidP="00F94937">
      <w:pPr>
        <w:pStyle w:val="af3"/>
        <w:rPr>
          <w:noProof/>
        </w:rPr>
      </w:pPr>
      <w:r w:rsidRPr="0095142F">
        <w:rPr>
          <w:rFonts w:hint="eastAsia"/>
        </w:rPr>
        <w:t>取样管</w:t>
      </w:r>
    </w:p>
    <w:p w14:paraId="3F896351" w14:textId="490685EE" w:rsidR="00DB4F7E" w:rsidRDefault="00907F7E" w:rsidP="006F7D72">
      <w:pPr>
        <w:pStyle w:val="aff7"/>
        <w:ind w:firstLine="420"/>
      </w:pPr>
      <w:r>
        <w:rPr>
          <w:rFonts w:hint="eastAsia"/>
        </w:rPr>
        <mc:AlternateContent>
          <mc:Choice Requires="wps">
            <w:drawing>
              <wp:anchor distT="0" distB="0" distL="114300" distR="114300" simplePos="0" relativeHeight="251650560" behindDoc="0" locked="0" layoutInCell="1" allowOverlap="1" wp14:anchorId="1F762EA4" wp14:editId="3A32C6EF">
                <wp:simplePos x="0" y="0"/>
                <wp:positionH relativeFrom="column">
                  <wp:posOffset>6067425</wp:posOffset>
                </wp:positionH>
                <wp:positionV relativeFrom="paragraph">
                  <wp:posOffset>4445</wp:posOffset>
                </wp:positionV>
                <wp:extent cx="0" cy="1089660"/>
                <wp:effectExtent l="5080" t="6985" r="13970" b="8255"/>
                <wp:wrapNone/>
                <wp:docPr id="569421052"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896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491908" id="Line 32"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7.75pt,.35pt" to="477.75pt,8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"/>
            </w:pict>
          </mc:Fallback>
        </mc:AlternateContent>
      </w:r>
      <w:r w:rsidR="00066B14" w:rsidRPr="0095142F">
        <w:rPr>
          <w:rFonts w:hint="eastAsia"/>
        </w:rPr>
        <w:t>如图</w:t>
      </w:r>
      <w:r w:rsidR="00146AB1">
        <w:rPr>
          <w:rFonts w:hint="eastAsia"/>
        </w:rPr>
        <w:t>1</w:t>
      </w:r>
      <w:r w:rsidR="00066B14" w:rsidRPr="0095142F">
        <w:rPr>
          <w:rFonts w:hint="eastAsia"/>
        </w:rPr>
        <w:t>。由两个不锈钢或其他耐化学品材质的圆筒构成，内筒与外筒严密相配。两筒上各有两排交错断续的纵向槽，槽宽度占筒圆周长的四分之一，槽长度在筒的全长上四等分分布。内筒和外筒上的槽可由转动带有指针的内筒手柄而恰好重合或密封，指针指示配在外筒上的标尺位置表明内筒和外筒上槽的相对位置。在“灌装”位置时，内外槽形成两排交错断续的开口，使桶内所有深度的样品同时进入取样管内。</w:t>
      </w:r>
    </w:p>
    <w:p w14:paraId="14B3E7FB" w14:textId="77777777" w:rsidR="00066B14" w:rsidRPr="00066B14" w:rsidRDefault="00066B14" w:rsidP="0095142F">
      <w:pPr>
        <w:pStyle w:val="aff7"/>
        <w:ind w:firstLine="420"/>
      </w:pPr>
      <w:r w:rsidRPr="00066B14">
        <w:rPr>
          <w:rFonts w:hint="eastAsia"/>
        </w:rPr>
        <w:t>内外筒底均钻有孔，当指针在“放空”位置时，底孔重合形成开口，而纵向槽保持密闭。</w:t>
      </w:r>
    </w:p>
    <w:p w14:paraId="54D73B95" w14:textId="00703799" w:rsidR="00066B14" w:rsidRPr="00066B14" w:rsidRDefault="00907F7E" w:rsidP="0095142F">
      <w:pPr>
        <w:pStyle w:val="aff7"/>
        <w:ind w:firstLine="420"/>
      </w:pPr>
      <w:r>
        <w:rPr>
          <w:rFonts w:hint="eastAsia"/>
        </w:rPr>
        <mc:AlternateContent>
          <mc:Choice Requires="wps">
            <w:drawing>
              <wp:anchor distT="0" distB="0" distL="114300" distR="114300" simplePos="0" relativeHeight="251651584" behindDoc="0" locked="0" layoutInCell="1" allowOverlap="1" wp14:anchorId="13E803E0" wp14:editId="62AA6B87">
                <wp:simplePos x="0" y="0"/>
                <wp:positionH relativeFrom="column">
                  <wp:posOffset>6067425</wp:posOffset>
                </wp:positionH>
                <wp:positionV relativeFrom="paragraph">
                  <wp:posOffset>4445</wp:posOffset>
                </wp:positionV>
                <wp:extent cx="0" cy="198120"/>
                <wp:effectExtent l="5080" t="5080" r="13970" b="6350"/>
                <wp:wrapNone/>
                <wp:docPr id="1787858452"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228DBB" id="Line 34"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7.75pt,.35pt" to="477.7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"/>
            </w:pict>
          </mc:Fallback>
        </mc:AlternateContent>
      </w:r>
      <w:r w:rsidR="00066B14" w:rsidRPr="00066B14">
        <w:rPr>
          <w:rFonts w:hint="eastAsia"/>
        </w:rPr>
        <w:t>取样管的长度应与待取样物料的深度成比例，其有效容积应约为桶容积的0.1</w:t>
      </w:r>
      <w:r w:rsidR="00715252">
        <w:rPr>
          <w:rFonts w:hint="eastAsia"/>
        </w:rPr>
        <w:t xml:space="preserve"> </w:t>
      </w:r>
      <w:r w:rsidR="00066B14" w:rsidRPr="00066B14">
        <w:rPr>
          <w:rFonts w:hint="eastAsia"/>
        </w:rPr>
        <w:t>％。</w:t>
      </w:r>
    </w:p>
    <w:p w14:paraId="6015B432" w14:textId="77777777" w:rsidR="00DB4F7E" w:rsidRPr="0095142F" w:rsidRDefault="00533B56" w:rsidP="00F94937">
      <w:pPr>
        <w:pStyle w:val="af3"/>
      </w:pPr>
      <w:r w:rsidRPr="0095142F">
        <w:rPr>
          <w:rFonts w:hint="eastAsia"/>
          <w:noProof/>
        </w:rPr>
        <w:t>擦拭塞：</w:t>
      </w:r>
      <w:r w:rsidRPr="00B71C16">
        <w:rPr>
          <w:rFonts w:ascii="宋体" w:eastAsia="宋体" w:hAnsi="宋体" w:hint="eastAsia"/>
          <w:noProof/>
        </w:rPr>
        <w:t>与待取样桶的塞孔相配。</w:t>
      </w:r>
    </w:p>
    <w:p w14:paraId="3BAEBFAD" w14:textId="6C11AA24" w:rsidR="0095142F" w:rsidRDefault="00533B56" w:rsidP="00F94937">
      <w:pPr>
        <w:pStyle w:val="af3"/>
        <w:rPr>
          <w:noProof/>
        </w:rPr>
      </w:pPr>
      <w:r w:rsidRPr="00533B56">
        <w:rPr>
          <w:rFonts w:hint="eastAsia"/>
          <w:noProof/>
        </w:rPr>
        <w:t>圆筒形收集器</w:t>
      </w:r>
      <w:r w:rsidRPr="0095142F">
        <w:rPr>
          <w:rFonts w:hint="eastAsia"/>
          <w:noProof/>
        </w:rPr>
        <w:t>：</w:t>
      </w:r>
      <w:r w:rsidRPr="00B71C16">
        <w:rPr>
          <w:rFonts w:ascii="宋体" w:eastAsia="宋体" w:hAnsi="宋体" w:hint="eastAsia"/>
          <w:noProof/>
        </w:rPr>
        <w:t>用</w:t>
      </w:r>
      <w:r w:rsidR="00CC5C1E" w:rsidRPr="00B71C16">
        <w:rPr>
          <w:rFonts w:ascii="宋体" w:eastAsia="宋体" w:hAnsi="宋体" w:hint="eastAsia"/>
          <w:noProof/>
        </w:rPr>
        <w:t>与</w:t>
      </w:r>
      <w:r w:rsidRPr="00B71C16">
        <w:rPr>
          <w:rFonts w:ascii="宋体" w:eastAsia="宋体" w:hAnsi="宋体" w:hint="eastAsia"/>
          <w:noProof/>
        </w:rPr>
        <w:t>取样管相同的材料制成，但最好是玻璃的，配备密封盖，容积约</w:t>
      </w:r>
      <w:r w:rsidR="00CC5C1E" w:rsidRPr="00B71C16">
        <w:rPr>
          <w:rFonts w:ascii="宋体" w:eastAsia="宋体" w:hAnsi="宋体" w:hint="eastAsia"/>
          <w:noProof/>
        </w:rPr>
        <w:t>1.5</w:t>
      </w:r>
      <w:r w:rsidR="00715252">
        <w:rPr>
          <w:rFonts w:ascii="宋体" w:eastAsia="宋体" w:hAnsi="宋体" w:hint="eastAsia"/>
          <w:noProof/>
        </w:rPr>
        <w:t xml:space="preserve"> </w:t>
      </w:r>
      <w:r w:rsidRPr="00B71C16">
        <w:rPr>
          <w:rFonts w:ascii="宋体" w:eastAsia="宋体" w:hAnsi="宋体"/>
          <w:noProof/>
        </w:rPr>
        <w:t>L</w:t>
      </w:r>
      <w:r w:rsidRPr="00B71C16">
        <w:rPr>
          <w:rFonts w:ascii="宋体" w:eastAsia="宋体" w:hAnsi="宋体" w:hint="eastAsia"/>
          <w:noProof/>
        </w:rPr>
        <w:t>，可适用于每吨待取样产品。</w:t>
      </w:r>
    </w:p>
    <w:p w14:paraId="39FC1DB3" w14:textId="77777777" w:rsidR="00DB4F7E" w:rsidRDefault="00533B56" w:rsidP="00F94937">
      <w:pPr>
        <w:pStyle w:val="af3"/>
        <w:rPr>
          <w:rFonts w:cs="宋体"/>
        </w:rPr>
      </w:pPr>
      <w:r w:rsidRPr="00533B56">
        <w:rPr>
          <w:rFonts w:hint="eastAsia"/>
          <w:noProof/>
        </w:rPr>
        <w:t>样品瓶：</w:t>
      </w:r>
      <w:r w:rsidRPr="00B71C16">
        <w:rPr>
          <w:rFonts w:ascii="宋体" w:eastAsia="宋体" w:hAnsi="宋体" w:hint="eastAsia"/>
          <w:noProof/>
        </w:rPr>
        <w:t>具有磨砂玻璃塞或带聚乙烯垫密封盖的玻璃瓶，容积恰为制备的实验室样品注满</w:t>
      </w:r>
      <w:r w:rsidRPr="00B71C16">
        <w:rPr>
          <w:rFonts w:ascii="宋体" w:eastAsia="宋体" w:hAnsi="宋体" w:cs="宋体" w:hint="eastAsia"/>
        </w:rPr>
        <w:t>。</w:t>
      </w:r>
    </w:p>
    <w:p w14:paraId="180C2B4E" w14:textId="0C1EAF71" w:rsidR="00745851" w:rsidRDefault="00907F7E" w:rsidP="00745851">
      <w:pPr>
        <w:pStyle w:val="aff7"/>
        <w:ind w:firstLine="420"/>
        <w:jc w:val="center"/>
      </w:pPr>
      <w:r>
        <w:rPr>
          <w:rFonts w:hint="eastAsia"/>
        </w:rPr>
        <w:lastRenderedPageBreak/>
        <w:drawing>
          <wp:inline distT="0" distB="0" distL="0" distR="0" wp14:anchorId="0996F014" wp14:editId="59B4E76A">
            <wp:extent cx="5779135" cy="632904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lum bright="-12000" contrast="72000"/>
                      <a:extLst>
                        <a:ext uri="{28A0092B-C50C-407E-A947-70E740481C1C}">
                          <a14:useLocalDpi xmlns:a14="http://schemas.microsoft.com/office/drawing/2010/main" val="0"/>
                        </a:ext>
                      </a:extLst>
                    </a:blip>
                    <a:srcRect/>
                    <a:stretch>
                      <a:fillRect/>
                    </a:stretch>
                  </pic:blipFill>
                  <pic:spPr bwMode="auto">
                    <a:xfrm>
                      <a:off x="0" y="0"/>
                      <a:ext cx="5779135" cy="6329045"/>
                    </a:xfrm>
                    <a:prstGeom prst="rect">
                      <a:avLst/>
                    </a:prstGeom>
                    <a:noFill/>
                    <a:ln>
                      <a:noFill/>
                    </a:ln>
                  </pic:spPr>
                </pic:pic>
              </a:graphicData>
            </a:graphic>
          </wp:inline>
        </w:drawing>
      </w:r>
    </w:p>
    <w:p w14:paraId="25E6098F" w14:textId="77777777" w:rsidR="00745851" w:rsidRPr="00745851" w:rsidRDefault="00745851" w:rsidP="00745851">
      <w:pPr>
        <w:pStyle w:val="aff7"/>
        <w:ind w:firstLineChars="0" w:firstLine="0"/>
        <w:jc w:val="center"/>
      </w:pPr>
      <w:r>
        <w:rPr>
          <w:rFonts w:hint="eastAsia"/>
        </w:rPr>
        <w:t>图</w:t>
      </w:r>
      <w:r w:rsidR="00EE180A">
        <w:rPr>
          <w:rFonts w:hint="eastAsia"/>
        </w:rPr>
        <w:t>1</w:t>
      </w:r>
      <w:r>
        <w:rPr>
          <w:rFonts w:hint="eastAsia"/>
        </w:rPr>
        <w:t xml:space="preserve">  甘油</w:t>
      </w:r>
      <w:r w:rsidRPr="0095142F">
        <w:rPr>
          <w:rFonts w:hAnsi="宋体" w:hint="eastAsia"/>
        </w:rPr>
        <w:t>取样管</w:t>
      </w:r>
    </w:p>
    <w:p w14:paraId="05096B99" w14:textId="77777777" w:rsidR="00DB4F7E" w:rsidRDefault="00DB4F7E" w:rsidP="000567A8">
      <w:pPr>
        <w:pStyle w:val="af2"/>
        <w:ind w:left="0"/>
      </w:pPr>
      <w:r>
        <w:rPr>
          <w:rFonts w:hint="eastAsia"/>
        </w:rPr>
        <w:t>程序</w:t>
      </w:r>
    </w:p>
    <w:p w14:paraId="55718C58" w14:textId="77777777" w:rsidR="00DB4F7E" w:rsidRDefault="00533B56" w:rsidP="00F94937">
      <w:pPr>
        <w:pStyle w:val="af3"/>
      </w:pPr>
      <w:r w:rsidRPr="00533B56">
        <w:rPr>
          <w:rFonts w:hint="eastAsia"/>
        </w:rPr>
        <w:t>预防措施</w:t>
      </w:r>
    </w:p>
    <w:p w14:paraId="0021FBEA" w14:textId="147EA52F" w:rsidR="0095142F" w:rsidRDefault="0095142F" w:rsidP="00483D6A">
      <w:pPr>
        <w:pStyle w:val="aff7"/>
        <w:ind w:firstLine="420"/>
        <w:rPr>
          <w:rFonts w:hAnsi="宋体" w:hint="eastAsia"/>
          <w:szCs w:val="21"/>
        </w:rPr>
      </w:pPr>
      <w:r w:rsidRPr="000677D8">
        <w:rPr>
          <w:rFonts w:hAnsi="宋体" w:hint="eastAsia"/>
          <w:szCs w:val="21"/>
        </w:rPr>
        <w:t>由于甘油的吸水性很强，在取样、分析和贮存样品时均应遵守如下预防措施，使样品避免湿气</w:t>
      </w:r>
      <w:r w:rsidR="00CA6543">
        <w:rPr>
          <w:rFonts w:hAnsi="宋体" w:hint="eastAsia"/>
          <w:szCs w:val="21"/>
        </w:rPr>
        <w:t>：</w:t>
      </w:r>
    </w:p>
    <w:p w14:paraId="32CA01B9" w14:textId="41E783DB" w:rsidR="0095142F" w:rsidRPr="00CA6543" w:rsidRDefault="00FE1C3A" w:rsidP="00FE1C3A">
      <w:pPr>
        <w:pStyle w:val="af4"/>
        <w:numPr>
          <w:ilvl w:val="0"/>
          <w:numId w:val="0"/>
        </w:numPr>
        <w:ind w:left="424"/>
        <w:rPr>
          <w:rFonts w:ascii="宋体" w:eastAsia="宋体" w:hAnsi="宋体" w:hint="eastAsia"/>
        </w:rPr>
      </w:pPr>
      <w:r>
        <w:rPr>
          <w:rFonts w:ascii="宋体" w:eastAsia="宋体" w:hAnsi="宋体" w:hint="eastAsia"/>
        </w:rPr>
        <w:t xml:space="preserve">a) </w:t>
      </w:r>
      <w:r w:rsidR="0095142F" w:rsidRPr="00CA6543">
        <w:rPr>
          <w:rFonts w:ascii="宋体" w:eastAsia="宋体" w:hAnsi="宋体" w:hint="eastAsia"/>
        </w:rPr>
        <w:t>用于混合和贮存样品的容器应为密封的，在灌装和采取各个样品的操作空间均应保持容器</w:t>
      </w:r>
      <w:r w:rsidR="00483D6A" w:rsidRPr="00CA6543">
        <w:rPr>
          <w:rFonts w:ascii="宋体" w:eastAsia="宋体" w:hAnsi="宋体" w:hint="eastAsia"/>
        </w:rPr>
        <w:t>密</w:t>
      </w:r>
      <w:r w:rsidR="0095142F" w:rsidRPr="00CA6543">
        <w:rPr>
          <w:rFonts w:ascii="宋体" w:eastAsia="宋体" w:hAnsi="宋体" w:hint="eastAsia"/>
        </w:rPr>
        <w:t>闭；</w:t>
      </w:r>
    </w:p>
    <w:p w14:paraId="0AB0D527" w14:textId="34EC9148" w:rsidR="0095142F" w:rsidRPr="000A7946" w:rsidRDefault="00FE1C3A" w:rsidP="00FE1C3A">
      <w:pPr>
        <w:pStyle w:val="af4"/>
        <w:numPr>
          <w:ilvl w:val="0"/>
          <w:numId w:val="0"/>
        </w:numPr>
        <w:ind w:firstLineChars="200" w:firstLine="420"/>
        <w:rPr>
          <w:rFonts w:ascii="宋体" w:eastAsia="宋体" w:hAnsi="宋体" w:hint="eastAsia"/>
        </w:rPr>
      </w:pPr>
      <w:r>
        <w:rPr>
          <w:rFonts w:ascii="宋体" w:eastAsia="宋体" w:hAnsi="宋体" w:hint="eastAsia"/>
        </w:rPr>
        <w:t xml:space="preserve">b) </w:t>
      </w:r>
      <w:r w:rsidR="0095142F" w:rsidRPr="000A7946">
        <w:rPr>
          <w:rFonts w:ascii="宋体" w:eastAsia="宋体" w:hAnsi="宋体" w:hint="eastAsia"/>
        </w:rPr>
        <w:t>取样时应尽可能遮蔽容器，尤其要防雨和其他意外的污染；</w:t>
      </w:r>
    </w:p>
    <w:p w14:paraId="3CEDEAD9" w14:textId="356E471A" w:rsidR="0095142F" w:rsidRPr="000A7946" w:rsidRDefault="00483D6A" w:rsidP="00FE1C3A">
      <w:pPr>
        <w:pStyle w:val="af4"/>
        <w:numPr>
          <w:ilvl w:val="0"/>
          <w:numId w:val="31"/>
        </w:numPr>
        <w:rPr>
          <w:rFonts w:ascii="宋体" w:eastAsia="宋体" w:hAnsi="宋体" w:hint="eastAsia"/>
        </w:rPr>
      </w:pPr>
      <w:r w:rsidRPr="000A7946">
        <w:rPr>
          <w:rFonts w:ascii="宋体" w:eastAsia="宋体" w:hAnsi="宋体" w:hint="eastAsia"/>
        </w:rPr>
        <w:t>所有仪器</w:t>
      </w:r>
      <w:r w:rsidR="00CC5C1E" w:rsidRPr="000A7946">
        <w:rPr>
          <w:rFonts w:ascii="宋体" w:eastAsia="宋体" w:hAnsi="宋体" w:hint="eastAsia"/>
        </w:rPr>
        <w:t>和容器在使用时应清洁干燥</w:t>
      </w:r>
      <w:r w:rsidRPr="000A7946">
        <w:rPr>
          <w:rFonts w:ascii="宋体" w:eastAsia="宋体" w:hAnsi="宋体" w:hint="eastAsia"/>
        </w:rPr>
        <w:t>；</w:t>
      </w:r>
    </w:p>
    <w:p w14:paraId="0E574AB8" w14:textId="24143D93" w:rsidR="00C0480C" w:rsidRPr="000A7946" w:rsidRDefault="00FE1C3A" w:rsidP="00FE1C3A">
      <w:pPr>
        <w:pStyle w:val="af4"/>
        <w:numPr>
          <w:ilvl w:val="0"/>
          <w:numId w:val="0"/>
        </w:numPr>
        <w:ind w:left="424"/>
        <w:rPr>
          <w:rFonts w:ascii="宋体" w:eastAsia="宋体" w:hAnsi="宋体" w:cs="宋体" w:hint="eastAsia"/>
        </w:rPr>
      </w:pPr>
      <w:r>
        <w:rPr>
          <w:rFonts w:ascii="宋体" w:eastAsia="宋体" w:hAnsi="宋体" w:hint="eastAsia"/>
        </w:rPr>
        <w:t xml:space="preserve">d) </w:t>
      </w:r>
      <w:r w:rsidR="0095142F" w:rsidRPr="000A7946">
        <w:rPr>
          <w:rFonts w:ascii="宋体" w:eastAsia="宋体" w:hAnsi="宋体" w:hint="eastAsia"/>
        </w:rPr>
        <w:t>由混合样分样得到的实验室样品应完全灌满样品瓶</w:t>
      </w:r>
      <w:r w:rsidR="00CA6543">
        <w:rPr>
          <w:rFonts w:ascii="宋体" w:eastAsia="宋体" w:hAnsi="宋体"/>
        </w:rPr>
        <w:t>（</w:t>
      </w:r>
      <w:smartTag w:uri="urn:schemas-microsoft-com:office:smarttags" w:element="chsdate">
        <w:smartTagPr>
          <w:attr w:name="IsROCDate" w:val="False"/>
          <w:attr w:name="IsLunarDate" w:val="False"/>
          <w:attr w:name="Day" w:val="30"/>
          <w:attr w:name="Month" w:val="12"/>
          <w:attr w:name="Year" w:val="1899"/>
        </w:smartTagPr>
        <w:r w:rsidR="00A24445" w:rsidRPr="000A7946">
          <w:rPr>
            <w:rFonts w:ascii="宋体" w:eastAsia="宋体" w:hAnsi="宋体" w:hint="eastAsia"/>
          </w:rPr>
          <w:t>4</w:t>
        </w:r>
        <w:r w:rsidR="00483D6A" w:rsidRPr="000A7946">
          <w:rPr>
            <w:rFonts w:ascii="宋体" w:eastAsia="宋体" w:hAnsi="宋体" w:hint="eastAsia"/>
          </w:rPr>
          <w:t>.3.4</w:t>
        </w:r>
      </w:smartTag>
      <w:r w:rsidR="00CA6543">
        <w:rPr>
          <w:rFonts w:ascii="宋体" w:eastAsia="宋体" w:hAnsi="宋体"/>
        </w:rPr>
        <w:t>）</w:t>
      </w:r>
      <w:r w:rsidR="00327F47" w:rsidRPr="000A7946">
        <w:rPr>
          <w:rFonts w:ascii="宋体" w:eastAsia="宋体" w:hAnsi="宋体" w:hint="eastAsia"/>
        </w:rPr>
        <w:t>。</w:t>
      </w:r>
    </w:p>
    <w:p w14:paraId="45DA3E0C" w14:textId="77777777" w:rsidR="00DB4F7E" w:rsidRPr="00A5575F" w:rsidRDefault="00A5575F" w:rsidP="00F94937">
      <w:pPr>
        <w:pStyle w:val="af3"/>
      </w:pPr>
      <w:r>
        <w:rPr>
          <w:rFonts w:hint="eastAsia"/>
        </w:rPr>
        <w:t>样品制备</w:t>
      </w:r>
    </w:p>
    <w:p w14:paraId="608B3DF4" w14:textId="213D1017" w:rsidR="00483D6A" w:rsidRPr="000677D8" w:rsidRDefault="00483D6A" w:rsidP="00E77F07">
      <w:pPr>
        <w:pStyle w:val="aff7"/>
        <w:ind w:firstLine="420"/>
      </w:pPr>
      <w:r w:rsidRPr="000677D8">
        <w:rPr>
          <w:rFonts w:hint="eastAsia"/>
        </w:rPr>
        <w:t>将槽孔关闭的取样管</w:t>
      </w:r>
      <w:r w:rsidR="00CA6543">
        <w:t>（</w:t>
      </w:r>
      <w:smartTag w:uri="urn:schemas-microsoft-com:office:smarttags" w:element="chsdate">
        <w:smartTagPr>
          <w:attr w:name="IsROCDate" w:val="False"/>
          <w:attr w:name="IsLunarDate" w:val="False"/>
          <w:attr w:name="Day" w:val="30"/>
          <w:attr w:name="Month" w:val="12"/>
          <w:attr w:name="Year" w:val="1899"/>
        </w:smartTagPr>
        <w:r w:rsidR="00A24445">
          <w:rPr>
            <w:rFonts w:hint="eastAsia"/>
          </w:rPr>
          <w:t>4</w:t>
        </w:r>
        <w:r>
          <w:rPr>
            <w:rFonts w:hint="eastAsia"/>
          </w:rPr>
          <w:t>.3.1</w:t>
        </w:r>
      </w:smartTag>
      <w:r w:rsidR="00CA6543">
        <w:t>）</w:t>
      </w:r>
      <w:r w:rsidRPr="000677D8">
        <w:rPr>
          <w:rFonts w:hint="eastAsia"/>
        </w:rPr>
        <w:t>通过擦拭塞</w:t>
      </w:r>
      <w:r w:rsidR="00CA6543">
        <w:t>（</w:t>
      </w:r>
      <w:r w:rsidR="00A97524">
        <w:rPr>
          <w:rFonts w:hint="eastAsia"/>
        </w:rPr>
        <w:t>4</w:t>
      </w:r>
      <w:r>
        <w:rPr>
          <w:rFonts w:hint="eastAsia"/>
        </w:rPr>
        <w:t>.3.2</w:t>
      </w:r>
      <w:r w:rsidR="00CA6543">
        <w:t>）</w:t>
      </w:r>
      <w:r w:rsidRPr="000677D8">
        <w:rPr>
          <w:rFonts w:hint="eastAsia"/>
        </w:rPr>
        <w:t>插至桶底，旋转手柄使指针至“灌装”位置，开启纵向槽，待取样管充满后关闭槽孔，抽出取样管，借助紧靠擦拭塞擦净管外壁。</w:t>
      </w:r>
    </w:p>
    <w:p w14:paraId="58D4B38C" w14:textId="77F58840" w:rsidR="00483D6A" w:rsidRPr="000677D8" w:rsidRDefault="00483D6A" w:rsidP="00E77F07">
      <w:pPr>
        <w:pStyle w:val="aff7"/>
        <w:ind w:firstLine="420"/>
      </w:pPr>
      <w:r w:rsidRPr="000677D8">
        <w:rPr>
          <w:rFonts w:hint="eastAsia"/>
        </w:rPr>
        <w:lastRenderedPageBreak/>
        <w:t>将充满甘油的取样管插入收集器</w:t>
      </w:r>
      <w:r w:rsidR="00CA6543">
        <w:t>（</w:t>
      </w:r>
      <w:smartTag w:uri="urn:schemas-microsoft-com:office:smarttags" w:element="chsdate">
        <w:smartTagPr>
          <w:attr w:name="IsROCDate" w:val="False"/>
          <w:attr w:name="IsLunarDate" w:val="False"/>
          <w:attr w:name="Day" w:val="30"/>
          <w:attr w:name="Month" w:val="12"/>
          <w:attr w:name="Year" w:val="1899"/>
        </w:smartTagPr>
        <w:r w:rsidR="00A97524">
          <w:rPr>
            <w:rFonts w:hint="eastAsia"/>
          </w:rPr>
          <w:t>4</w:t>
        </w:r>
        <w:r>
          <w:rPr>
            <w:rFonts w:hint="eastAsia"/>
          </w:rPr>
          <w:t>.3.3</w:t>
        </w:r>
      </w:smartTag>
      <w:r w:rsidR="00CA6543">
        <w:t>）</w:t>
      </w:r>
      <w:r w:rsidRPr="000677D8">
        <w:rPr>
          <w:rFonts w:hint="eastAsia"/>
        </w:rPr>
        <w:t>，旋转手柄使指针至“放空”位置，放空取样管。以此方法从各个样桶依次采取等量样品，使总量大于需要量。两次放空操作的空间要保持收集器密闭。</w:t>
      </w:r>
    </w:p>
    <w:p w14:paraId="72F8F000" w14:textId="53471A2A" w:rsidR="00483D6A" w:rsidRPr="000677D8" w:rsidRDefault="00483D6A" w:rsidP="00E77F07">
      <w:pPr>
        <w:pStyle w:val="aff7"/>
        <w:ind w:firstLine="420"/>
      </w:pPr>
      <w:r w:rsidRPr="000677D8">
        <w:rPr>
          <w:rFonts w:hint="eastAsia"/>
        </w:rPr>
        <w:t>将样品容器密闭，躺倒滚动，迅速混匀全部样品。立即取约</w:t>
      </w:r>
      <w:r w:rsidRPr="000677D8">
        <w:t>500</w:t>
      </w:r>
      <w:r w:rsidR="00BB519B">
        <w:rPr>
          <w:rFonts w:hint="eastAsia"/>
        </w:rPr>
        <w:t xml:space="preserve"> </w:t>
      </w:r>
      <w:r w:rsidRPr="000677D8">
        <w:t>g</w:t>
      </w:r>
      <w:r w:rsidR="00CA6543">
        <w:t>（</w:t>
      </w:r>
      <w:r w:rsidRPr="000677D8">
        <w:rPr>
          <w:rFonts w:hint="eastAsia"/>
        </w:rPr>
        <w:t>或其他需要量</w:t>
      </w:r>
      <w:r w:rsidR="00CA6543">
        <w:t>）</w:t>
      </w:r>
      <w:r w:rsidRPr="000677D8">
        <w:rPr>
          <w:rFonts w:hint="eastAsia"/>
        </w:rPr>
        <w:t>样品，装入样品瓶</w:t>
      </w:r>
      <w:r>
        <w:rPr>
          <w:rFonts w:hint="eastAsia"/>
        </w:rPr>
        <w:t>（</w:t>
      </w:r>
      <w:smartTag w:uri="urn:schemas-microsoft-com:office:smarttags" w:element="chsdate">
        <w:smartTagPr>
          <w:attr w:name="IsROCDate" w:val="False"/>
          <w:attr w:name="IsLunarDate" w:val="False"/>
          <w:attr w:name="Day" w:val="30"/>
          <w:attr w:name="Month" w:val="12"/>
          <w:attr w:name="Year" w:val="1899"/>
        </w:smartTagPr>
        <w:r w:rsidR="00A97524">
          <w:rPr>
            <w:rFonts w:hint="eastAsia"/>
          </w:rPr>
          <w:t>4</w:t>
        </w:r>
        <w:r>
          <w:rPr>
            <w:rFonts w:hint="eastAsia"/>
          </w:rPr>
          <w:t>.3.4</w:t>
        </w:r>
      </w:smartTag>
      <w:r>
        <w:rPr>
          <w:rFonts w:hint="eastAsia"/>
        </w:rPr>
        <w:t>）</w:t>
      </w:r>
      <w:r w:rsidRPr="000677D8">
        <w:rPr>
          <w:rFonts w:hint="eastAsia"/>
        </w:rPr>
        <w:t>内，如此制备需要份数的相同实验室样品。盖紧瓶塞或密封盖，用封口蜡</w:t>
      </w:r>
      <w:r w:rsidR="00CA6543">
        <w:t>（</w:t>
      </w:r>
      <w:r w:rsidRPr="000677D8">
        <w:rPr>
          <w:rFonts w:hint="eastAsia"/>
        </w:rPr>
        <w:t>或胶</w:t>
      </w:r>
      <w:r w:rsidR="00CA6543">
        <w:t>）</w:t>
      </w:r>
      <w:r w:rsidRPr="000677D8">
        <w:rPr>
          <w:rFonts w:hint="eastAsia"/>
        </w:rPr>
        <w:t>封口。粘贴样品标签，它包括样品名称、批号、规格、取样日期和取样人签名。</w:t>
      </w:r>
    </w:p>
    <w:p w14:paraId="531C30A7" w14:textId="77777777" w:rsidR="00A5575F" w:rsidRPr="00A5575F" w:rsidRDefault="00483D6A" w:rsidP="00E77F07">
      <w:pPr>
        <w:pStyle w:val="aff7"/>
        <w:ind w:firstLine="420"/>
      </w:pPr>
      <w:r w:rsidRPr="000677D8">
        <w:rPr>
          <w:rFonts w:hint="eastAsia"/>
        </w:rPr>
        <w:t>如样桶内的甘油已因受冷冻结，应先缓和加热</w:t>
      </w:r>
      <w:r w:rsidR="00EE180A">
        <w:rPr>
          <w:rFonts w:hint="eastAsia"/>
        </w:rPr>
        <w:t>并</w:t>
      </w:r>
      <w:r w:rsidRPr="000677D8">
        <w:rPr>
          <w:rFonts w:hint="eastAsia"/>
        </w:rPr>
        <w:t>将桶躺倒滚动，使甘油解冻混匀后再按上述进行取样。</w:t>
      </w:r>
    </w:p>
    <w:p w14:paraId="7B834BDC" w14:textId="77777777" w:rsidR="003D4183" w:rsidRPr="003D4183" w:rsidRDefault="00E306F6" w:rsidP="00F94937">
      <w:pPr>
        <w:pStyle w:val="af1"/>
        <w:spacing w:before="156" w:after="156"/>
        <w:rPr>
          <w:rFonts w:ascii="宋体" w:eastAsia="宋体"/>
        </w:rPr>
      </w:pPr>
      <w:r>
        <w:rPr>
          <w:rFonts w:hint="eastAsia"/>
        </w:rPr>
        <w:t>透明度</w:t>
      </w:r>
      <w:r w:rsidR="005F3246">
        <w:rPr>
          <w:rFonts w:hint="eastAsia"/>
        </w:rPr>
        <w:t>的测定</w:t>
      </w:r>
    </w:p>
    <w:p w14:paraId="770224EA" w14:textId="77777777" w:rsidR="00562F3B" w:rsidRDefault="00562F3B" w:rsidP="00350B0D">
      <w:pPr>
        <w:pStyle w:val="af2"/>
        <w:ind w:left="0"/>
      </w:pPr>
      <w:r>
        <w:rPr>
          <w:rFonts w:hint="eastAsia"/>
        </w:rPr>
        <w:t>仪器</w:t>
      </w:r>
    </w:p>
    <w:p w14:paraId="7D4DF1A4" w14:textId="27279DAE" w:rsidR="00562F3B" w:rsidRDefault="00DB0871" w:rsidP="00F94937">
      <w:pPr>
        <w:pStyle w:val="af3"/>
      </w:pPr>
      <w:r>
        <w:rPr>
          <w:rFonts w:hint="eastAsia"/>
        </w:rPr>
        <w:t>纳氏比色管</w:t>
      </w:r>
      <w:r w:rsidR="00B070E9" w:rsidRPr="000A7946">
        <w:rPr>
          <w:rFonts w:ascii="宋体" w:eastAsia="宋体" w:hAnsi="宋体" w:hint="eastAsia"/>
        </w:rPr>
        <w:t>，</w:t>
      </w:r>
      <w:r w:rsidRPr="000A7946">
        <w:rPr>
          <w:rFonts w:ascii="宋体" w:eastAsia="宋体" w:hAnsi="宋体" w:hint="eastAsia"/>
        </w:rPr>
        <w:t>50</w:t>
      </w:r>
      <w:r w:rsidR="00BB519B">
        <w:rPr>
          <w:rFonts w:ascii="宋体" w:eastAsia="宋体" w:hAnsi="宋体" w:hint="eastAsia"/>
        </w:rPr>
        <w:t xml:space="preserve"> </w:t>
      </w:r>
      <w:r w:rsidRPr="000A7946">
        <w:rPr>
          <w:rFonts w:ascii="宋体" w:eastAsia="宋体" w:hAnsi="宋体" w:hint="eastAsia"/>
        </w:rPr>
        <w:t>mL</w:t>
      </w:r>
      <w:r w:rsidR="00CA6543">
        <w:rPr>
          <w:rFonts w:ascii="宋体" w:eastAsia="宋体" w:hAnsi="宋体" w:hint="eastAsia"/>
        </w:rPr>
        <w:t>。</w:t>
      </w:r>
    </w:p>
    <w:p w14:paraId="323C0DD3" w14:textId="77777777" w:rsidR="00562F3B" w:rsidRPr="00FE1168" w:rsidRDefault="00DB0871" w:rsidP="00F94937">
      <w:pPr>
        <w:pStyle w:val="af3"/>
      </w:pPr>
      <w:r w:rsidRPr="00E10CF2">
        <w:rPr>
          <w:rFonts w:hint="eastAsia"/>
        </w:rPr>
        <w:t>乳白色电灯</w:t>
      </w:r>
      <w:r w:rsidR="00562F3B" w:rsidRPr="00E82D29">
        <w:rPr>
          <w:rFonts w:hAnsi="宋体" w:hint="eastAsia"/>
        </w:rPr>
        <w:t>。</w:t>
      </w:r>
    </w:p>
    <w:p w14:paraId="44EB2B33" w14:textId="77777777" w:rsidR="00562F3B" w:rsidRDefault="00562F3B" w:rsidP="00350B0D">
      <w:pPr>
        <w:pStyle w:val="af2"/>
        <w:ind w:left="0"/>
      </w:pPr>
      <w:r>
        <w:rPr>
          <w:rFonts w:hint="eastAsia"/>
        </w:rPr>
        <w:t>程序</w:t>
      </w:r>
    </w:p>
    <w:p w14:paraId="0CE50B50" w14:textId="10D7C630" w:rsidR="00562F3B" w:rsidRPr="006F10E5" w:rsidRDefault="00610640" w:rsidP="00562F3B">
      <w:pPr>
        <w:pStyle w:val="aff7"/>
        <w:ind w:firstLine="420"/>
      </w:pPr>
      <w:r>
        <w:rPr>
          <w:rFonts w:hint="eastAsia"/>
        </w:rPr>
        <w:t>将甘油样品混合均匀，并用抽真空或超声波脱气，量取50</w:t>
      </w:r>
      <w:r w:rsidR="00CA6543">
        <w:rPr>
          <w:rFonts w:hint="eastAsia"/>
        </w:rPr>
        <w:t xml:space="preserve"> </w:t>
      </w:r>
      <w:r>
        <w:rPr>
          <w:rFonts w:hint="eastAsia"/>
        </w:rPr>
        <w:t>mL，置于</w:t>
      </w:r>
      <w:r>
        <w:rPr>
          <w:rFonts w:hAnsi="宋体" w:cs="黑体" w:hint="eastAsia"/>
          <w:szCs w:val="21"/>
        </w:rPr>
        <w:t>纳氏比色管中，在室温下向着</w:t>
      </w:r>
      <w:r>
        <w:rPr>
          <w:rStyle w:val="Char4"/>
          <w:rFonts w:hint="eastAsia"/>
        </w:rPr>
        <w:t>乳</w:t>
      </w:r>
      <w:r w:rsidRPr="00610640">
        <w:rPr>
          <w:rFonts w:hint="eastAsia"/>
        </w:rPr>
        <w:t>白色电灯观察，再置于白色布幕前反射光观察，如均无浑浊现象即判为透明。</w:t>
      </w:r>
    </w:p>
    <w:p w14:paraId="49EFAFFD" w14:textId="77777777" w:rsidR="00B522EB" w:rsidRPr="000F0D12" w:rsidRDefault="00B522EB" w:rsidP="00F94937">
      <w:pPr>
        <w:pStyle w:val="af1"/>
        <w:spacing w:before="156" w:after="156"/>
      </w:pPr>
      <w:r w:rsidRPr="000F0D12">
        <w:rPr>
          <w:rFonts w:hint="eastAsia"/>
        </w:rPr>
        <w:t>气味</w:t>
      </w:r>
      <w:r w:rsidR="005F3246">
        <w:rPr>
          <w:rFonts w:hint="eastAsia"/>
        </w:rPr>
        <w:t>的测定</w:t>
      </w:r>
    </w:p>
    <w:p w14:paraId="0B3F5208" w14:textId="77777777" w:rsidR="00B522EB" w:rsidRPr="00B522EB" w:rsidRDefault="00B522EB" w:rsidP="00B522EB">
      <w:pPr>
        <w:pStyle w:val="aff7"/>
        <w:ind w:firstLine="420"/>
      </w:pPr>
      <w:r>
        <w:rPr>
          <w:rFonts w:hint="eastAsia"/>
        </w:rPr>
        <w:t>将少许甘油样品置于手背上涂抹后，嗅其气味，如仅有甘油的特殊气味，而无其他异味，即判定为无不良气味。</w:t>
      </w:r>
    </w:p>
    <w:p w14:paraId="173ABD92" w14:textId="77777777" w:rsidR="003D4183" w:rsidRPr="003D4183" w:rsidRDefault="007E65E6" w:rsidP="00F94937">
      <w:pPr>
        <w:pStyle w:val="af1"/>
        <w:spacing w:before="156" w:after="156"/>
        <w:rPr>
          <w:rFonts w:ascii="宋体" w:eastAsia="宋体"/>
        </w:rPr>
      </w:pPr>
      <w:r>
        <w:rPr>
          <w:rFonts w:hint="eastAsia"/>
        </w:rPr>
        <w:t>色泽</w:t>
      </w:r>
      <w:r w:rsidR="00E7682C">
        <w:rPr>
          <w:rFonts w:hint="eastAsia"/>
        </w:rPr>
        <w:t>的测定</w:t>
      </w:r>
    </w:p>
    <w:p w14:paraId="72B0549A" w14:textId="0E0B6269" w:rsidR="0085124D" w:rsidRDefault="00DD5EAA" w:rsidP="00DD5EAA">
      <w:pPr>
        <w:pStyle w:val="af4"/>
        <w:numPr>
          <w:ilvl w:val="0"/>
          <w:numId w:val="0"/>
        </w:numPr>
        <w:ind w:firstLineChars="200" w:firstLine="420"/>
      </w:pPr>
      <w:r>
        <w:rPr>
          <w:rFonts w:ascii="宋体" w:eastAsia="宋体" w:hAnsi="宋体" w:hint="eastAsia"/>
        </w:rPr>
        <w:t>按GB/T 3143规定在纳</w:t>
      </w:r>
      <w:r w:rsidR="00C5333E" w:rsidRPr="000A7946">
        <w:rPr>
          <w:rFonts w:ascii="宋体" w:eastAsia="宋体" w:hAnsi="宋体" w:hint="eastAsia"/>
        </w:rPr>
        <w:t>氏比色管</w:t>
      </w:r>
      <w:r>
        <w:rPr>
          <w:rFonts w:ascii="宋体" w:eastAsia="宋体" w:hAnsi="宋体" w:hint="eastAsia"/>
        </w:rPr>
        <w:t>中目测判定</w:t>
      </w:r>
      <w:r w:rsidR="00713175" w:rsidRPr="000A7946">
        <w:rPr>
          <w:rFonts w:ascii="宋体" w:eastAsia="宋体" w:hAnsi="宋体" w:cs="黑体" w:hint="eastAsia"/>
        </w:rPr>
        <w:t>。</w:t>
      </w:r>
    </w:p>
    <w:p w14:paraId="71AA81E4" w14:textId="2816CEE1" w:rsidR="0085124D" w:rsidRPr="0085124D" w:rsidRDefault="005113BB" w:rsidP="00541B42">
      <w:pPr>
        <w:pStyle w:val="aff7"/>
        <w:spacing w:line="300" w:lineRule="exact"/>
        <w:ind w:firstLine="420"/>
      </w:pPr>
      <w:r>
        <w:rPr>
          <w:rFonts w:hint="eastAsia"/>
        </w:rPr>
        <w:t>试样的色泽</w:t>
      </w:r>
      <w:r w:rsidRPr="00BF3E4A">
        <w:rPr>
          <w:rFonts w:hint="eastAsia"/>
          <w:color w:val="000000"/>
        </w:rPr>
        <w:t>以最接近于试样的</w:t>
      </w:r>
      <w:r w:rsidRPr="00BF3E4A">
        <w:rPr>
          <w:rFonts w:hAnsi="宋体" w:hint="eastAsia"/>
          <w:color w:val="000000"/>
        </w:rPr>
        <w:t>铂-钴标准比色溶液的</w:t>
      </w:r>
      <w:r w:rsidRPr="00BF3E4A">
        <w:rPr>
          <w:rFonts w:hint="eastAsia"/>
          <w:color w:val="000000"/>
        </w:rPr>
        <w:t>Hazen（铂-</w:t>
      </w:r>
      <w:r w:rsidR="00FF57F8">
        <w:rPr>
          <w:rFonts w:hint="eastAsia"/>
          <w:color w:val="000000"/>
        </w:rPr>
        <w:t>钴色度）单位表示。如果试样的色泽界</w:t>
      </w:r>
      <w:r w:rsidRPr="00BF3E4A">
        <w:rPr>
          <w:rFonts w:hint="eastAsia"/>
          <w:color w:val="000000"/>
        </w:rPr>
        <w:t>于两</w:t>
      </w:r>
      <w:r w:rsidRPr="00BF3E4A">
        <w:rPr>
          <w:rFonts w:hAnsi="宋体" w:hint="eastAsia"/>
          <w:color w:val="000000"/>
        </w:rPr>
        <w:t>铂-钴标准比色溶液</w:t>
      </w:r>
      <w:r>
        <w:rPr>
          <w:rFonts w:hAnsi="宋体" w:hint="eastAsia"/>
        </w:rPr>
        <w:t>之间，则以色泽较深的</w:t>
      </w:r>
      <w:r w:rsidRPr="00713175">
        <w:rPr>
          <w:rFonts w:hAnsi="宋体" w:hint="eastAsia"/>
        </w:rPr>
        <w:t>铂-钴标准比色溶液</w:t>
      </w:r>
      <w:r>
        <w:rPr>
          <w:rFonts w:hAnsi="宋体" w:hint="eastAsia"/>
        </w:rPr>
        <w:t>的</w:t>
      </w:r>
      <w:r>
        <w:rPr>
          <w:rFonts w:hint="eastAsia"/>
        </w:rPr>
        <w:t>Hazen单位表示。</w:t>
      </w:r>
    </w:p>
    <w:p w14:paraId="59C8F6FF" w14:textId="607A0926" w:rsidR="007F408F" w:rsidRPr="007F408F" w:rsidRDefault="009C3FB1" w:rsidP="007F408F">
      <w:pPr>
        <w:pStyle w:val="af1"/>
        <w:spacing w:before="156" w:after="156"/>
        <w:rPr>
          <w:rFonts w:eastAsia="宋体"/>
        </w:rPr>
      </w:pPr>
      <w:r>
        <w:rPr>
          <w:rFonts w:hint="eastAsia"/>
        </w:rPr>
        <w:t>2</w:t>
      </w:r>
      <w:r w:rsidRPr="00137347">
        <w:rPr>
          <w:rFonts w:hint="eastAsia"/>
        </w:rPr>
        <w:t>0</w:t>
      </w:r>
      <w:r w:rsidR="00715252">
        <w:rPr>
          <w:rFonts w:hint="eastAsia"/>
        </w:rPr>
        <w:t xml:space="preserve"> </w:t>
      </w:r>
      <w:r>
        <w:rPr>
          <w:rFonts w:hint="eastAsia"/>
        </w:rPr>
        <w:t>℃时</w:t>
      </w:r>
      <w:r w:rsidR="003929EC">
        <w:rPr>
          <w:rFonts w:hint="eastAsia"/>
        </w:rPr>
        <w:t>密度</w:t>
      </w:r>
      <w:r w:rsidR="00B11758">
        <w:rPr>
          <w:rFonts w:hint="eastAsia"/>
        </w:rPr>
        <w:t>的测定</w:t>
      </w:r>
    </w:p>
    <w:p w14:paraId="7DE70781" w14:textId="32399E3E" w:rsidR="00B526DC" w:rsidRDefault="00581CDB" w:rsidP="007F1C12">
      <w:pPr>
        <w:pStyle w:val="aff7"/>
        <w:spacing w:line="320" w:lineRule="exact"/>
        <w:ind w:firstLine="420"/>
        <w:rPr>
          <w:rFonts w:hAnsi="宋体" w:hint="eastAsia"/>
        </w:rPr>
      </w:pPr>
      <w:r>
        <w:rPr>
          <w:rFonts w:hAnsi="宋体" w:hint="eastAsia"/>
          <w:bCs/>
        </w:rPr>
        <w:t>按GB/T 4472规定测定</w:t>
      </w:r>
      <w:r w:rsidR="00124E4A">
        <w:rPr>
          <w:rFonts w:hAnsi="宋体" w:hint="eastAsia"/>
          <w:bCs/>
        </w:rPr>
        <w:t>。</w:t>
      </w:r>
    </w:p>
    <w:p w14:paraId="66605978" w14:textId="67099464" w:rsidR="00DA1D74" w:rsidRDefault="00581CDB" w:rsidP="00581CDB">
      <w:pPr>
        <w:pStyle w:val="aff7"/>
        <w:spacing w:line="320" w:lineRule="exact"/>
        <w:ind w:firstLine="420"/>
      </w:pPr>
      <w:r>
        <w:rPr>
          <w:rFonts w:hAnsi="宋体" w:hint="eastAsia"/>
          <w:bCs/>
        </w:rPr>
        <w:t>甘油</w:t>
      </w:r>
      <w:r w:rsidR="00DA1D74" w:rsidRPr="00581CDB">
        <w:rPr>
          <w:rFonts w:hAnsi="宋体" w:hint="eastAsia"/>
          <w:bCs/>
        </w:rPr>
        <w:t>不同温度</w:t>
      </w:r>
      <w:r>
        <w:rPr>
          <w:rFonts w:hAnsi="宋体" w:hint="eastAsia"/>
          <w:bCs/>
        </w:rPr>
        <w:t>间</w:t>
      </w:r>
      <w:r w:rsidR="00DA1D74" w:rsidRPr="00581CDB">
        <w:rPr>
          <w:rFonts w:hAnsi="宋体" w:hint="eastAsia"/>
          <w:bCs/>
        </w:rPr>
        <w:t>密度换算</w:t>
      </w:r>
      <w:r>
        <w:rPr>
          <w:rFonts w:hAnsi="宋体" w:hint="eastAsia"/>
          <w:bCs/>
        </w:rPr>
        <w:t>，按式（1）计算</w:t>
      </w:r>
      <w:r w:rsidR="00C87A50">
        <w:rPr>
          <w:rFonts w:hint="eastAsia"/>
        </w:rPr>
        <w:t>：</w:t>
      </w:r>
    </w:p>
    <w:p w14:paraId="19554124" w14:textId="7D079AE8" w:rsidR="00C87A50" w:rsidRDefault="00000000" w:rsidP="00CD7B77">
      <w:pPr>
        <w:pStyle w:val="aff7"/>
        <w:ind w:firstLine="420"/>
        <w:jc w:val="center"/>
        <w:rPr>
          <w:rFonts w:hAnsi="宋体" w:hint="eastAsia"/>
        </w:rPr>
      </w:pPr>
      <m:oMath>
        <m:sSub>
          <m:sSubPr>
            <m:ctrlPr>
              <w:rPr>
                <w:rFonts w:ascii="Cambria Math" w:hAnsi="Cambria Math"/>
                <w:i/>
              </w:rPr>
            </m:ctrlPr>
          </m:sSubPr>
          <m:e>
            <m:r>
              <w:rPr>
                <w:rFonts w:ascii="Cambria Math"/>
              </w:rPr>
              <m:t>ρ</m:t>
            </m:r>
          </m:e>
          <m:sub>
            <m:sSub>
              <m:sSubPr>
                <m:ctrlPr>
                  <w:rPr>
                    <w:rFonts w:ascii="Cambria Math" w:hAnsi="Cambria Math"/>
                    <w:i/>
                  </w:rPr>
                </m:ctrlPr>
              </m:sSubPr>
              <m:e>
                <m:r>
                  <w:rPr>
                    <w:rFonts w:ascii="Cambria Math"/>
                  </w:rPr>
                  <m:t>t</m:t>
                </m:r>
              </m:e>
              <m:sub>
                <m:r>
                  <w:rPr>
                    <w:rFonts w:ascii="Cambria Math"/>
                  </w:rPr>
                  <m:t>1</m:t>
                </m:r>
              </m:sub>
            </m:sSub>
          </m:sub>
        </m:sSub>
        <m:r>
          <w:rPr>
            <w:rFonts w:ascii="Cambria Math"/>
          </w:rPr>
          <m:t>=</m:t>
        </m:r>
        <m:sSub>
          <m:sSubPr>
            <m:ctrlPr>
              <w:rPr>
                <w:rFonts w:ascii="Cambria Math" w:hAnsi="Cambria Math"/>
                <w:i/>
              </w:rPr>
            </m:ctrlPr>
          </m:sSubPr>
          <m:e>
            <m:r>
              <w:rPr>
                <w:rFonts w:ascii="Cambria Math"/>
              </w:rPr>
              <m:t>ρ</m:t>
            </m:r>
          </m:e>
          <m:sub>
            <m:sSub>
              <m:sSubPr>
                <m:ctrlPr>
                  <w:rPr>
                    <w:rFonts w:ascii="Cambria Math" w:hAnsi="Cambria Math"/>
                    <w:i/>
                  </w:rPr>
                </m:ctrlPr>
              </m:sSubPr>
              <m:e>
                <m:r>
                  <w:rPr>
                    <w:rFonts w:ascii="Cambria Math"/>
                  </w:rPr>
                  <m:t>t</m:t>
                </m:r>
              </m:e>
              <m:sub>
                <m:r>
                  <w:rPr>
                    <w:rFonts w:ascii="Cambria Math"/>
                  </w:rPr>
                  <m:t>2</m:t>
                </m:r>
              </m:sub>
            </m:sSub>
          </m:sub>
        </m:sSub>
        <m:r>
          <w:rPr>
            <w:rFonts w:ascii="Cambria Math"/>
          </w:rPr>
          <m:t>+B</m:t>
        </m:r>
        <m:sSub>
          <m:sSubPr>
            <m:ctrlPr>
              <w:rPr>
                <w:rFonts w:ascii="Cambria Math" w:hAnsi="Cambria Math"/>
                <w:i/>
              </w:rPr>
            </m:ctrlPr>
          </m:sSubPr>
          <m:e>
            <m:r>
              <w:rPr>
                <w:rFonts w:ascii="Cambria Math"/>
              </w:rPr>
              <m:t>ρ</m:t>
            </m:r>
          </m:e>
          <m:sub>
            <m:r>
              <m:rPr>
                <m:nor/>
              </m:rPr>
              <w:rPr>
                <w:rFonts w:ascii="Cambria Math"/>
              </w:rPr>
              <m:t>w</m:t>
            </m:r>
            <m:sSub>
              <m:sSubPr>
                <m:ctrlPr>
                  <w:rPr>
                    <w:rFonts w:ascii="Cambria Math" w:hAnsi="Cambria Math"/>
                  </w:rPr>
                </m:ctrlPr>
              </m:sSubPr>
              <m:e>
                <m:r>
                  <m:rPr>
                    <m:nor/>
                  </m:rPr>
                  <w:rPr>
                    <w:rFonts w:ascii="Cambria Math"/>
                  </w:rPr>
                  <m:t>t</m:t>
                </m:r>
              </m:e>
              <m:sub>
                <m:r>
                  <w:rPr>
                    <w:rFonts w:ascii="Cambria Math"/>
                  </w:rPr>
                  <m:t>1</m:t>
                </m:r>
                <m:ctrlPr>
                  <w:rPr>
                    <w:rFonts w:ascii="Cambria Math" w:hAnsi="Cambria Math"/>
                    <w:i/>
                  </w:rPr>
                </m:ctrlPr>
              </m:sub>
            </m:sSub>
          </m:sub>
        </m:sSub>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2</m:t>
                </m:r>
              </m:sub>
            </m:sSub>
            <m:r>
              <w:rPr>
                <w:rFonts w:ascii="Cambria Math"/>
              </w:rPr>
              <m:t>-</m:t>
            </m:r>
            <m:sSub>
              <m:sSubPr>
                <m:ctrlPr>
                  <w:rPr>
                    <w:rFonts w:ascii="Cambria Math" w:hAnsi="Cambria Math"/>
                    <w:i/>
                  </w:rPr>
                </m:ctrlPr>
              </m:sSubPr>
              <m:e>
                <m:r>
                  <w:rPr>
                    <w:rFonts w:ascii="Cambria Math"/>
                  </w:rPr>
                  <m:t>t</m:t>
                </m:r>
              </m:e>
              <m:sub>
                <m:r>
                  <w:rPr>
                    <w:rFonts w:ascii="Cambria Math"/>
                  </w:rPr>
                  <m:t>1</m:t>
                </m:r>
              </m:sub>
            </m:sSub>
          </m:e>
        </m:d>
      </m:oMath>
      <w:r w:rsidR="00DA6A30">
        <w:rPr>
          <w:rFonts w:hint="eastAsia"/>
        </w:rPr>
        <w:t xml:space="preserve"> </w:t>
      </w:r>
      <w:r w:rsidR="00DA6A30">
        <w:rPr>
          <w:rFonts w:hAnsi="宋体"/>
        </w:rPr>
        <w:t>……………</w:t>
      </w:r>
      <w:r w:rsidR="007B336A">
        <w:rPr>
          <w:rFonts w:hAnsi="宋体"/>
        </w:rPr>
        <w:t>…………</w:t>
      </w:r>
      <w:r w:rsidR="00DA6A30">
        <w:rPr>
          <w:rFonts w:hAnsi="宋体"/>
        </w:rPr>
        <w:t>………………………</w:t>
      </w:r>
      <w:r w:rsidR="007B336A">
        <w:rPr>
          <w:rFonts w:hAnsi="宋体"/>
        </w:rPr>
        <w:t>………</w:t>
      </w:r>
      <w:r w:rsidR="00DA6A30">
        <w:rPr>
          <w:rFonts w:hAnsi="宋体" w:hint="eastAsia"/>
        </w:rPr>
        <w:t>（</w:t>
      </w:r>
      <w:r w:rsidR="00581CDB">
        <w:rPr>
          <w:rFonts w:hAnsi="宋体" w:hint="eastAsia"/>
        </w:rPr>
        <w:t>1</w:t>
      </w:r>
      <w:r w:rsidR="00DA6A30">
        <w:rPr>
          <w:rFonts w:hAnsi="宋体" w:hint="eastAsia"/>
        </w:rPr>
        <w:t>）</w:t>
      </w:r>
    </w:p>
    <w:p w14:paraId="76B0AECF" w14:textId="77777777" w:rsidR="00282B84" w:rsidRDefault="00282B84" w:rsidP="006F1619">
      <w:pPr>
        <w:pStyle w:val="aff7"/>
        <w:spacing w:line="440" w:lineRule="exact"/>
        <w:ind w:firstLine="420"/>
      </w:pPr>
      <w:r>
        <w:rPr>
          <w:rFonts w:hint="eastAsia"/>
        </w:rPr>
        <w:t>式中：</w:t>
      </w:r>
    </w:p>
    <w:p w14:paraId="6F7591EF" w14:textId="1C694E64" w:rsidR="00581CDB" w:rsidRDefault="00000000" w:rsidP="00581CDB">
      <w:pPr>
        <w:pStyle w:val="aff7"/>
        <w:spacing w:line="440" w:lineRule="exact"/>
        <w:ind w:firstLine="420"/>
      </w:pPr>
      <m:oMath>
        <m:sSub>
          <m:sSubPr>
            <m:ctrlPr>
              <w:rPr>
                <w:rFonts w:ascii="Cambria Math" w:hAnsi="Cambria Math"/>
                <w:i/>
              </w:rPr>
            </m:ctrlPr>
          </m:sSubPr>
          <m:e>
            <m:r>
              <w:rPr>
                <w:rFonts w:ascii="Cambria Math"/>
              </w:rPr>
              <m:t>ρ</m:t>
            </m:r>
          </m:e>
          <m:sub>
            <m:sSub>
              <m:sSubPr>
                <m:ctrlPr>
                  <w:rPr>
                    <w:rFonts w:ascii="Cambria Math" w:hAnsi="Cambria Math"/>
                    <w:i/>
                  </w:rPr>
                </m:ctrlPr>
              </m:sSubPr>
              <m:e>
                <m:r>
                  <w:rPr>
                    <w:rFonts w:ascii="Cambria Math"/>
                  </w:rPr>
                  <m:t>t</m:t>
                </m:r>
              </m:e>
              <m:sub>
                <m:r>
                  <w:rPr>
                    <w:rFonts w:ascii="Cambria Math"/>
                  </w:rPr>
                  <m:t>1</m:t>
                </m:r>
              </m:sub>
            </m:sSub>
          </m:sub>
        </m:sSub>
      </m:oMath>
      <w:r w:rsidR="00581CDB">
        <w:rPr>
          <w:rFonts w:hint="eastAsia"/>
        </w:rPr>
        <w:t>——在温度</w:t>
      </w:r>
      <w:r w:rsidR="00581CDB" w:rsidRPr="00EE335C">
        <w:rPr>
          <w:rFonts w:hint="eastAsia"/>
          <w:i/>
          <w:iCs/>
        </w:rPr>
        <w:t>t</w:t>
      </w:r>
      <w:r w:rsidR="00581CDB">
        <w:rPr>
          <w:rFonts w:hint="eastAsia"/>
          <w:vertAlign w:val="subscript"/>
        </w:rPr>
        <w:t>1</w:t>
      </w:r>
      <w:r w:rsidR="00581CDB">
        <w:rPr>
          <w:rFonts w:hint="eastAsia"/>
        </w:rPr>
        <w:t>时甘油</w:t>
      </w:r>
      <w:r w:rsidR="00581CDB">
        <w:rPr>
          <w:rFonts w:hAnsi="宋体" w:hint="eastAsia"/>
        </w:rPr>
        <w:t>的密度，单位为克每毫升（g/mL）</w:t>
      </w:r>
      <w:r w:rsidR="00581CDB">
        <w:rPr>
          <w:rFonts w:hint="eastAsia"/>
        </w:rPr>
        <w:t>；</w:t>
      </w:r>
    </w:p>
    <w:p w14:paraId="0C9FEE65" w14:textId="766822F5" w:rsidR="00581CDB" w:rsidRDefault="00000000" w:rsidP="00581CDB">
      <w:pPr>
        <w:pStyle w:val="aff7"/>
        <w:spacing w:line="440" w:lineRule="exact"/>
        <w:ind w:firstLine="420"/>
      </w:pPr>
      <m:oMath>
        <m:sSub>
          <m:sSubPr>
            <m:ctrlPr>
              <w:rPr>
                <w:rFonts w:ascii="Cambria Math" w:hAnsi="Cambria Math"/>
                <w:i/>
              </w:rPr>
            </m:ctrlPr>
          </m:sSubPr>
          <m:e>
            <m:r>
              <w:rPr>
                <w:rFonts w:ascii="Cambria Math"/>
              </w:rPr>
              <m:t>ρ</m:t>
            </m:r>
          </m:e>
          <m:sub>
            <m:sSub>
              <m:sSubPr>
                <m:ctrlPr>
                  <w:rPr>
                    <w:rFonts w:ascii="Cambria Math" w:hAnsi="Cambria Math"/>
                    <w:i/>
                  </w:rPr>
                </m:ctrlPr>
              </m:sSubPr>
              <m:e>
                <m:r>
                  <w:rPr>
                    <w:rFonts w:ascii="Cambria Math"/>
                  </w:rPr>
                  <m:t>t</m:t>
                </m:r>
              </m:e>
              <m:sub>
                <m:r>
                  <w:rPr>
                    <w:rFonts w:ascii="Cambria Math"/>
                  </w:rPr>
                  <m:t>2</m:t>
                </m:r>
              </m:sub>
            </m:sSub>
          </m:sub>
        </m:sSub>
      </m:oMath>
      <w:r w:rsidR="00581CDB">
        <w:rPr>
          <w:rFonts w:hint="eastAsia"/>
        </w:rPr>
        <w:t>——在温度</w:t>
      </w:r>
      <w:r w:rsidR="00581CDB" w:rsidRPr="00EE335C">
        <w:rPr>
          <w:rFonts w:hint="eastAsia"/>
          <w:i/>
          <w:iCs/>
        </w:rPr>
        <w:t>t</w:t>
      </w:r>
      <w:r w:rsidR="00581CDB">
        <w:rPr>
          <w:rFonts w:hint="eastAsia"/>
          <w:vertAlign w:val="subscript"/>
        </w:rPr>
        <w:t>2</w:t>
      </w:r>
      <w:r w:rsidR="00581CDB">
        <w:rPr>
          <w:rFonts w:hint="eastAsia"/>
        </w:rPr>
        <w:t>时甘油</w:t>
      </w:r>
      <w:r w:rsidR="00581CDB">
        <w:rPr>
          <w:rFonts w:hAnsi="宋体" w:hint="eastAsia"/>
        </w:rPr>
        <w:t>的密度，单位为克每毫升（g/mL）</w:t>
      </w:r>
      <w:r w:rsidR="00581CDB">
        <w:rPr>
          <w:rFonts w:hint="eastAsia"/>
        </w:rPr>
        <w:t>；</w:t>
      </w:r>
    </w:p>
    <w:p w14:paraId="732F25E5" w14:textId="79E6FF82" w:rsidR="00282B84" w:rsidRDefault="00000000" w:rsidP="00CD7B77">
      <w:pPr>
        <w:pStyle w:val="aff7"/>
        <w:spacing w:line="440" w:lineRule="exact"/>
        <w:ind w:firstLine="420"/>
      </w:pPr>
      <m:oMath>
        <m:sSub>
          <m:sSubPr>
            <m:ctrlPr>
              <w:rPr>
                <w:rFonts w:ascii="Cambria Math" w:hAnsi="Cambria Math"/>
                <w:i/>
              </w:rPr>
            </m:ctrlPr>
          </m:sSubPr>
          <m:e>
            <m:sSub>
              <m:sSubPr>
                <m:ctrlPr>
                  <w:rPr>
                    <w:rFonts w:ascii="Cambria Math" w:hAnsi="Cambria Math"/>
                    <w:i/>
                  </w:rPr>
                </m:ctrlPr>
              </m:sSubPr>
              <m:e>
                <m:r>
                  <w:rPr>
                    <w:rFonts w:ascii="Cambria Math"/>
                  </w:rPr>
                  <m:t>ρ</m:t>
                </m:r>
              </m:e>
              <m:sub>
                <m:r>
                  <w:rPr>
                    <w:rFonts w:ascii="Cambria Math"/>
                  </w:rPr>
                  <m:t>w</m:t>
                </m:r>
              </m:sub>
            </m:sSub>
          </m:e>
          <m:sub>
            <m:sSub>
              <m:sSubPr>
                <m:ctrlPr>
                  <w:rPr>
                    <w:rFonts w:ascii="Cambria Math" w:hAnsi="Cambria Math"/>
                    <w:i/>
                  </w:rPr>
                </m:ctrlPr>
              </m:sSubPr>
              <m:e>
                <m:r>
                  <w:rPr>
                    <w:rFonts w:ascii="Cambria Math"/>
                  </w:rPr>
                  <m:t>t</m:t>
                </m:r>
              </m:e>
              <m:sub>
                <m:r>
                  <w:rPr>
                    <w:rFonts w:ascii="Cambria Math"/>
                  </w:rPr>
                  <m:t>1</m:t>
                </m:r>
              </m:sub>
            </m:sSub>
          </m:sub>
        </m:sSub>
      </m:oMath>
      <w:r w:rsidR="00282B84">
        <w:rPr>
          <w:rFonts w:hint="eastAsia"/>
        </w:rPr>
        <w:t>——</w:t>
      </w:r>
      <w:r w:rsidR="00663EFB">
        <w:rPr>
          <w:rFonts w:hint="eastAsia"/>
        </w:rPr>
        <w:t>在温度</w:t>
      </w:r>
      <w:r w:rsidR="00663EFB" w:rsidRPr="00EE335C">
        <w:rPr>
          <w:rFonts w:hint="eastAsia"/>
          <w:i/>
          <w:iCs/>
        </w:rPr>
        <w:t>t</w:t>
      </w:r>
      <w:r w:rsidR="00663EFB">
        <w:rPr>
          <w:rFonts w:hint="eastAsia"/>
          <w:vertAlign w:val="subscript"/>
        </w:rPr>
        <w:t>1</w:t>
      </w:r>
      <w:r w:rsidR="00663EFB">
        <w:rPr>
          <w:rFonts w:hint="eastAsia"/>
        </w:rPr>
        <w:t>时水</w:t>
      </w:r>
      <w:r w:rsidR="00663EFB">
        <w:rPr>
          <w:rFonts w:hAnsi="宋体" w:hint="eastAsia"/>
        </w:rPr>
        <w:t>的密度</w:t>
      </w:r>
      <w:r w:rsidR="003F54EC">
        <w:rPr>
          <w:rFonts w:hAnsi="宋体" w:hint="eastAsia"/>
        </w:rPr>
        <w:t>，单位为克每毫升（g/mL）</w:t>
      </w:r>
      <w:r w:rsidR="00663EFB">
        <w:rPr>
          <w:rFonts w:hAnsi="宋体" w:hint="eastAsia"/>
        </w:rPr>
        <w:t>（</w:t>
      </w:r>
      <w:r w:rsidR="0013496F">
        <w:rPr>
          <w:rFonts w:hAnsi="宋体" w:hint="eastAsia"/>
        </w:rPr>
        <w:t>见</w:t>
      </w:r>
      <w:r w:rsidR="00663EFB">
        <w:rPr>
          <w:rFonts w:hAnsi="宋体" w:hint="eastAsia"/>
        </w:rPr>
        <w:t>表</w:t>
      </w:r>
      <w:r w:rsidR="00A3272C">
        <w:rPr>
          <w:rFonts w:hAnsi="宋体" w:hint="eastAsia"/>
        </w:rPr>
        <w:t>1</w:t>
      </w:r>
      <w:r w:rsidR="00663EFB">
        <w:rPr>
          <w:rFonts w:hAnsi="宋体" w:hint="eastAsia"/>
        </w:rPr>
        <w:t>）</w:t>
      </w:r>
      <w:r w:rsidR="00663EFB">
        <w:rPr>
          <w:rFonts w:hint="eastAsia"/>
        </w:rPr>
        <w:t>；</w:t>
      </w:r>
    </w:p>
    <w:p w14:paraId="72CDB534" w14:textId="0CB099D8" w:rsidR="00282B84" w:rsidRDefault="00663EFB" w:rsidP="00245A19">
      <w:pPr>
        <w:pStyle w:val="aff7"/>
        <w:spacing w:line="440" w:lineRule="exact"/>
        <w:ind w:right="-1" w:firstLineChars="202" w:firstLine="424"/>
      </w:pPr>
      <w:r>
        <w:rPr>
          <w:rFonts w:hint="eastAsia"/>
          <w:i/>
        </w:rPr>
        <w:t>B</w:t>
      </w:r>
      <w:r w:rsidR="00282B84">
        <w:rPr>
          <w:rFonts w:hint="eastAsia"/>
        </w:rPr>
        <w:t>——</w:t>
      </w:r>
      <w:r w:rsidR="002F0D46">
        <w:rPr>
          <w:rFonts w:hint="eastAsia"/>
        </w:rPr>
        <w:t>温度校正系数，</w:t>
      </w:r>
      <w:r w:rsidRPr="008B61FC">
        <w:rPr>
          <w:rFonts w:hint="eastAsia"/>
        </w:rPr>
        <w:t>℃</w:t>
      </w:r>
      <w:r w:rsidRPr="00663EFB">
        <w:rPr>
          <w:rFonts w:hint="eastAsia"/>
          <w:vertAlign w:val="superscript"/>
        </w:rPr>
        <w:t>-1</w:t>
      </w:r>
      <w:r>
        <w:rPr>
          <w:rFonts w:hint="eastAsia"/>
        </w:rPr>
        <w:t>。甘油含量为80</w:t>
      </w:r>
      <w:r w:rsidR="009C0FAD">
        <w:rPr>
          <w:rFonts w:hint="eastAsia"/>
        </w:rPr>
        <w:t xml:space="preserve"> </w:t>
      </w:r>
      <w:r>
        <w:rPr>
          <w:rFonts w:hint="eastAsia"/>
        </w:rPr>
        <w:t>%</w:t>
      </w:r>
      <w:r w:rsidR="009C0FAD">
        <w:rPr>
          <w:rFonts w:hint="eastAsia"/>
        </w:rPr>
        <w:t xml:space="preserve"> </w:t>
      </w:r>
      <w:r w:rsidR="00C838DD">
        <w:rPr>
          <w:rFonts w:hint="eastAsia"/>
        </w:rPr>
        <w:t>～</w:t>
      </w:r>
      <w:r w:rsidR="009C0FAD">
        <w:rPr>
          <w:rFonts w:hint="eastAsia"/>
        </w:rPr>
        <w:t xml:space="preserve"> </w:t>
      </w:r>
      <w:r>
        <w:rPr>
          <w:rFonts w:hint="eastAsia"/>
        </w:rPr>
        <w:t>100</w:t>
      </w:r>
      <w:r w:rsidR="009C0FAD">
        <w:rPr>
          <w:rFonts w:hint="eastAsia"/>
        </w:rPr>
        <w:t xml:space="preserve"> </w:t>
      </w:r>
      <w:r>
        <w:rPr>
          <w:rFonts w:hint="eastAsia"/>
        </w:rPr>
        <w:t>%时，</w:t>
      </w:r>
      <w:r w:rsidRPr="00EE335C">
        <w:rPr>
          <w:rFonts w:hint="eastAsia"/>
          <w:i/>
          <w:iCs/>
        </w:rPr>
        <w:t>B</w:t>
      </w:r>
      <w:r>
        <w:rPr>
          <w:rFonts w:hint="eastAsia"/>
        </w:rPr>
        <w:t>=0.000</w:t>
      </w:r>
      <w:r w:rsidR="009C0FAD">
        <w:rPr>
          <w:rFonts w:hint="eastAsia"/>
        </w:rPr>
        <w:t xml:space="preserve"> </w:t>
      </w:r>
      <w:r>
        <w:rPr>
          <w:rFonts w:hint="eastAsia"/>
        </w:rPr>
        <w:t>615</w:t>
      </w:r>
      <w:r w:rsidR="00245A19">
        <w:rPr>
          <w:rFonts w:hint="eastAsia"/>
        </w:rPr>
        <w:t xml:space="preserve"> </w:t>
      </w:r>
      <w:r w:rsidRPr="008B61FC">
        <w:rPr>
          <w:rFonts w:hint="eastAsia"/>
        </w:rPr>
        <w:t>℃</w:t>
      </w:r>
      <w:r w:rsidRPr="00663EFB">
        <w:rPr>
          <w:rFonts w:hint="eastAsia"/>
          <w:vertAlign w:val="superscript"/>
        </w:rPr>
        <w:t>-1</w:t>
      </w:r>
      <w:r>
        <w:rPr>
          <w:rFonts w:hint="eastAsia"/>
        </w:rPr>
        <w:t>。</w:t>
      </w:r>
    </w:p>
    <w:p w14:paraId="58AD8533" w14:textId="4B48A2A3" w:rsidR="00FF1033" w:rsidRPr="00A3272C" w:rsidRDefault="00E45BD9" w:rsidP="00601A9E">
      <w:pPr>
        <w:pStyle w:val="aff7"/>
        <w:ind w:firstLineChars="0" w:firstLine="0"/>
        <w:jc w:val="center"/>
        <w:rPr>
          <w:rFonts w:ascii="黑体" w:eastAsia="黑体" w:hAnsi="黑体" w:hint="eastAsia"/>
        </w:rPr>
      </w:pPr>
      <w:r w:rsidRPr="00A3272C">
        <w:rPr>
          <w:rFonts w:ascii="黑体" w:eastAsia="黑体" w:hAnsi="黑体" w:hint="eastAsia"/>
        </w:rPr>
        <w:t>表</w:t>
      </w:r>
      <w:r w:rsidR="00A3272C" w:rsidRPr="00A3272C">
        <w:rPr>
          <w:rFonts w:ascii="黑体" w:eastAsia="黑体" w:hAnsi="黑体" w:hint="eastAsia"/>
        </w:rPr>
        <w:t>1</w:t>
      </w:r>
      <w:r w:rsidRPr="00A3272C">
        <w:rPr>
          <w:rFonts w:ascii="黑体" w:eastAsia="黑体" w:hAnsi="黑体" w:hint="eastAsia"/>
        </w:rPr>
        <w:t xml:space="preserve"> 水在不同温度时的密度</w:t>
      </w:r>
    </w:p>
    <w:tbl>
      <w:tblPr>
        <w:tblStyle w:val="affff6"/>
        <w:tblW w:w="0" w:type="auto"/>
        <w:jc w:val="center"/>
        <w:tblLook w:val="01E0" w:firstRow="1" w:lastRow="1" w:firstColumn="1" w:lastColumn="1" w:noHBand="0" w:noVBand="0"/>
      </w:tblPr>
      <w:tblGrid>
        <w:gridCol w:w="2445"/>
        <w:gridCol w:w="2398"/>
      </w:tblGrid>
      <w:tr w:rsidR="00AF02A8" w:rsidRPr="00314CC0" w14:paraId="7DA54F4D" w14:textId="77777777">
        <w:trPr>
          <w:jc w:val="center"/>
        </w:trPr>
        <w:tc>
          <w:tcPr>
            <w:tcW w:w="2445" w:type="dxa"/>
            <w:vAlign w:val="center"/>
          </w:tcPr>
          <w:p w14:paraId="13DBD25E" w14:textId="435ABDF1" w:rsidR="00AF02A8" w:rsidRPr="00314CC0" w:rsidRDefault="00AF02A8" w:rsidP="00F366FF">
            <w:pPr>
              <w:pStyle w:val="aff7"/>
              <w:ind w:firstLineChars="0" w:firstLine="0"/>
              <w:jc w:val="center"/>
              <w:rPr>
                <w:sz w:val="18"/>
                <w:szCs w:val="18"/>
              </w:rPr>
            </w:pPr>
            <w:r w:rsidRPr="00314CC0">
              <w:rPr>
                <w:rFonts w:hint="eastAsia"/>
                <w:sz w:val="18"/>
                <w:szCs w:val="18"/>
              </w:rPr>
              <w:t>温度</w:t>
            </w:r>
            <w:r w:rsidR="00245A19">
              <w:rPr>
                <w:rFonts w:hint="eastAsia"/>
                <w:sz w:val="18"/>
                <w:szCs w:val="18"/>
              </w:rPr>
              <w:t>/</w:t>
            </w:r>
            <w:r w:rsidRPr="00314CC0">
              <w:rPr>
                <w:rFonts w:hAnsi="宋体" w:hint="eastAsia"/>
                <w:sz w:val="18"/>
                <w:szCs w:val="18"/>
              </w:rPr>
              <w:t>℃</w:t>
            </w:r>
          </w:p>
        </w:tc>
        <w:tc>
          <w:tcPr>
            <w:tcW w:w="2398" w:type="dxa"/>
            <w:vAlign w:val="center"/>
          </w:tcPr>
          <w:p w14:paraId="732215A5" w14:textId="5AB64B22" w:rsidR="00AF02A8" w:rsidRPr="00314CC0" w:rsidRDefault="00AF02A8" w:rsidP="00F366FF">
            <w:pPr>
              <w:pStyle w:val="aff7"/>
              <w:ind w:firstLine="360"/>
              <w:jc w:val="center"/>
              <w:rPr>
                <w:sz w:val="18"/>
                <w:szCs w:val="18"/>
              </w:rPr>
            </w:pPr>
            <w:r w:rsidRPr="00314CC0">
              <w:rPr>
                <w:rFonts w:hint="eastAsia"/>
                <w:sz w:val="18"/>
                <w:szCs w:val="18"/>
              </w:rPr>
              <w:t>水</w:t>
            </w:r>
            <w:r w:rsidRPr="00314CC0">
              <w:rPr>
                <w:rFonts w:hAnsi="宋体" w:hint="eastAsia"/>
                <w:sz w:val="18"/>
                <w:szCs w:val="18"/>
              </w:rPr>
              <w:t>的密度</w:t>
            </w:r>
            <w:r w:rsidR="00245A19">
              <w:rPr>
                <w:rFonts w:hAnsi="宋体" w:hint="eastAsia"/>
                <w:sz w:val="18"/>
                <w:szCs w:val="18"/>
              </w:rPr>
              <w:t>/（</w:t>
            </w:r>
            <w:r w:rsidRPr="00314CC0">
              <w:rPr>
                <w:rFonts w:hAnsi="宋体" w:hint="eastAsia"/>
                <w:sz w:val="18"/>
                <w:szCs w:val="18"/>
              </w:rPr>
              <w:t>g/mL</w:t>
            </w:r>
            <w:r w:rsidR="00245A19">
              <w:rPr>
                <w:rFonts w:hAnsi="宋体" w:hint="eastAsia"/>
                <w:sz w:val="18"/>
                <w:szCs w:val="18"/>
              </w:rPr>
              <w:t>）</w:t>
            </w:r>
          </w:p>
        </w:tc>
      </w:tr>
      <w:tr w:rsidR="00AF02A8" w:rsidRPr="00314CC0" w14:paraId="3A4BB50C" w14:textId="77777777">
        <w:trPr>
          <w:trHeight w:val="240"/>
          <w:jc w:val="center"/>
        </w:trPr>
        <w:tc>
          <w:tcPr>
            <w:tcW w:w="2445" w:type="dxa"/>
            <w:vAlign w:val="center"/>
          </w:tcPr>
          <w:p w14:paraId="49E0409F" w14:textId="77777777" w:rsidR="00AF02A8" w:rsidRPr="00314CC0" w:rsidRDefault="00AF02A8" w:rsidP="00F366FF">
            <w:pPr>
              <w:pStyle w:val="aff7"/>
              <w:ind w:firstLineChars="0" w:firstLine="0"/>
              <w:jc w:val="center"/>
              <w:rPr>
                <w:sz w:val="18"/>
                <w:szCs w:val="18"/>
              </w:rPr>
            </w:pPr>
            <w:r w:rsidRPr="00314CC0">
              <w:rPr>
                <w:rFonts w:hint="eastAsia"/>
                <w:sz w:val="18"/>
                <w:szCs w:val="18"/>
              </w:rPr>
              <w:t>10</w:t>
            </w:r>
          </w:p>
        </w:tc>
        <w:tc>
          <w:tcPr>
            <w:tcW w:w="2398" w:type="dxa"/>
            <w:vAlign w:val="center"/>
          </w:tcPr>
          <w:p w14:paraId="3B1BF325" w14:textId="614E4CCA" w:rsidR="00AF02A8" w:rsidRPr="00314CC0" w:rsidRDefault="00AF02A8" w:rsidP="00F366FF">
            <w:pPr>
              <w:pStyle w:val="aff7"/>
              <w:ind w:firstLine="360"/>
              <w:jc w:val="center"/>
              <w:rPr>
                <w:sz w:val="18"/>
                <w:szCs w:val="18"/>
              </w:rPr>
            </w:pPr>
            <w:r w:rsidRPr="00314CC0">
              <w:rPr>
                <w:rFonts w:hint="eastAsia"/>
                <w:sz w:val="18"/>
                <w:szCs w:val="18"/>
              </w:rPr>
              <w:t>0.999</w:t>
            </w:r>
            <w:r w:rsidR="003F54EC">
              <w:rPr>
                <w:rFonts w:hint="eastAsia"/>
                <w:sz w:val="18"/>
                <w:szCs w:val="18"/>
              </w:rPr>
              <w:t xml:space="preserve"> </w:t>
            </w:r>
            <w:r w:rsidRPr="00314CC0">
              <w:rPr>
                <w:rFonts w:hint="eastAsia"/>
                <w:sz w:val="18"/>
                <w:szCs w:val="18"/>
              </w:rPr>
              <w:t>73</w:t>
            </w:r>
          </w:p>
        </w:tc>
      </w:tr>
      <w:tr w:rsidR="00314CC0" w:rsidRPr="00314CC0" w14:paraId="797880BA" w14:textId="77777777">
        <w:trPr>
          <w:trHeight w:val="360"/>
          <w:jc w:val="center"/>
        </w:trPr>
        <w:tc>
          <w:tcPr>
            <w:tcW w:w="2445" w:type="dxa"/>
            <w:vAlign w:val="center"/>
          </w:tcPr>
          <w:p w14:paraId="056D68B3" w14:textId="77777777" w:rsidR="00314CC0" w:rsidRPr="00314CC0" w:rsidRDefault="00314CC0" w:rsidP="00F366FF">
            <w:pPr>
              <w:pStyle w:val="aff7"/>
              <w:ind w:firstLineChars="0" w:firstLine="0"/>
              <w:jc w:val="center"/>
              <w:rPr>
                <w:sz w:val="18"/>
                <w:szCs w:val="18"/>
              </w:rPr>
            </w:pPr>
            <w:r w:rsidRPr="00314CC0">
              <w:rPr>
                <w:rFonts w:hint="eastAsia"/>
                <w:sz w:val="18"/>
                <w:szCs w:val="18"/>
              </w:rPr>
              <w:t>15</w:t>
            </w:r>
          </w:p>
        </w:tc>
        <w:tc>
          <w:tcPr>
            <w:tcW w:w="2398" w:type="dxa"/>
            <w:vAlign w:val="center"/>
          </w:tcPr>
          <w:p w14:paraId="51565E9D" w14:textId="13E4DB12" w:rsidR="00314CC0" w:rsidRPr="00314CC0" w:rsidRDefault="00314CC0" w:rsidP="00F366FF">
            <w:pPr>
              <w:pStyle w:val="aff7"/>
              <w:ind w:firstLine="360"/>
              <w:jc w:val="center"/>
              <w:rPr>
                <w:sz w:val="18"/>
                <w:szCs w:val="18"/>
              </w:rPr>
            </w:pPr>
            <w:r w:rsidRPr="00314CC0">
              <w:rPr>
                <w:rFonts w:hint="eastAsia"/>
                <w:sz w:val="18"/>
                <w:szCs w:val="18"/>
              </w:rPr>
              <w:t>0.999</w:t>
            </w:r>
            <w:r w:rsidR="003F54EC">
              <w:rPr>
                <w:rFonts w:hint="eastAsia"/>
                <w:sz w:val="18"/>
                <w:szCs w:val="18"/>
              </w:rPr>
              <w:t xml:space="preserve"> </w:t>
            </w:r>
            <w:r w:rsidRPr="00314CC0">
              <w:rPr>
                <w:rFonts w:hint="eastAsia"/>
                <w:sz w:val="18"/>
                <w:szCs w:val="18"/>
              </w:rPr>
              <w:t>13</w:t>
            </w:r>
          </w:p>
        </w:tc>
      </w:tr>
      <w:tr w:rsidR="00314CC0" w:rsidRPr="00314CC0" w14:paraId="7B152D58" w14:textId="77777777">
        <w:trPr>
          <w:trHeight w:val="315"/>
          <w:jc w:val="center"/>
        </w:trPr>
        <w:tc>
          <w:tcPr>
            <w:tcW w:w="2445" w:type="dxa"/>
            <w:vAlign w:val="center"/>
          </w:tcPr>
          <w:p w14:paraId="1EEF5BA7" w14:textId="77777777" w:rsidR="00314CC0" w:rsidRPr="00314CC0" w:rsidRDefault="00314CC0" w:rsidP="00F366FF">
            <w:pPr>
              <w:pStyle w:val="aff7"/>
              <w:ind w:firstLineChars="0" w:firstLine="0"/>
              <w:jc w:val="center"/>
              <w:rPr>
                <w:sz w:val="18"/>
                <w:szCs w:val="18"/>
              </w:rPr>
            </w:pPr>
            <w:r w:rsidRPr="00314CC0">
              <w:rPr>
                <w:rFonts w:hint="eastAsia"/>
                <w:sz w:val="18"/>
                <w:szCs w:val="18"/>
              </w:rPr>
              <w:t>20</w:t>
            </w:r>
          </w:p>
        </w:tc>
        <w:tc>
          <w:tcPr>
            <w:tcW w:w="2398" w:type="dxa"/>
            <w:vAlign w:val="center"/>
          </w:tcPr>
          <w:p w14:paraId="5F9BE7B6" w14:textId="4DB4F46A" w:rsidR="00314CC0" w:rsidRPr="00314CC0" w:rsidRDefault="00314CC0" w:rsidP="00F366FF">
            <w:pPr>
              <w:pStyle w:val="aff7"/>
              <w:ind w:firstLine="360"/>
              <w:jc w:val="center"/>
              <w:rPr>
                <w:sz w:val="18"/>
                <w:szCs w:val="18"/>
              </w:rPr>
            </w:pPr>
            <w:r w:rsidRPr="00314CC0">
              <w:rPr>
                <w:rFonts w:hint="eastAsia"/>
                <w:sz w:val="18"/>
                <w:szCs w:val="18"/>
              </w:rPr>
              <w:t>0.998</w:t>
            </w:r>
            <w:r w:rsidR="003F54EC">
              <w:rPr>
                <w:rFonts w:hint="eastAsia"/>
                <w:sz w:val="18"/>
                <w:szCs w:val="18"/>
              </w:rPr>
              <w:t xml:space="preserve"> </w:t>
            </w:r>
            <w:r w:rsidRPr="00314CC0">
              <w:rPr>
                <w:rFonts w:hint="eastAsia"/>
                <w:sz w:val="18"/>
                <w:szCs w:val="18"/>
              </w:rPr>
              <w:t>23</w:t>
            </w:r>
          </w:p>
        </w:tc>
      </w:tr>
      <w:tr w:rsidR="00314CC0" w:rsidRPr="00314CC0" w14:paraId="1BEB8767" w14:textId="77777777">
        <w:trPr>
          <w:trHeight w:val="300"/>
          <w:jc w:val="center"/>
        </w:trPr>
        <w:tc>
          <w:tcPr>
            <w:tcW w:w="2445" w:type="dxa"/>
            <w:vAlign w:val="center"/>
          </w:tcPr>
          <w:p w14:paraId="76798F50" w14:textId="77777777" w:rsidR="00314CC0" w:rsidRPr="00314CC0" w:rsidRDefault="00314CC0" w:rsidP="00F366FF">
            <w:pPr>
              <w:pStyle w:val="aff7"/>
              <w:ind w:firstLineChars="0" w:firstLine="0"/>
              <w:jc w:val="center"/>
              <w:rPr>
                <w:sz w:val="18"/>
                <w:szCs w:val="18"/>
              </w:rPr>
            </w:pPr>
            <w:r w:rsidRPr="00314CC0">
              <w:rPr>
                <w:rFonts w:hint="eastAsia"/>
                <w:sz w:val="18"/>
                <w:szCs w:val="18"/>
              </w:rPr>
              <w:t>25</w:t>
            </w:r>
          </w:p>
        </w:tc>
        <w:tc>
          <w:tcPr>
            <w:tcW w:w="2398" w:type="dxa"/>
            <w:vAlign w:val="center"/>
          </w:tcPr>
          <w:p w14:paraId="307BE421" w14:textId="32116D29" w:rsidR="00314CC0" w:rsidRPr="00314CC0" w:rsidRDefault="00314CC0" w:rsidP="00F366FF">
            <w:pPr>
              <w:pStyle w:val="aff7"/>
              <w:ind w:firstLine="360"/>
              <w:jc w:val="center"/>
              <w:rPr>
                <w:sz w:val="18"/>
                <w:szCs w:val="18"/>
              </w:rPr>
            </w:pPr>
            <w:r w:rsidRPr="00314CC0">
              <w:rPr>
                <w:rFonts w:hint="eastAsia"/>
                <w:sz w:val="18"/>
                <w:szCs w:val="18"/>
              </w:rPr>
              <w:t>0.997</w:t>
            </w:r>
            <w:r w:rsidR="003F54EC">
              <w:rPr>
                <w:rFonts w:hint="eastAsia"/>
                <w:sz w:val="18"/>
                <w:szCs w:val="18"/>
              </w:rPr>
              <w:t xml:space="preserve"> </w:t>
            </w:r>
            <w:r w:rsidRPr="00314CC0">
              <w:rPr>
                <w:rFonts w:hint="eastAsia"/>
                <w:sz w:val="18"/>
                <w:szCs w:val="18"/>
              </w:rPr>
              <w:t>07</w:t>
            </w:r>
          </w:p>
        </w:tc>
      </w:tr>
      <w:tr w:rsidR="00314CC0" w:rsidRPr="00314CC0" w14:paraId="6F32D8A3" w14:textId="77777777">
        <w:trPr>
          <w:trHeight w:val="345"/>
          <w:jc w:val="center"/>
        </w:trPr>
        <w:tc>
          <w:tcPr>
            <w:tcW w:w="2445" w:type="dxa"/>
            <w:vAlign w:val="center"/>
          </w:tcPr>
          <w:p w14:paraId="35B643D9" w14:textId="77777777" w:rsidR="00314CC0" w:rsidRPr="00314CC0" w:rsidRDefault="00314CC0" w:rsidP="00F366FF">
            <w:pPr>
              <w:pStyle w:val="aff7"/>
              <w:ind w:firstLineChars="0" w:firstLine="0"/>
              <w:jc w:val="center"/>
              <w:rPr>
                <w:sz w:val="18"/>
                <w:szCs w:val="18"/>
              </w:rPr>
            </w:pPr>
            <w:r w:rsidRPr="00314CC0">
              <w:rPr>
                <w:rFonts w:hint="eastAsia"/>
                <w:sz w:val="18"/>
                <w:szCs w:val="18"/>
              </w:rPr>
              <w:t>30</w:t>
            </w:r>
          </w:p>
        </w:tc>
        <w:tc>
          <w:tcPr>
            <w:tcW w:w="2398" w:type="dxa"/>
            <w:vAlign w:val="center"/>
          </w:tcPr>
          <w:p w14:paraId="2C55B5F9" w14:textId="619591E3" w:rsidR="00314CC0" w:rsidRPr="00314CC0" w:rsidRDefault="00314CC0" w:rsidP="00F366FF">
            <w:pPr>
              <w:pStyle w:val="aff7"/>
              <w:ind w:firstLine="360"/>
              <w:jc w:val="center"/>
              <w:rPr>
                <w:sz w:val="18"/>
                <w:szCs w:val="18"/>
              </w:rPr>
            </w:pPr>
            <w:r w:rsidRPr="00314CC0">
              <w:rPr>
                <w:rFonts w:hint="eastAsia"/>
                <w:sz w:val="18"/>
                <w:szCs w:val="18"/>
              </w:rPr>
              <w:t>0.995</w:t>
            </w:r>
            <w:r w:rsidR="003F54EC">
              <w:rPr>
                <w:rFonts w:hint="eastAsia"/>
                <w:sz w:val="18"/>
                <w:szCs w:val="18"/>
              </w:rPr>
              <w:t xml:space="preserve"> </w:t>
            </w:r>
            <w:r w:rsidRPr="00314CC0">
              <w:rPr>
                <w:rFonts w:hint="eastAsia"/>
                <w:sz w:val="18"/>
                <w:szCs w:val="18"/>
              </w:rPr>
              <w:t>67</w:t>
            </w:r>
          </w:p>
        </w:tc>
      </w:tr>
    </w:tbl>
    <w:p w14:paraId="10E6EAC2" w14:textId="77777777" w:rsidR="003D4183" w:rsidRPr="003D4183" w:rsidRDefault="003D6BB1" w:rsidP="00446720">
      <w:pPr>
        <w:pStyle w:val="af1"/>
        <w:spacing w:before="156" w:after="156"/>
        <w:rPr>
          <w:rFonts w:ascii="宋体" w:eastAsia="宋体" w:hAnsi="宋体" w:hint="eastAsia"/>
        </w:rPr>
      </w:pPr>
      <w:r>
        <w:rPr>
          <w:rFonts w:hAnsi="宋体" w:hint="eastAsia"/>
        </w:rPr>
        <w:lastRenderedPageBreak/>
        <w:t>甘油含量的测定</w:t>
      </w:r>
    </w:p>
    <w:p w14:paraId="05C8D6DE" w14:textId="77777777" w:rsidR="003D6BB1" w:rsidRDefault="003D6BB1" w:rsidP="00C449C3">
      <w:pPr>
        <w:pStyle w:val="af2"/>
        <w:ind w:left="0"/>
      </w:pPr>
      <w:r>
        <w:rPr>
          <w:rFonts w:hint="eastAsia"/>
        </w:rPr>
        <w:t>概述</w:t>
      </w:r>
    </w:p>
    <w:p w14:paraId="04E7B395" w14:textId="08DEE1E0" w:rsidR="003D6BB1" w:rsidRDefault="003D6BB1" w:rsidP="003D6BB1">
      <w:pPr>
        <w:pStyle w:val="aff7"/>
        <w:ind w:firstLine="420"/>
      </w:pPr>
      <w:r>
        <w:rPr>
          <w:rFonts w:hint="eastAsia"/>
        </w:rPr>
        <w:t>本</w:t>
      </w:r>
      <w:r w:rsidR="009456CD">
        <w:rPr>
          <w:rFonts w:hint="eastAsia"/>
        </w:rPr>
        <w:t>文件</w:t>
      </w:r>
      <w:r>
        <w:rPr>
          <w:rFonts w:hint="eastAsia"/>
        </w:rPr>
        <w:t>规定了测定甘油含量的密度法</w:t>
      </w:r>
      <w:r w:rsidR="009456CD">
        <w:rPr>
          <w:rFonts w:hint="eastAsia"/>
        </w:rPr>
        <w:t>、</w:t>
      </w:r>
      <w:r>
        <w:rPr>
          <w:rFonts w:hint="eastAsia"/>
        </w:rPr>
        <w:t>滴定法</w:t>
      </w:r>
      <w:r w:rsidR="009456CD">
        <w:rPr>
          <w:rFonts w:hint="eastAsia"/>
        </w:rPr>
        <w:t>和液相色谱法</w:t>
      </w:r>
      <w:r>
        <w:rPr>
          <w:rFonts w:hint="eastAsia"/>
        </w:rPr>
        <w:t>。</w:t>
      </w:r>
    </w:p>
    <w:p w14:paraId="47E0FFB2" w14:textId="0BBA9934" w:rsidR="003D6BB1" w:rsidRDefault="00F348A6" w:rsidP="003D6BB1">
      <w:pPr>
        <w:pStyle w:val="aff7"/>
        <w:ind w:firstLine="420"/>
      </w:pPr>
      <w:r>
        <w:rPr>
          <w:rFonts w:hint="eastAsia"/>
        </w:rPr>
        <w:t>密度法适用于高含量精制甘油产品和纯甘油的水溶液；滴定法适用于各种甘油产品，但不适用</w:t>
      </w:r>
      <w:r w:rsidR="0073795C">
        <w:rPr>
          <w:rFonts w:hint="eastAsia"/>
        </w:rPr>
        <w:t>于含有相邻碳原子上多于两个羟基的有机化合物的甘油产品，如糖类，因</w:t>
      </w:r>
      <w:r>
        <w:rPr>
          <w:rFonts w:hint="eastAsia"/>
        </w:rPr>
        <w:t>其也能氧化产生甲酸，干扰测定</w:t>
      </w:r>
      <w:r w:rsidR="00D97ACC">
        <w:rPr>
          <w:rFonts w:hint="eastAsia"/>
        </w:rPr>
        <w:t>；液相色谱法</w:t>
      </w:r>
      <w:r w:rsidR="00D97ACC" w:rsidRPr="00D97ACC">
        <w:rPr>
          <w:rFonts w:hint="eastAsia"/>
        </w:rPr>
        <w:t>不同含量规格的皂化甘油和合成甘油含量的测定</w:t>
      </w:r>
      <w:r w:rsidR="00D97ACC">
        <w:rPr>
          <w:rFonts w:hint="eastAsia"/>
        </w:rPr>
        <w:t>，也适用于</w:t>
      </w:r>
      <w:r w:rsidR="00D97ACC" w:rsidRPr="00D97ACC">
        <w:rPr>
          <w:rFonts w:hint="eastAsia"/>
        </w:rPr>
        <w:t>定性鉴别掺有乙二醇、 二甘醇、 三甘醇和山梨醇等为主要原料的甘油替代品</w:t>
      </w:r>
      <w:r>
        <w:rPr>
          <w:rFonts w:hint="eastAsia"/>
        </w:rPr>
        <w:t>。</w:t>
      </w:r>
    </w:p>
    <w:p w14:paraId="1DBE1BB8" w14:textId="244D00C0" w:rsidR="00F348A6" w:rsidRPr="003D6BB1" w:rsidRDefault="00F348A6" w:rsidP="00F348A6">
      <w:pPr>
        <w:pStyle w:val="af7"/>
      </w:pPr>
      <w:r>
        <w:rPr>
          <w:rFonts w:hint="eastAsia"/>
        </w:rPr>
        <w:t>甘油中的非甘油有机物会使密度法结果偏高，而滴定法</w:t>
      </w:r>
      <w:r w:rsidR="00D97ACC">
        <w:rPr>
          <w:rFonts w:hint="eastAsia"/>
        </w:rPr>
        <w:t>、液相色谱法</w:t>
      </w:r>
      <w:r>
        <w:rPr>
          <w:rFonts w:hint="eastAsia"/>
        </w:rPr>
        <w:t>不受影响。</w:t>
      </w:r>
    </w:p>
    <w:p w14:paraId="213A2355" w14:textId="77777777" w:rsidR="00F348A6" w:rsidRDefault="00F348A6" w:rsidP="001E6EB4">
      <w:pPr>
        <w:pStyle w:val="af2"/>
        <w:ind w:left="0"/>
      </w:pPr>
      <w:r>
        <w:rPr>
          <w:rFonts w:hint="eastAsia"/>
        </w:rPr>
        <w:t>密度法</w:t>
      </w:r>
    </w:p>
    <w:p w14:paraId="4E6A4447" w14:textId="77777777" w:rsidR="00F348A6" w:rsidRDefault="00F348A6" w:rsidP="00446720">
      <w:pPr>
        <w:pStyle w:val="af3"/>
      </w:pPr>
      <w:r>
        <w:rPr>
          <w:rFonts w:hint="eastAsia"/>
        </w:rPr>
        <w:t>原理</w:t>
      </w:r>
    </w:p>
    <w:p w14:paraId="5DCA2DCF" w14:textId="77777777" w:rsidR="00F348A6" w:rsidRPr="00F348A6" w:rsidRDefault="00F348A6" w:rsidP="00F348A6">
      <w:pPr>
        <w:pStyle w:val="aff7"/>
        <w:ind w:firstLine="420"/>
      </w:pPr>
      <w:r>
        <w:rPr>
          <w:rFonts w:hint="eastAsia"/>
        </w:rPr>
        <w:t>高含量精制甘油或纯甘油的水溶液，其甘油含量与密度呈对应关系，由测得的密度值查表或计算可得到甘油含量；在窄范围内甘油含量与密度成线形关系，可由密度值用插入法计算确切的甘油含量。</w:t>
      </w:r>
    </w:p>
    <w:p w14:paraId="304C4C1F" w14:textId="77777777" w:rsidR="00F348A6" w:rsidRDefault="00F348A6" w:rsidP="00446720">
      <w:pPr>
        <w:pStyle w:val="af3"/>
      </w:pPr>
      <w:r>
        <w:rPr>
          <w:rFonts w:hint="eastAsia"/>
        </w:rPr>
        <w:t>程序</w:t>
      </w:r>
    </w:p>
    <w:p w14:paraId="7A1106A4" w14:textId="3DFD0A4B" w:rsidR="00F348A6" w:rsidRPr="00F348A6" w:rsidRDefault="00E14E2F" w:rsidP="00F348A6">
      <w:pPr>
        <w:pStyle w:val="aff7"/>
        <w:ind w:firstLine="420"/>
      </w:pPr>
      <w:r>
        <w:rPr>
          <w:rFonts w:hint="eastAsia"/>
        </w:rPr>
        <w:t>按本</w:t>
      </w:r>
      <w:r w:rsidR="001607D7">
        <w:rPr>
          <w:rFonts w:hint="eastAsia"/>
        </w:rPr>
        <w:t>文件</w:t>
      </w:r>
      <w:r>
        <w:rPr>
          <w:rFonts w:hint="eastAsia"/>
        </w:rPr>
        <w:t>中</w:t>
      </w:r>
      <w:r w:rsidR="00192B37">
        <w:rPr>
          <w:rFonts w:hint="eastAsia"/>
        </w:rPr>
        <w:t>第8章</w:t>
      </w:r>
      <w:r w:rsidR="00F712AA">
        <w:rPr>
          <w:rFonts w:hint="eastAsia"/>
        </w:rPr>
        <w:t>测得甘油在20</w:t>
      </w:r>
      <w:r w:rsidR="009C0FAD">
        <w:rPr>
          <w:rFonts w:hint="eastAsia"/>
        </w:rPr>
        <w:t xml:space="preserve"> </w:t>
      </w:r>
      <w:r w:rsidR="00F712AA" w:rsidRPr="008B61FC">
        <w:rPr>
          <w:rFonts w:hAnsi="宋体" w:hint="eastAsia"/>
        </w:rPr>
        <w:t>℃</w:t>
      </w:r>
      <w:r w:rsidR="00F712AA">
        <w:rPr>
          <w:rFonts w:hAnsi="宋体" w:hint="eastAsia"/>
        </w:rPr>
        <w:t>的密度（</w:t>
      </w:r>
      <w:r w:rsidR="00F712AA">
        <w:rPr>
          <w:i/>
        </w:rPr>
        <w:t>ρ</w:t>
      </w:r>
      <w:r w:rsidR="00F712AA" w:rsidRPr="007E73F5">
        <w:rPr>
          <w:rFonts w:hint="eastAsia"/>
          <w:i/>
          <w:vertAlign w:val="subscript"/>
        </w:rPr>
        <w:t>20</w:t>
      </w:r>
      <w:r w:rsidR="00F712AA">
        <w:rPr>
          <w:rFonts w:hAnsi="宋体" w:hint="eastAsia"/>
        </w:rPr>
        <w:t>）。</w:t>
      </w:r>
    </w:p>
    <w:p w14:paraId="7A38C96B" w14:textId="77777777" w:rsidR="00F348A6" w:rsidRDefault="00F712AA" w:rsidP="00446720">
      <w:pPr>
        <w:pStyle w:val="af3"/>
      </w:pPr>
      <w:r>
        <w:rPr>
          <w:rFonts w:hint="eastAsia"/>
        </w:rPr>
        <w:t>结果计算</w:t>
      </w:r>
    </w:p>
    <w:p w14:paraId="6F941A36" w14:textId="53A7E41D" w:rsidR="00F712AA" w:rsidRDefault="00F712AA" w:rsidP="00F712AA">
      <w:pPr>
        <w:pStyle w:val="aff7"/>
        <w:ind w:firstLine="420"/>
        <w:rPr>
          <w:rFonts w:hAnsi="宋体" w:hint="eastAsia"/>
        </w:rPr>
      </w:pPr>
      <w:r>
        <w:rPr>
          <w:rFonts w:hint="eastAsia"/>
        </w:rPr>
        <w:t>甘油含量</w:t>
      </w:r>
      <w:r w:rsidR="00232708">
        <w:rPr>
          <w:rFonts w:hint="eastAsia"/>
        </w:rPr>
        <w:t>（</w:t>
      </w:r>
      <w:r w:rsidR="00B767C9">
        <w:rPr>
          <w:rFonts w:hint="eastAsia"/>
          <w:i/>
          <w:iCs/>
        </w:rPr>
        <w:t>G</w:t>
      </w:r>
      <w:r w:rsidR="00232708">
        <w:rPr>
          <w:rFonts w:hint="eastAsia"/>
        </w:rPr>
        <w:t>）</w:t>
      </w:r>
      <w:r>
        <w:rPr>
          <w:rFonts w:hint="eastAsia"/>
        </w:rPr>
        <w:t>以质量分数</w:t>
      </w:r>
      <w:r w:rsidR="00F13BDE">
        <w:rPr>
          <w:rFonts w:hint="eastAsia"/>
        </w:rPr>
        <w:t>（%）</w:t>
      </w:r>
      <w:r>
        <w:rPr>
          <w:rFonts w:hint="eastAsia"/>
        </w:rPr>
        <w:t>表示，由测得的</w:t>
      </w:r>
      <w:r>
        <w:rPr>
          <w:rFonts w:hAnsi="宋体" w:hint="eastAsia"/>
        </w:rPr>
        <w:t>密度值（</w:t>
      </w:r>
      <w:r>
        <w:rPr>
          <w:i/>
        </w:rPr>
        <w:t>ρ</w:t>
      </w:r>
      <w:r w:rsidRPr="007E73F5">
        <w:rPr>
          <w:rFonts w:hint="eastAsia"/>
          <w:i/>
          <w:vertAlign w:val="subscript"/>
        </w:rPr>
        <w:t>20</w:t>
      </w:r>
      <w:r>
        <w:rPr>
          <w:rFonts w:hAnsi="宋体" w:hint="eastAsia"/>
        </w:rPr>
        <w:t>）选用</w:t>
      </w:r>
      <w:r w:rsidR="00CB1FD8">
        <w:rPr>
          <w:rFonts w:hAnsi="宋体" w:hint="eastAsia"/>
        </w:rPr>
        <w:t>以</w:t>
      </w:r>
      <w:r>
        <w:rPr>
          <w:rFonts w:hAnsi="宋体" w:hint="eastAsia"/>
        </w:rPr>
        <w:t>下方式求得</w:t>
      </w:r>
      <w:r w:rsidR="00505778">
        <w:rPr>
          <w:rFonts w:hAnsi="宋体" w:hint="eastAsia"/>
        </w:rPr>
        <w:t>：</w:t>
      </w:r>
    </w:p>
    <w:p w14:paraId="1FBE6BB3" w14:textId="6655E40D" w:rsidR="00F712AA" w:rsidRPr="000A17DB" w:rsidRDefault="00505778" w:rsidP="00505778">
      <w:pPr>
        <w:pStyle w:val="af4"/>
        <w:numPr>
          <w:ilvl w:val="0"/>
          <w:numId w:val="0"/>
        </w:numPr>
        <w:ind w:firstLineChars="200" w:firstLine="420"/>
        <w:rPr>
          <w:rFonts w:ascii="宋体" w:eastAsia="宋体" w:hAnsi="宋体" w:hint="eastAsia"/>
        </w:rPr>
      </w:pPr>
      <w:r>
        <w:rPr>
          <w:rFonts w:ascii="宋体" w:eastAsia="宋体" w:hAnsi="宋体" w:hint="eastAsia"/>
        </w:rPr>
        <w:t xml:space="preserve">a) </w:t>
      </w:r>
      <w:r w:rsidR="00F712AA" w:rsidRPr="000A17DB">
        <w:rPr>
          <w:rFonts w:ascii="宋体" w:eastAsia="宋体" w:hAnsi="宋体" w:hint="eastAsia"/>
        </w:rPr>
        <w:t>直接查表</w:t>
      </w:r>
    </w:p>
    <w:p w14:paraId="67368306" w14:textId="6FC6E673" w:rsidR="001B75AC" w:rsidRPr="001B75AC" w:rsidRDefault="001B75AC" w:rsidP="001B75AC">
      <w:pPr>
        <w:pStyle w:val="aff7"/>
        <w:ind w:firstLine="420"/>
      </w:pPr>
      <w:r>
        <w:rPr>
          <w:rFonts w:hint="eastAsia"/>
        </w:rPr>
        <w:t>若</w:t>
      </w:r>
      <w:r>
        <w:rPr>
          <w:rFonts w:hAnsi="宋体" w:hint="eastAsia"/>
        </w:rPr>
        <w:t>密度（</w:t>
      </w:r>
      <w:r>
        <w:rPr>
          <w:i/>
        </w:rPr>
        <w:t>ρ</w:t>
      </w:r>
      <w:r w:rsidRPr="007E73F5">
        <w:rPr>
          <w:rFonts w:hint="eastAsia"/>
          <w:i/>
          <w:vertAlign w:val="subscript"/>
        </w:rPr>
        <w:t>20</w:t>
      </w:r>
      <w:r>
        <w:rPr>
          <w:rFonts w:hAnsi="宋体" w:hint="eastAsia"/>
        </w:rPr>
        <w:t>）恰为表</w:t>
      </w:r>
      <w:r w:rsidR="00A3272C">
        <w:rPr>
          <w:rFonts w:hAnsi="宋体" w:hint="eastAsia"/>
        </w:rPr>
        <w:t>2</w:t>
      </w:r>
      <w:r>
        <w:rPr>
          <w:rFonts w:hAnsi="宋体" w:hint="eastAsia"/>
        </w:rPr>
        <w:t>给出值，则从表</w:t>
      </w:r>
      <w:r w:rsidR="00A3272C">
        <w:rPr>
          <w:rFonts w:hAnsi="宋体" w:hint="eastAsia"/>
        </w:rPr>
        <w:t>2</w:t>
      </w:r>
      <w:r>
        <w:rPr>
          <w:rFonts w:hAnsi="宋体" w:hint="eastAsia"/>
        </w:rPr>
        <w:t>直接查得密度对应的甘油含量。</w:t>
      </w:r>
    </w:p>
    <w:p w14:paraId="314D6495" w14:textId="61E9F813" w:rsidR="00F348A6" w:rsidRPr="00B1433A" w:rsidRDefault="00505778" w:rsidP="00505778">
      <w:pPr>
        <w:pStyle w:val="af4"/>
        <w:numPr>
          <w:ilvl w:val="0"/>
          <w:numId w:val="0"/>
        </w:numPr>
        <w:ind w:firstLineChars="202" w:firstLine="424"/>
        <w:rPr>
          <w:rFonts w:ascii="宋体" w:eastAsia="宋体" w:hAnsi="宋体" w:hint="eastAsia"/>
        </w:rPr>
      </w:pPr>
      <w:r>
        <w:rPr>
          <w:rFonts w:ascii="宋体" w:eastAsia="宋体" w:hAnsi="宋体" w:hint="eastAsia"/>
        </w:rPr>
        <w:t xml:space="preserve">b) </w:t>
      </w:r>
      <w:r w:rsidR="00134DE1" w:rsidRPr="00B1433A">
        <w:rPr>
          <w:rFonts w:ascii="宋体" w:eastAsia="宋体" w:hAnsi="宋体" w:hint="eastAsia"/>
        </w:rPr>
        <w:t>若密度（</w:t>
      </w:r>
      <w:r w:rsidR="00134DE1" w:rsidRPr="000066EB">
        <w:rPr>
          <w:rFonts w:ascii="宋体" w:eastAsia="宋体"/>
          <w:i/>
          <w:noProof/>
        </w:rPr>
        <w:t>ρ</w:t>
      </w:r>
      <w:r w:rsidR="00134DE1" w:rsidRPr="000066EB">
        <w:rPr>
          <w:rFonts w:ascii="宋体" w:eastAsia="宋体" w:hint="eastAsia"/>
          <w:i/>
          <w:noProof/>
          <w:vertAlign w:val="subscript"/>
        </w:rPr>
        <w:t>20</w:t>
      </w:r>
      <w:r w:rsidR="00134DE1" w:rsidRPr="00B1433A">
        <w:rPr>
          <w:rFonts w:ascii="宋体" w:eastAsia="宋体" w:hAnsi="宋体" w:hint="eastAsia"/>
        </w:rPr>
        <w:t>）</w:t>
      </w:r>
      <w:r w:rsidR="00325342">
        <w:rPr>
          <w:rFonts w:ascii="宋体" w:eastAsia="宋体" w:hAnsi="宋体" w:hint="eastAsia"/>
        </w:rPr>
        <w:t>界</w:t>
      </w:r>
      <w:r w:rsidR="00134DE1" w:rsidRPr="00B1433A">
        <w:rPr>
          <w:rFonts w:ascii="宋体" w:eastAsia="宋体" w:hAnsi="宋体" w:hint="eastAsia"/>
        </w:rPr>
        <w:t>于表</w:t>
      </w:r>
      <w:r w:rsidR="00A3272C">
        <w:rPr>
          <w:rFonts w:ascii="宋体" w:eastAsia="宋体" w:hAnsi="宋体" w:hint="eastAsia"/>
        </w:rPr>
        <w:t>2</w:t>
      </w:r>
      <w:r w:rsidR="00134DE1" w:rsidRPr="00B1433A">
        <w:rPr>
          <w:rFonts w:ascii="宋体" w:eastAsia="宋体" w:hAnsi="宋体" w:hint="eastAsia"/>
        </w:rPr>
        <w:t>中同温度两给出值之间，则按式（</w:t>
      </w:r>
      <w:r w:rsidR="001607D7">
        <w:rPr>
          <w:rFonts w:ascii="宋体" w:eastAsia="宋体" w:hAnsi="宋体" w:hint="eastAsia"/>
        </w:rPr>
        <w:t>2</w:t>
      </w:r>
      <w:r w:rsidR="00134DE1" w:rsidRPr="00B1433A">
        <w:rPr>
          <w:rFonts w:ascii="宋体" w:eastAsia="宋体" w:hAnsi="宋体" w:hint="eastAsia"/>
        </w:rPr>
        <w:t>）计算确切的甘油含量</w:t>
      </w:r>
      <w:r w:rsidR="00CB1FD8" w:rsidRPr="00B1433A">
        <w:rPr>
          <w:rFonts w:ascii="宋体" w:eastAsia="宋体" w:hAnsi="宋体" w:hint="eastAsia"/>
        </w:rPr>
        <w:t>。</w:t>
      </w:r>
    </w:p>
    <w:p w14:paraId="01187516" w14:textId="6DE2F557" w:rsidR="00F348A6" w:rsidRDefault="00B767C9" w:rsidP="009154FB">
      <w:pPr>
        <w:pStyle w:val="aff7"/>
        <w:ind w:firstLine="420"/>
        <w:jc w:val="center"/>
        <w:rPr>
          <w:rFonts w:hAnsi="宋体" w:hint="eastAsia"/>
        </w:rPr>
      </w:pPr>
      <m:oMath>
        <m:r>
          <w:rPr>
            <w:rFonts w:ascii="Cambria Math"/>
          </w:rPr>
          <m:t>G=</m:t>
        </m:r>
        <m:sSub>
          <m:sSubPr>
            <m:ctrlPr>
              <w:rPr>
                <w:rFonts w:ascii="Cambria Math" w:hAnsi="Cambria Math"/>
                <w:i/>
              </w:rPr>
            </m:ctrlPr>
          </m:sSubPr>
          <m:e>
            <m:r>
              <w:rPr>
                <w:rFonts w:ascii="Cambria Math"/>
              </w:rPr>
              <m:t>G</m:t>
            </m:r>
          </m:e>
          <m:sub>
            <m:r>
              <w:rPr>
                <w:rFonts w:ascii="Cambria Math"/>
              </w:rPr>
              <m:t>1</m:t>
            </m:r>
          </m:sub>
        </m:sSub>
        <m:r>
          <w:rPr>
            <w:rFonts w:ascii="Cambria Math"/>
          </w:rPr>
          <m:t>+</m:t>
        </m:r>
        <m:f>
          <m:fPr>
            <m:ctrlPr>
              <w:rPr>
                <w:rFonts w:ascii="Cambria Math" w:hAnsi="Cambria Math"/>
                <w:i/>
              </w:rPr>
            </m:ctrlPr>
          </m:fPr>
          <m:num>
            <m:sSub>
              <m:sSubPr>
                <m:ctrlPr>
                  <w:rPr>
                    <w:rFonts w:ascii="Cambria Math" w:hAnsi="Cambria Math"/>
                    <w:i/>
                  </w:rPr>
                </m:ctrlPr>
              </m:sSubPr>
              <m:e>
                <m:r>
                  <w:rPr>
                    <w:rFonts w:ascii="Cambria Math"/>
                  </w:rPr>
                  <m:t>ρ</m:t>
                </m:r>
              </m:e>
              <m:sub>
                <m:r>
                  <m:rPr>
                    <m:nor/>
                  </m:rPr>
                  <w:rPr>
                    <w:rFonts w:ascii="Cambria Math"/>
                  </w:rPr>
                  <m:t>20</m:t>
                </m:r>
                <m:ctrlPr>
                  <w:rPr>
                    <w:rFonts w:ascii="Cambria Math" w:hAnsi="Cambria Math"/>
                  </w:rPr>
                </m:ctrlPr>
              </m:sub>
            </m:sSub>
            <m:r>
              <w:rPr>
                <w:rFonts w:ascii="Cambria Math"/>
              </w:rPr>
              <m:t>-</m:t>
            </m:r>
            <m:sSub>
              <m:sSubPr>
                <m:ctrlPr>
                  <w:rPr>
                    <w:rFonts w:ascii="Cambria Math" w:hAnsi="Cambria Math"/>
                    <w:i/>
                  </w:rPr>
                </m:ctrlPr>
              </m:sSubPr>
              <m:e>
                <m:r>
                  <w:rPr>
                    <w:rFonts w:ascii="Cambria Math"/>
                  </w:rPr>
                  <m:t>ρ</m:t>
                </m:r>
              </m:e>
              <m:sub>
                <m:r>
                  <w:rPr>
                    <w:rFonts w:ascii="Cambria Math"/>
                  </w:rPr>
                  <m:t>1</m:t>
                </m:r>
              </m:sub>
            </m:sSub>
          </m:num>
          <m:den>
            <m:sSub>
              <m:sSubPr>
                <m:ctrlPr>
                  <w:rPr>
                    <w:rFonts w:ascii="Cambria Math" w:hAnsi="Cambria Math"/>
                    <w:i/>
                  </w:rPr>
                </m:ctrlPr>
              </m:sSubPr>
              <m:e>
                <m:r>
                  <w:rPr>
                    <w:rFonts w:ascii="Cambria Math"/>
                  </w:rPr>
                  <m:t>ρ</m:t>
                </m:r>
              </m:e>
              <m:sub>
                <m:r>
                  <w:rPr>
                    <w:rFonts w:ascii="Cambria Math"/>
                  </w:rPr>
                  <m:t>h</m:t>
                </m:r>
              </m:sub>
            </m:sSub>
            <m:r>
              <w:rPr>
                <w:rFonts w:ascii="Cambria Math"/>
              </w:rPr>
              <m:t>-</m:t>
            </m:r>
            <m:sSub>
              <m:sSubPr>
                <m:ctrlPr>
                  <w:rPr>
                    <w:rFonts w:ascii="Cambria Math" w:hAnsi="Cambria Math"/>
                    <w:i/>
                  </w:rPr>
                </m:ctrlPr>
              </m:sSubPr>
              <m:e>
                <m:r>
                  <w:rPr>
                    <w:rFonts w:ascii="Cambria Math"/>
                  </w:rPr>
                  <m:t>ρ</m:t>
                </m:r>
              </m:e>
              <m:sub>
                <m:r>
                  <w:rPr>
                    <w:rFonts w:ascii="Cambria Math"/>
                  </w:rPr>
                  <m:t>1</m:t>
                </m:r>
              </m:sub>
            </m:sSub>
          </m:den>
        </m:f>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G</m:t>
                </m:r>
              </m:e>
              <m:sub>
                <m:r>
                  <w:rPr>
                    <w:rFonts w:ascii="Cambria Math"/>
                  </w:rPr>
                  <m:t>h</m:t>
                </m:r>
              </m:sub>
            </m:sSub>
            <m:r>
              <w:rPr>
                <w:rFonts w:ascii="Cambria Math"/>
              </w:rPr>
              <m:t>-</m:t>
            </m:r>
            <m:sSub>
              <m:sSubPr>
                <m:ctrlPr>
                  <w:rPr>
                    <w:rFonts w:ascii="Cambria Math" w:hAnsi="Cambria Math"/>
                    <w:i/>
                  </w:rPr>
                </m:ctrlPr>
              </m:sSubPr>
              <m:e>
                <m:r>
                  <w:rPr>
                    <w:rFonts w:ascii="Cambria Math"/>
                  </w:rPr>
                  <m:t>G</m:t>
                </m:r>
              </m:e>
              <m:sub>
                <m:r>
                  <w:rPr>
                    <w:rFonts w:ascii="Cambria Math"/>
                  </w:rPr>
                  <m:t>1</m:t>
                </m:r>
              </m:sub>
            </m:sSub>
          </m:e>
        </m:d>
      </m:oMath>
      <w:r w:rsidR="00B53F6A">
        <w:rPr>
          <w:rFonts w:hint="eastAsia"/>
        </w:rPr>
        <w:t xml:space="preserve">  </w:t>
      </w:r>
      <w:r w:rsidR="009A2CA1">
        <w:rPr>
          <w:rFonts w:hAnsi="宋体"/>
        </w:rPr>
        <w:t>……………………………</w:t>
      </w:r>
      <w:r w:rsidR="007B336A">
        <w:rPr>
          <w:rFonts w:hAnsi="宋体"/>
        </w:rPr>
        <w:t>………</w:t>
      </w:r>
      <w:r w:rsidR="009A2CA1">
        <w:rPr>
          <w:rFonts w:hAnsi="宋体" w:hint="eastAsia"/>
        </w:rPr>
        <w:t>（</w:t>
      </w:r>
      <w:r w:rsidR="001607D7">
        <w:rPr>
          <w:rFonts w:hAnsi="宋体" w:hint="eastAsia"/>
        </w:rPr>
        <w:t>2</w:t>
      </w:r>
      <w:r w:rsidR="009A2CA1">
        <w:rPr>
          <w:rFonts w:hAnsi="宋体" w:hint="eastAsia"/>
        </w:rPr>
        <w:t>）</w:t>
      </w:r>
    </w:p>
    <w:p w14:paraId="22506F03" w14:textId="77777777" w:rsidR="009A6D98" w:rsidRDefault="009A6D98" w:rsidP="009A6D98">
      <w:pPr>
        <w:spacing w:line="340" w:lineRule="exact"/>
        <w:ind w:firstLineChars="200" w:firstLine="420"/>
      </w:pPr>
      <w:r>
        <w:rPr>
          <w:rFonts w:hint="eastAsia"/>
        </w:rPr>
        <w:t>式中：</w:t>
      </w:r>
    </w:p>
    <w:p w14:paraId="0DEFBFB4" w14:textId="5A543775" w:rsidR="00AF1EBC" w:rsidRDefault="00B767C9" w:rsidP="00505778">
      <w:pPr>
        <w:pStyle w:val="aff7"/>
        <w:ind w:firstLineChars="405" w:firstLine="850"/>
        <w:rPr>
          <w:i/>
          <w:iCs/>
          <w:szCs w:val="21"/>
        </w:rPr>
      </w:pPr>
      <w:r>
        <w:rPr>
          <w:rFonts w:hint="eastAsia"/>
          <w:i/>
          <w:iCs/>
          <w:szCs w:val="21"/>
        </w:rPr>
        <w:t>G</w:t>
      </w:r>
      <w:r w:rsidR="00AF1EBC">
        <w:rPr>
          <w:rFonts w:hint="eastAsia"/>
          <w:i/>
          <w:iCs/>
          <w:szCs w:val="21"/>
        </w:rPr>
        <w:t>——</w:t>
      </w:r>
      <w:r w:rsidR="00AF1EBC" w:rsidRPr="00AF1EBC">
        <w:rPr>
          <w:rFonts w:hint="eastAsia"/>
          <w:szCs w:val="21"/>
        </w:rPr>
        <w:t>试样中甘油含量，单位为质量分数（%）；</w:t>
      </w:r>
    </w:p>
    <w:p w14:paraId="02BF8B67" w14:textId="61FEAC4E" w:rsidR="009A6D98" w:rsidRDefault="00B767C9" w:rsidP="00505778">
      <w:pPr>
        <w:pStyle w:val="aff7"/>
        <w:tabs>
          <w:tab w:val="num" w:pos="-105"/>
        </w:tabs>
        <w:spacing w:line="340" w:lineRule="exact"/>
        <w:ind w:firstLineChars="405" w:firstLine="850"/>
      </w:pPr>
      <w:r>
        <w:rPr>
          <w:rFonts w:hint="eastAsia"/>
          <w:i/>
          <w:iCs/>
        </w:rPr>
        <w:t>G</w:t>
      </w:r>
      <w:r w:rsidR="009154FB" w:rsidRPr="009154FB">
        <w:rPr>
          <w:rFonts w:hint="eastAsia"/>
          <w:vertAlign w:val="subscript"/>
        </w:rPr>
        <w:t>1</w:t>
      </w:r>
      <w:r w:rsidR="009A6D98">
        <w:rPr>
          <w:rFonts w:hint="eastAsia"/>
        </w:rPr>
        <w:t>——</w:t>
      </w:r>
      <w:r w:rsidR="007E596E">
        <w:rPr>
          <w:rFonts w:hint="eastAsia"/>
        </w:rPr>
        <w:t>表</w:t>
      </w:r>
      <w:r w:rsidR="00A3272C">
        <w:rPr>
          <w:rFonts w:hint="eastAsia"/>
        </w:rPr>
        <w:t>2</w:t>
      </w:r>
      <w:r w:rsidR="007E596E">
        <w:rPr>
          <w:rFonts w:hint="eastAsia"/>
        </w:rPr>
        <w:t>中对应于</w:t>
      </w:r>
      <m:oMath>
        <m:sSub>
          <m:sSubPr>
            <m:ctrlPr>
              <w:rPr>
                <w:rFonts w:ascii="Cambria Math" w:hAnsi="Cambria Math"/>
                <w:i/>
              </w:rPr>
            </m:ctrlPr>
          </m:sSubPr>
          <m:e>
            <m:r>
              <w:rPr>
                <w:rFonts w:ascii="Cambria Math"/>
              </w:rPr>
              <m:t>ρ</m:t>
            </m:r>
          </m:e>
          <m:sub>
            <m:r>
              <w:rPr>
                <w:rFonts w:ascii="Cambria Math"/>
              </w:rPr>
              <m:t>1</m:t>
            </m:r>
          </m:sub>
        </m:sSub>
      </m:oMath>
      <w:r w:rsidR="007E596E">
        <w:rPr>
          <w:rFonts w:hint="eastAsia"/>
        </w:rPr>
        <w:t>的甘油含量</w:t>
      </w:r>
      <w:r w:rsidR="009A6D98">
        <w:rPr>
          <w:rFonts w:hint="eastAsia"/>
        </w:rPr>
        <w:t>，</w:t>
      </w:r>
      <w:r w:rsidR="009154FB">
        <w:rPr>
          <w:rFonts w:hint="eastAsia"/>
        </w:rPr>
        <w:t>单位为质量分数（</w:t>
      </w:r>
      <w:r w:rsidR="007E596E">
        <w:rPr>
          <w:rFonts w:hint="eastAsia"/>
        </w:rPr>
        <w:t>%</w:t>
      </w:r>
      <w:r w:rsidR="009154FB">
        <w:rPr>
          <w:rFonts w:hint="eastAsia"/>
        </w:rPr>
        <w:t>）</w:t>
      </w:r>
      <w:r w:rsidR="009A6D98">
        <w:rPr>
          <w:rFonts w:hint="eastAsia"/>
        </w:rPr>
        <w:t>；</w:t>
      </w:r>
    </w:p>
    <w:p w14:paraId="17D27E93" w14:textId="61DAD8F9" w:rsidR="009154FB" w:rsidRDefault="00B767C9" w:rsidP="00505778">
      <w:pPr>
        <w:pStyle w:val="aff7"/>
        <w:tabs>
          <w:tab w:val="num" w:pos="-105"/>
        </w:tabs>
        <w:spacing w:line="340" w:lineRule="exact"/>
        <w:ind w:firstLineChars="405" w:firstLine="850"/>
      </w:pPr>
      <w:r>
        <w:rPr>
          <w:rFonts w:hint="eastAsia"/>
          <w:i/>
          <w:iCs/>
        </w:rPr>
        <w:t>G</w:t>
      </w:r>
      <w:r w:rsidR="009154FB" w:rsidRPr="009154FB">
        <w:rPr>
          <w:rFonts w:hint="eastAsia"/>
          <w:vertAlign w:val="subscript"/>
        </w:rPr>
        <w:t>h</w:t>
      </w:r>
      <w:r w:rsidR="009154FB">
        <w:rPr>
          <w:rFonts w:hint="eastAsia"/>
        </w:rPr>
        <w:t>——表</w:t>
      </w:r>
      <w:r w:rsidR="00A3272C">
        <w:rPr>
          <w:rFonts w:hint="eastAsia"/>
        </w:rPr>
        <w:t>2</w:t>
      </w:r>
      <w:r w:rsidR="009154FB">
        <w:rPr>
          <w:rFonts w:hint="eastAsia"/>
        </w:rPr>
        <w:t>中对应于</w:t>
      </w:r>
      <m:oMath>
        <m:sSub>
          <m:sSubPr>
            <m:ctrlPr>
              <w:rPr>
                <w:rFonts w:ascii="Cambria Math" w:hAnsi="Cambria Math"/>
                <w:i/>
              </w:rPr>
            </m:ctrlPr>
          </m:sSubPr>
          <m:e>
            <m:r>
              <w:rPr>
                <w:rFonts w:ascii="Cambria Math"/>
              </w:rPr>
              <m:t>ρ</m:t>
            </m:r>
          </m:e>
          <m:sub>
            <m:r>
              <w:rPr>
                <w:rFonts w:ascii="Cambria Math"/>
              </w:rPr>
              <m:t>h</m:t>
            </m:r>
          </m:sub>
        </m:sSub>
      </m:oMath>
      <w:r w:rsidR="009154FB">
        <w:rPr>
          <w:rFonts w:hint="eastAsia"/>
        </w:rPr>
        <w:t>的甘油含量，单位为质量分数（%）；</w:t>
      </w:r>
    </w:p>
    <w:p w14:paraId="0953AE13" w14:textId="0138F643" w:rsidR="007E596E" w:rsidRDefault="00000000" w:rsidP="00505778">
      <w:pPr>
        <w:pStyle w:val="aff7"/>
        <w:tabs>
          <w:tab w:val="num" w:pos="-105"/>
        </w:tabs>
        <w:spacing w:line="340" w:lineRule="exact"/>
        <w:ind w:firstLineChars="405" w:firstLine="850"/>
      </w:pPr>
      <m:oMath>
        <m:sSub>
          <m:sSubPr>
            <m:ctrlPr>
              <w:rPr>
                <w:rFonts w:ascii="Cambria Math" w:hAnsi="Cambria Math"/>
                <w:i/>
              </w:rPr>
            </m:ctrlPr>
          </m:sSubPr>
          <m:e>
            <m:r>
              <w:rPr>
                <w:rFonts w:ascii="Cambria Math"/>
              </w:rPr>
              <m:t>ρ</m:t>
            </m:r>
          </m:e>
          <m:sub>
            <m:r>
              <m:rPr>
                <m:nor/>
              </m:rPr>
              <w:rPr>
                <w:rFonts w:ascii="Cambria Math"/>
              </w:rPr>
              <m:t>20</m:t>
            </m:r>
            <m:ctrlPr>
              <w:rPr>
                <w:rFonts w:ascii="Cambria Math" w:hAnsi="Cambria Math"/>
              </w:rPr>
            </m:ctrlPr>
          </m:sub>
        </m:sSub>
      </m:oMath>
      <w:r w:rsidR="007E596E">
        <w:rPr>
          <w:rFonts w:hint="eastAsia"/>
        </w:rPr>
        <w:t>——甘油试样的密度测定值</w:t>
      </w:r>
      <w:r w:rsidR="009154FB">
        <w:rPr>
          <w:rFonts w:hAnsi="宋体" w:hint="eastAsia"/>
        </w:rPr>
        <w:t>，单位为克每毫升（g/mL）</w:t>
      </w:r>
      <w:r w:rsidR="00504251">
        <w:rPr>
          <w:rFonts w:hAnsi="宋体" w:hint="eastAsia"/>
        </w:rPr>
        <w:t>；</w:t>
      </w:r>
    </w:p>
    <w:p w14:paraId="6A49BAD9" w14:textId="298695A2" w:rsidR="007E596E" w:rsidRDefault="00000000" w:rsidP="00505778">
      <w:pPr>
        <w:pStyle w:val="aff7"/>
        <w:tabs>
          <w:tab w:val="num" w:pos="-105"/>
        </w:tabs>
        <w:spacing w:line="340" w:lineRule="exact"/>
        <w:ind w:firstLineChars="405" w:firstLine="850"/>
      </w:pPr>
      <m:oMath>
        <m:sSub>
          <m:sSubPr>
            <m:ctrlPr>
              <w:rPr>
                <w:rFonts w:ascii="Cambria Math" w:hAnsi="Cambria Math"/>
                <w:i/>
              </w:rPr>
            </m:ctrlPr>
          </m:sSubPr>
          <m:e>
            <m:r>
              <w:rPr>
                <w:rFonts w:ascii="Cambria Math"/>
              </w:rPr>
              <m:t>ρ</m:t>
            </m:r>
          </m:e>
          <m:sub>
            <m:r>
              <w:rPr>
                <w:rFonts w:ascii="Cambria Math"/>
              </w:rPr>
              <m:t>1</m:t>
            </m:r>
          </m:sub>
        </m:sSub>
      </m:oMath>
      <w:r w:rsidR="00DC2814">
        <w:rPr>
          <w:rFonts w:hint="eastAsia"/>
        </w:rPr>
        <w:t>——表</w:t>
      </w:r>
      <w:r w:rsidR="00A3272C">
        <w:rPr>
          <w:rFonts w:hint="eastAsia"/>
        </w:rPr>
        <w:t>2</w:t>
      </w:r>
      <w:r w:rsidR="00DC2814">
        <w:rPr>
          <w:rFonts w:hint="eastAsia"/>
        </w:rPr>
        <w:t>中邻近测定值</w:t>
      </w:r>
      <m:oMath>
        <m:sSub>
          <m:sSubPr>
            <m:ctrlPr>
              <w:rPr>
                <w:rFonts w:ascii="Cambria Math" w:hAnsi="Cambria Math"/>
                <w:i/>
              </w:rPr>
            </m:ctrlPr>
          </m:sSubPr>
          <m:e>
            <m:r>
              <w:rPr>
                <w:rFonts w:ascii="Cambria Math"/>
              </w:rPr>
              <m:t>ρ</m:t>
            </m:r>
          </m:e>
          <m:sub>
            <m:r>
              <m:rPr>
                <m:nor/>
              </m:rPr>
              <w:rPr>
                <w:rFonts w:ascii="Cambria Math"/>
              </w:rPr>
              <m:t>20</m:t>
            </m:r>
            <m:ctrlPr>
              <w:rPr>
                <w:rFonts w:ascii="Cambria Math" w:hAnsi="Cambria Math"/>
              </w:rPr>
            </m:ctrlPr>
          </m:sub>
        </m:sSub>
      </m:oMath>
      <w:r w:rsidR="00DC2814">
        <w:rPr>
          <w:rFonts w:hint="eastAsia"/>
        </w:rPr>
        <w:t>的较低密度值</w:t>
      </w:r>
      <w:r w:rsidR="009154FB">
        <w:rPr>
          <w:rFonts w:hAnsi="宋体" w:hint="eastAsia"/>
        </w:rPr>
        <w:t>，单位为克每毫升（g/mL）</w:t>
      </w:r>
      <w:r w:rsidR="00504251">
        <w:rPr>
          <w:rFonts w:hAnsi="宋体" w:hint="eastAsia"/>
        </w:rPr>
        <w:t>；</w:t>
      </w:r>
    </w:p>
    <w:p w14:paraId="299208E7" w14:textId="1977F2D9" w:rsidR="00DC2814" w:rsidRDefault="00000000" w:rsidP="00505778">
      <w:pPr>
        <w:pStyle w:val="aff7"/>
        <w:tabs>
          <w:tab w:val="num" w:pos="-105"/>
        </w:tabs>
        <w:spacing w:line="340" w:lineRule="exact"/>
        <w:ind w:firstLineChars="405" w:firstLine="850"/>
      </w:pPr>
      <m:oMath>
        <m:sSub>
          <m:sSubPr>
            <m:ctrlPr>
              <w:rPr>
                <w:rFonts w:ascii="Cambria Math" w:hAnsi="Cambria Math"/>
                <w:i/>
              </w:rPr>
            </m:ctrlPr>
          </m:sSubPr>
          <m:e>
            <m:r>
              <w:rPr>
                <w:rFonts w:ascii="Cambria Math"/>
              </w:rPr>
              <m:t>ρ</m:t>
            </m:r>
          </m:e>
          <m:sub>
            <m:r>
              <w:rPr>
                <w:rFonts w:ascii="Cambria Math"/>
              </w:rPr>
              <m:t>h</m:t>
            </m:r>
          </m:sub>
        </m:sSub>
      </m:oMath>
      <w:r w:rsidR="00DC2814">
        <w:rPr>
          <w:rFonts w:hint="eastAsia"/>
        </w:rPr>
        <w:t>——表</w:t>
      </w:r>
      <w:r w:rsidR="00A3272C">
        <w:rPr>
          <w:rFonts w:hint="eastAsia"/>
        </w:rPr>
        <w:t>2</w:t>
      </w:r>
      <w:r w:rsidR="00DC2814">
        <w:rPr>
          <w:rFonts w:hint="eastAsia"/>
        </w:rPr>
        <w:t>中邻近测定值</w:t>
      </w:r>
      <m:oMath>
        <m:sSub>
          <m:sSubPr>
            <m:ctrlPr>
              <w:rPr>
                <w:rFonts w:ascii="Cambria Math" w:hAnsi="Cambria Math"/>
                <w:i/>
              </w:rPr>
            </m:ctrlPr>
          </m:sSubPr>
          <m:e>
            <m:r>
              <w:rPr>
                <w:rFonts w:ascii="Cambria Math"/>
              </w:rPr>
              <m:t>ρ</m:t>
            </m:r>
          </m:e>
          <m:sub>
            <m:r>
              <m:rPr>
                <m:nor/>
              </m:rPr>
              <w:rPr>
                <w:rFonts w:ascii="Cambria Math"/>
              </w:rPr>
              <m:t>20</m:t>
            </m:r>
            <m:ctrlPr>
              <w:rPr>
                <w:rFonts w:ascii="Cambria Math" w:hAnsi="Cambria Math"/>
              </w:rPr>
            </m:ctrlPr>
          </m:sub>
        </m:sSub>
      </m:oMath>
      <w:r w:rsidR="00DC2814">
        <w:rPr>
          <w:rFonts w:hint="eastAsia"/>
        </w:rPr>
        <w:t>的较高密度值</w:t>
      </w:r>
      <w:r w:rsidR="009154FB">
        <w:rPr>
          <w:rFonts w:hAnsi="宋体" w:hint="eastAsia"/>
        </w:rPr>
        <w:t>，单位为克每毫升（g/mL）。</w:t>
      </w:r>
    </w:p>
    <w:p w14:paraId="709FDE4C" w14:textId="3508FA58" w:rsidR="00F348A6" w:rsidRPr="00E55926" w:rsidRDefault="00505778" w:rsidP="00505778">
      <w:pPr>
        <w:pStyle w:val="af4"/>
        <w:numPr>
          <w:ilvl w:val="0"/>
          <w:numId w:val="0"/>
        </w:numPr>
        <w:ind w:firstLineChars="202" w:firstLine="424"/>
        <w:rPr>
          <w:rFonts w:ascii="宋体" w:eastAsia="宋体" w:hAnsi="宋体" w:hint="eastAsia"/>
        </w:rPr>
      </w:pPr>
      <w:r>
        <w:rPr>
          <w:rFonts w:ascii="宋体" w:eastAsia="宋体" w:hAnsi="宋体" w:hint="eastAsia"/>
        </w:rPr>
        <w:t xml:space="preserve">c) </w:t>
      </w:r>
      <w:r w:rsidR="00CB6E53" w:rsidRPr="00E55926">
        <w:rPr>
          <w:rFonts w:ascii="宋体" w:eastAsia="宋体" w:hAnsi="宋体" w:hint="eastAsia"/>
        </w:rPr>
        <w:t>若密度（</w:t>
      </w:r>
      <w:r w:rsidR="00CB6E53" w:rsidRPr="00E55926">
        <w:rPr>
          <w:rFonts w:ascii="宋体" w:eastAsia="宋体" w:hAnsi="宋体"/>
          <w:i/>
        </w:rPr>
        <w:t>ρ</w:t>
      </w:r>
      <w:r w:rsidR="00CB6E53" w:rsidRPr="00E55926">
        <w:rPr>
          <w:rFonts w:ascii="宋体" w:eastAsia="宋体" w:hAnsi="宋体" w:hint="eastAsia"/>
          <w:i/>
          <w:vertAlign w:val="subscript"/>
        </w:rPr>
        <w:t>20</w:t>
      </w:r>
      <w:r w:rsidR="00CB6E53" w:rsidRPr="00E55926">
        <w:rPr>
          <w:rFonts w:ascii="宋体" w:eastAsia="宋体" w:hAnsi="宋体" w:hint="eastAsia"/>
        </w:rPr>
        <w:t>）在1.229</w:t>
      </w:r>
      <w:r w:rsidR="009154FB">
        <w:rPr>
          <w:rFonts w:ascii="宋体" w:eastAsia="宋体" w:hAnsi="宋体" w:hint="eastAsia"/>
        </w:rPr>
        <w:t xml:space="preserve"> </w:t>
      </w:r>
      <w:r w:rsidR="00CB6E53" w:rsidRPr="00E55926">
        <w:rPr>
          <w:rFonts w:ascii="宋体" w:eastAsia="宋体" w:hAnsi="宋体" w:hint="eastAsia"/>
        </w:rPr>
        <w:t>9 g/mL</w:t>
      </w:r>
      <w:r w:rsidR="009154FB">
        <w:rPr>
          <w:rFonts w:ascii="宋体" w:eastAsia="宋体" w:hAnsi="宋体" w:hint="eastAsia"/>
        </w:rPr>
        <w:t xml:space="preserve"> </w:t>
      </w:r>
      <w:r w:rsidR="00CB6E53" w:rsidRPr="00E55926">
        <w:rPr>
          <w:rFonts w:ascii="宋体" w:eastAsia="宋体" w:hAnsi="宋体" w:hint="eastAsia"/>
        </w:rPr>
        <w:t>～</w:t>
      </w:r>
      <w:r w:rsidR="009154FB">
        <w:rPr>
          <w:rFonts w:ascii="宋体" w:eastAsia="宋体" w:hAnsi="宋体" w:hint="eastAsia"/>
        </w:rPr>
        <w:t xml:space="preserve"> </w:t>
      </w:r>
      <w:r w:rsidR="00CB6E53" w:rsidRPr="00E55926">
        <w:rPr>
          <w:rFonts w:ascii="宋体" w:eastAsia="宋体" w:hAnsi="宋体" w:hint="eastAsia"/>
        </w:rPr>
        <w:t>1.261</w:t>
      </w:r>
      <w:r w:rsidR="009154FB">
        <w:rPr>
          <w:rFonts w:ascii="宋体" w:eastAsia="宋体" w:hAnsi="宋体" w:hint="eastAsia"/>
        </w:rPr>
        <w:t xml:space="preserve"> </w:t>
      </w:r>
      <w:r w:rsidR="00CB6E53" w:rsidRPr="00E55926">
        <w:rPr>
          <w:rFonts w:ascii="宋体" w:eastAsia="宋体" w:hAnsi="宋体" w:hint="eastAsia"/>
        </w:rPr>
        <w:t>1 g/mL（对应甘油含量88.00</w:t>
      </w:r>
      <w:r w:rsidR="009C0FAD">
        <w:rPr>
          <w:rFonts w:ascii="宋体" w:eastAsia="宋体" w:hAnsi="宋体" w:hint="eastAsia"/>
        </w:rPr>
        <w:t xml:space="preserve"> </w:t>
      </w:r>
      <w:r w:rsidR="00CB6E53" w:rsidRPr="00E55926">
        <w:rPr>
          <w:rFonts w:ascii="宋体" w:eastAsia="宋体" w:hAnsi="宋体" w:hint="eastAsia"/>
        </w:rPr>
        <w:t>%</w:t>
      </w:r>
      <w:r w:rsidR="009C0FAD">
        <w:rPr>
          <w:rFonts w:ascii="宋体" w:eastAsia="宋体" w:hAnsi="宋体" w:hint="eastAsia"/>
        </w:rPr>
        <w:t xml:space="preserve"> </w:t>
      </w:r>
      <w:r w:rsidR="00CB6E53" w:rsidRPr="00E55926">
        <w:rPr>
          <w:rFonts w:ascii="宋体" w:eastAsia="宋体" w:hAnsi="宋体" w:hint="eastAsia"/>
        </w:rPr>
        <w:t>～</w:t>
      </w:r>
      <w:r w:rsidR="009C0FAD">
        <w:rPr>
          <w:rFonts w:ascii="宋体" w:eastAsia="宋体" w:hAnsi="宋体" w:hint="eastAsia"/>
        </w:rPr>
        <w:t xml:space="preserve"> </w:t>
      </w:r>
      <w:r w:rsidR="00CB6E53" w:rsidRPr="00E55926">
        <w:rPr>
          <w:rFonts w:ascii="宋体" w:eastAsia="宋体" w:hAnsi="宋体" w:hint="eastAsia"/>
        </w:rPr>
        <w:t>100.00</w:t>
      </w:r>
      <w:r w:rsidR="009C0FAD">
        <w:rPr>
          <w:rFonts w:ascii="宋体" w:eastAsia="宋体" w:hAnsi="宋体" w:hint="eastAsia"/>
        </w:rPr>
        <w:t xml:space="preserve"> </w:t>
      </w:r>
      <w:r w:rsidR="00CB6E53" w:rsidRPr="00E55926">
        <w:rPr>
          <w:rFonts w:ascii="宋体" w:eastAsia="宋体" w:hAnsi="宋体" w:hint="eastAsia"/>
        </w:rPr>
        <w:t>%）之间，可按式（</w:t>
      </w:r>
      <w:r w:rsidR="001D68BF">
        <w:rPr>
          <w:rFonts w:ascii="宋体" w:eastAsia="宋体" w:hAnsi="宋体" w:hint="eastAsia"/>
        </w:rPr>
        <w:t>3</w:t>
      </w:r>
      <w:r w:rsidR="00CB6E53" w:rsidRPr="00E55926">
        <w:rPr>
          <w:rFonts w:ascii="宋体" w:eastAsia="宋体" w:hAnsi="宋体" w:hint="eastAsia"/>
        </w:rPr>
        <w:t>）计算确切的甘油含量</w:t>
      </w:r>
      <w:r w:rsidR="003D210B" w:rsidRPr="00E55926">
        <w:rPr>
          <w:rFonts w:ascii="宋体" w:eastAsia="宋体" w:hAnsi="宋体" w:hint="eastAsia"/>
        </w:rPr>
        <w:t>。</w:t>
      </w:r>
    </w:p>
    <w:p w14:paraId="401FEBC4" w14:textId="5AD39829" w:rsidR="003D210B" w:rsidRDefault="00B767C9" w:rsidP="00EE001F">
      <w:pPr>
        <w:pStyle w:val="aff7"/>
        <w:ind w:firstLine="420"/>
        <w:jc w:val="center"/>
        <w:rPr>
          <w:rFonts w:hAnsi="宋体" w:hint="eastAsia"/>
        </w:rPr>
      </w:pPr>
      <m:oMath>
        <m:r>
          <w:rPr>
            <w:rFonts w:ascii="Cambria Math"/>
          </w:rPr>
          <m:t>G=</m:t>
        </m:r>
        <m:r>
          <m:rPr>
            <m:nor/>
          </m:rPr>
          <w:rPr>
            <w:rFonts w:ascii="Cambria Math"/>
          </w:rPr>
          <m:t>384.62</m:t>
        </m:r>
        <m:sSub>
          <m:sSubPr>
            <m:ctrlPr>
              <w:rPr>
                <w:rFonts w:ascii="Cambria Math" w:hAnsi="Cambria Math"/>
              </w:rPr>
            </m:ctrlPr>
          </m:sSubPr>
          <m:e>
            <m:r>
              <w:rPr>
                <w:rFonts w:ascii="Cambria Math"/>
              </w:rPr>
              <m:t>ρ</m:t>
            </m:r>
          </m:e>
          <m:sub>
            <m:r>
              <m:rPr>
                <m:nor/>
              </m:rPr>
              <w:rPr>
                <w:rFonts w:ascii="Cambria Math"/>
              </w:rPr>
              <m:t>20</m:t>
            </m:r>
          </m:sub>
        </m:sSub>
        <m:r>
          <w:rPr>
            <w:rFonts w:ascii="Cambria Math"/>
          </w:rPr>
          <m:t>-</m:t>
        </m:r>
        <m:r>
          <m:rPr>
            <m:nor/>
          </m:rPr>
          <w:rPr>
            <w:rFonts w:ascii="Cambria Math"/>
          </w:rPr>
          <m:t>385</m:t>
        </m:r>
        <m:r>
          <m:rPr>
            <m:sty m:val="p"/>
          </m:rPr>
          <w:rPr>
            <w:rFonts w:ascii="Cambria Math"/>
          </w:rPr>
          <m:t>.</m:t>
        </m:r>
        <m:r>
          <m:rPr>
            <m:nor/>
          </m:rPr>
          <w:rPr>
            <w:rFonts w:ascii="Cambria Math"/>
          </w:rPr>
          <m:t>04</m:t>
        </m:r>
      </m:oMath>
      <w:r w:rsidR="00B53F6A">
        <w:rPr>
          <w:rFonts w:hint="eastAsia"/>
        </w:rPr>
        <w:t xml:space="preserve">  </w:t>
      </w:r>
      <w:r w:rsidR="001117FE">
        <w:rPr>
          <w:rFonts w:hAnsi="宋体"/>
        </w:rPr>
        <w:t>………………</w:t>
      </w:r>
      <w:r w:rsidR="006E3C47">
        <w:rPr>
          <w:rFonts w:hAnsi="宋体"/>
        </w:rPr>
        <w:t>……………………</w:t>
      </w:r>
      <w:r w:rsidR="001117FE">
        <w:rPr>
          <w:rFonts w:hAnsi="宋体" w:hint="eastAsia"/>
        </w:rPr>
        <w:t>（</w:t>
      </w:r>
      <w:r w:rsidR="001D68BF">
        <w:rPr>
          <w:rFonts w:hAnsi="宋体" w:hint="eastAsia"/>
        </w:rPr>
        <w:t>3</w:t>
      </w:r>
      <w:r w:rsidR="001117FE">
        <w:rPr>
          <w:rFonts w:hAnsi="宋体" w:hint="eastAsia"/>
        </w:rPr>
        <w:t>）</w:t>
      </w:r>
    </w:p>
    <w:p w14:paraId="23A4963F" w14:textId="77777777" w:rsidR="00472E42" w:rsidRDefault="00472E42" w:rsidP="007A0D74">
      <w:pPr>
        <w:pStyle w:val="aff7"/>
        <w:ind w:firstLine="420"/>
      </w:pPr>
      <w:r>
        <w:rPr>
          <w:rFonts w:hint="eastAsia"/>
        </w:rPr>
        <w:t>式中：</w:t>
      </w:r>
    </w:p>
    <w:p w14:paraId="21AAAD85" w14:textId="372BC640" w:rsidR="00AF1EBC" w:rsidRDefault="00B767C9" w:rsidP="00505778">
      <w:pPr>
        <w:pStyle w:val="aff7"/>
        <w:ind w:firstLineChars="405" w:firstLine="850"/>
        <w:rPr>
          <w:i/>
          <w:iCs/>
          <w:szCs w:val="21"/>
        </w:rPr>
      </w:pPr>
      <w:r>
        <w:rPr>
          <w:rFonts w:hint="eastAsia"/>
          <w:i/>
          <w:iCs/>
          <w:szCs w:val="21"/>
        </w:rPr>
        <w:t>G</w:t>
      </w:r>
      <w:r w:rsidR="00AF1EBC">
        <w:rPr>
          <w:rFonts w:hint="eastAsia"/>
          <w:i/>
          <w:iCs/>
          <w:szCs w:val="21"/>
        </w:rPr>
        <w:t>——</w:t>
      </w:r>
      <w:r w:rsidR="00AF1EBC" w:rsidRPr="00AF1EBC">
        <w:rPr>
          <w:rFonts w:hint="eastAsia"/>
          <w:szCs w:val="21"/>
        </w:rPr>
        <w:t>试样中甘油含量，单位为质量分数（%）；</w:t>
      </w:r>
    </w:p>
    <w:p w14:paraId="7C24B2C5" w14:textId="1E408FEB" w:rsidR="00472E42" w:rsidRDefault="00000000" w:rsidP="00505778">
      <w:pPr>
        <w:pStyle w:val="aff7"/>
        <w:ind w:firstLineChars="405" w:firstLine="850"/>
        <w:rPr>
          <w:rFonts w:hAnsi="宋体" w:hint="eastAsia"/>
        </w:rPr>
      </w:pPr>
      <m:oMath>
        <m:sSub>
          <m:sSubPr>
            <m:ctrlPr>
              <w:rPr>
                <w:rFonts w:ascii="Cambria Math" w:hAnsi="Cambria Math"/>
                <w:i/>
              </w:rPr>
            </m:ctrlPr>
          </m:sSubPr>
          <m:e>
            <m:r>
              <w:rPr>
                <w:rFonts w:ascii="Cambria Math"/>
              </w:rPr>
              <m:t>ρ</m:t>
            </m:r>
          </m:e>
          <m:sub>
            <m:r>
              <m:rPr>
                <m:nor/>
              </m:rPr>
              <w:rPr>
                <w:rFonts w:ascii="Cambria Math"/>
              </w:rPr>
              <m:t>20</m:t>
            </m:r>
            <m:ctrlPr>
              <w:rPr>
                <w:rFonts w:ascii="Cambria Math" w:hAnsi="Cambria Math"/>
              </w:rPr>
            </m:ctrlPr>
          </m:sub>
        </m:sSub>
      </m:oMath>
      <w:r w:rsidR="00472E42">
        <w:rPr>
          <w:rFonts w:hint="eastAsia"/>
        </w:rPr>
        <w:t>——甘油试样的密度测定值</w:t>
      </w:r>
      <w:r w:rsidR="009154FB">
        <w:rPr>
          <w:rFonts w:hAnsi="宋体" w:hint="eastAsia"/>
        </w:rPr>
        <w:t>，单位为克每毫升（g/mL）。</w:t>
      </w:r>
    </w:p>
    <w:p w14:paraId="26EB1F23" w14:textId="7ADE1170" w:rsidR="007520C8" w:rsidRDefault="00B5265F" w:rsidP="00A3272C">
      <w:pPr>
        <w:pStyle w:val="af7"/>
        <w:ind w:left="142" w:firstLineChars="405" w:firstLine="729"/>
      </w:pPr>
      <w:r>
        <w:rPr>
          <w:rFonts w:hint="eastAsia"/>
        </w:rPr>
        <w:t>系数和常数由表</w:t>
      </w:r>
      <w:r w:rsidR="00A3272C">
        <w:rPr>
          <w:rFonts w:hint="eastAsia"/>
        </w:rPr>
        <w:t>2给</w:t>
      </w:r>
      <w:r>
        <w:rPr>
          <w:rFonts w:hint="eastAsia"/>
        </w:rPr>
        <w:t>出值演算而来。</w:t>
      </w:r>
    </w:p>
    <w:p w14:paraId="25164707" w14:textId="77777777" w:rsidR="00B5265F" w:rsidRDefault="00060372" w:rsidP="00505778">
      <w:pPr>
        <w:pStyle w:val="aff7"/>
        <w:ind w:firstLineChars="202" w:firstLine="424"/>
        <w:rPr>
          <w:rFonts w:hAnsi="宋体" w:hint="eastAsia"/>
          <w:bCs/>
        </w:rPr>
      </w:pPr>
      <w:r>
        <w:rPr>
          <w:rFonts w:hint="eastAsia"/>
        </w:rPr>
        <w:t>以两次平行测定结果的算术平均值表示至小数点后一位作为测定结果</w:t>
      </w:r>
      <w:r>
        <w:rPr>
          <w:rFonts w:hAnsi="宋体" w:hint="eastAsia"/>
          <w:bCs/>
        </w:rPr>
        <w:t>。</w:t>
      </w:r>
    </w:p>
    <w:p w14:paraId="62AF8BB1" w14:textId="11821648" w:rsidR="005F3871" w:rsidRPr="00A3272C" w:rsidRDefault="005F3871" w:rsidP="005F3871">
      <w:pPr>
        <w:pStyle w:val="aff7"/>
        <w:ind w:firstLineChars="0" w:firstLine="0"/>
        <w:jc w:val="center"/>
        <w:rPr>
          <w:rFonts w:ascii="黑体" w:eastAsia="黑体" w:hAnsi="黑体" w:hint="eastAsia"/>
        </w:rPr>
      </w:pPr>
      <w:r w:rsidRPr="00A3272C">
        <w:rPr>
          <w:rFonts w:ascii="黑体" w:eastAsia="黑体" w:hAnsi="黑体" w:hint="eastAsia"/>
        </w:rPr>
        <w:t>表</w:t>
      </w:r>
      <w:r w:rsidR="00A3272C" w:rsidRPr="00A3272C">
        <w:rPr>
          <w:rFonts w:ascii="黑体" w:eastAsia="黑体" w:hAnsi="黑体" w:hint="eastAsia"/>
        </w:rPr>
        <w:t>2</w:t>
      </w:r>
      <w:r w:rsidRPr="00A3272C">
        <w:rPr>
          <w:rFonts w:ascii="黑体" w:eastAsia="黑体" w:hAnsi="黑体" w:hint="eastAsia"/>
        </w:rPr>
        <w:t xml:space="preserve"> 甘油的密度</w:t>
      </w:r>
      <w:r w:rsidR="00BC6285" w:rsidRPr="00A3272C">
        <w:rPr>
          <w:rFonts w:ascii="黑体" w:eastAsia="黑体" w:hAnsi="黑体" w:hint="eastAsia"/>
        </w:rPr>
        <w:t>与其质量分数（%）</w:t>
      </w:r>
      <w:r w:rsidRPr="00A3272C">
        <w:rPr>
          <w:rFonts w:ascii="黑体" w:eastAsia="黑体" w:hAnsi="黑体" w:hint="eastAsia"/>
        </w:rPr>
        <w:t>对照</w:t>
      </w:r>
    </w:p>
    <w:tbl>
      <w:tblPr>
        <w:tblStyle w:val="affff6"/>
        <w:tblW w:w="3941" w:type="pct"/>
        <w:jc w:val="center"/>
        <w:tblLook w:val="01E0" w:firstRow="1" w:lastRow="1" w:firstColumn="1" w:lastColumn="1" w:noHBand="0" w:noVBand="0"/>
      </w:tblPr>
      <w:tblGrid>
        <w:gridCol w:w="2338"/>
        <w:gridCol w:w="1344"/>
        <w:gridCol w:w="2336"/>
        <w:gridCol w:w="1348"/>
      </w:tblGrid>
      <w:tr w:rsidR="00A3272C" w:rsidRPr="00A3272C" w14:paraId="71F5AECA" w14:textId="77777777" w:rsidTr="00A3272C">
        <w:trPr>
          <w:tblHeader/>
          <w:jc w:val="center"/>
        </w:trPr>
        <w:tc>
          <w:tcPr>
            <w:tcW w:w="1587" w:type="pct"/>
            <w:vAlign w:val="center"/>
          </w:tcPr>
          <w:p w14:paraId="038EEF54" w14:textId="66602D04" w:rsidR="00A3272C" w:rsidRPr="00A3272C" w:rsidRDefault="00A3272C" w:rsidP="00A3272C">
            <w:pPr>
              <w:pStyle w:val="aff7"/>
              <w:ind w:firstLineChars="0" w:firstLine="0"/>
              <w:jc w:val="center"/>
              <w:rPr>
                <w:sz w:val="18"/>
                <w:szCs w:val="18"/>
              </w:rPr>
            </w:pPr>
            <w:r w:rsidRPr="00A3272C">
              <w:rPr>
                <w:rFonts w:hint="eastAsia"/>
                <w:sz w:val="18"/>
                <w:szCs w:val="18"/>
              </w:rPr>
              <w:t xml:space="preserve">密度（20 </w:t>
            </w:r>
            <w:r w:rsidRPr="00A3272C">
              <w:rPr>
                <w:rFonts w:hAnsi="宋体" w:hint="eastAsia"/>
                <w:sz w:val="18"/>
                <w:szCs w:val="18"/>
              </w:rPr>
              <w:t>℃</w:t>
            </w:r>
            <w:r w:rsidRPr="00A3272C">
              <w:rPr>
                <w:rFonts w:hint="eastAsia"/>
                <w:sz w:val="18"/>
                <w:szCs w:val="18"/>
              </w:rPr>
              <w:t>）/（</w:t>
            </w:r>
            <w:r w:rsidRPr="00A3272C">
              <w:rPr>
                <w:rFonts w:hAnsi="宋体" w:hint="eastAsia"/>
                <w:sz w:val="18"/>
                <w:szCs w:val="18"/>
              </w:rPr>
              <w:t>g/mL）</w:t>
            </w:r>
          </w:p>
        </w:tc>
        <w:tc>
          <w:tcPr>
            <w:tcW w:w="912" w:type="pct"/>
            <w:tcBorders>
              <w:right w:val="double" w:sz="4" w:space="0" w:color="auto"/>
            </w:tcBorders>
            <w:vAlign w:val="center"/>
          </w:tcPr>
          <w:p w14:paraId="1D801DD1" w14:textId="3B477073" w:rsidR="00A3272C" w:rsidRPr="00A3272C" w:rsidRDefault="00A3272C" w:rsidP="00A3272C">
            <w:pPr>
              <w:pStyle w:val="aff7"/>
              <w:ind w:firstLineChars="0" w:firstLine="0"/>
              <w:jc w:val="center"/>
              <w:rPr>
                <w:sz w:val="18"/>
                <w:szCs w:val="18"/>
              </w:rPr>
            </w:pPr>
            <w:r w:rsidRPr="00A3272C">
              <w:rPr>
                <w:rFonts w:hint="eastAsia"/>
                <w:sz w:val="18"/>
                <w:szCs w:val="18"/>
              </w:rPr>
              <w:t>甘油/%</w:t>
            </w:r>
          </w:p>
        </w:tc>
        <w:tc>
          <w:tcPr>
            <w:tcW w:w="1586" w:type="pct"/>
            <w:tcBorders>
              <w:left w:val="double" w:sz="4" w:space="0" w:color="auto"/>
            </w:tcBorders>
            <w:vAlign w:val="center"/>
          </w:tcPr>
          <w:p w14:paraId="5704AC86" w14:textId="56F2E49A" w:rsidR="00A3272C" w:rsidRPr="00A3272C" w:rsidRDefault="00A3272C" w:rsidP="00A3272C">
            <w:pPr>
              <w:pStyle w:val="aff7"/>
              <w:ind w:firstLineChars="0" w:firstLine="0"/>
              <w:jc w:val="center"/>
              <w:rPr>
                <w:sz w:val="18"/>
                <w:szCs w:val="18"/>
              </w:rPr>
            </w:pPr>
            <w:r w:rsidRPr="00A3272C">
              <w:rPr>
                <w:rFonts w:hint="eastAsia"/>
                <w:sz w:val="18"/>
                <w:szCs w:val="18"/>
              </w:rPr>
              <w:t xml:space="preserve">密度（20 </w:t>
            </w:r>
            <w:r w:rsidRPr="00A3272C">
              <w:rPr>
                <w:rFonts w:hAnsi="宋体" w:hint="eastAsia"/>
                <w:sz w:val="18"/>
                <w:szCs w:val="18"/>
              </w:rPr>
              <w:t>℃</w:t>
            </w:r>
            <w:r w:rsidRPr="00A3272C">
              <w:rPr>
                <w:rFonts w:hint="eastAsia"/>
                <w:sz w:val="18"/>
                <w:szCs w:val="18"/>
              </w:rPr>
              <w:t>）/（</w:t>
            </w:r>
            <w:r w:rsidRPr="00A3272C">
              <w:rPr>
                <w:rFonts w:hAnsi="宋体" w:hint="eastAsia"/>
                <w:sz w:val="18"/>
                <w:szCs w:val="18"/>
              </w:rPr>
              <w:t>g/mL）</w:t>
            </w:r>
          </w:p>
        </w:tc>
        <w:tc>
          <w:tcPr>
            <w:tcW w:w="915" w:type="pct"/>
            <w:vAlign w:val="center"/>
          </w:tcPr>
          <w:p w14:paraId="695B6319" w14:textId="007781CC" w:rsidR="00A3272C" w:rsidRPr="00A3272C" w:rsidRDefault="00A3272C" w:rsidP="00A3272C">
            <w:pPr>
              <w:pStyle w:val="aff7"/>
              <w:ind w:firstLineChars="0" w:firstLine="0"/>
              <w:jc w:val="center"/>
              <w:rPr>
                <w:sz w:val="18"/>
                <w:szCs w:val="18"/>
              </w:rPr>
            </w:pPr>
            <w:r w:rsidRPr="00A3272C">
              <w:rPr>
                <w:rFonts w:hint="eastAsia"/>
                <w:sz w:val="18"/>
                <w:szCs w:val="18"/>
              </w:rPr>
              <w:t>甘油/%</w:t>
            </w:r>
          </w:p>
        </w:tc>
      </w:tr>
      <w:tr w:rsidR="00A3272C" w:rsidRPr="00A3272C" w14:paraId="6B3E3A3D" w14:textId="77777777" w:rsidTr="00A3272C">
        <w:trPr>
          <w:jc w:val="center"/>
        </w:trPr>
        <w:tc>
          <w:tcPr>
            <w:tcW w:w="1587" w:type="pct"/>
            <w:vAlign w:val="center"/>
          </w:tcPr>
          <w:p w14:paraId="793F6D1F" w14:textId="4D4F367A" w:rsidR="00A3272C" w:rsidRPr="00A3272C" w:rsidRDefault="00A3272C" w:rsidP="00A3272C">
            <w:pPr>
              <w:pStyle w:val="aff7"/>
              <w:ind w:firstLineChars="0" w:firstLine="0"/>
              <w:jc w:val="center"/>
              <w:rPr>
                <w:sz w:val="18"/>
                <w:szCs w:val="18"/>
              </w:rPr>
            </w:pPr>
            <w:r w:rsidRPr="00A3272C">
              <w:rPr>
                <w:rFonts w:hint="eastAsia"/>
                <w:sz w:val="18"/>
                <w:szCs w:val="18"/>
              </w:rPr>
              <w:t>1.261 10</w:t>
            </w:r>
          </w:p>
        </w:tc>
        <w:tc>
          <w:tcPr>
            <w:tcW w:w="912" w:type="pct"/>
            <w:tcBorders>
              <w:right w:val="double" w:sz="4" w:space="0" w:color="auto"/>
            </w:tcBorders>
            <w:vAlign w:val="center"/>
          </w:tcPr>
          <w:p w14:paraId="114A3447" w14:textId="77777777" w:rsidR="00A3272C" w:rsidRPr="00A3272C" w:rsidRDefault="00A3272C" w:rsidP="00A3272C">
            <w:pPr>
              <w:pStyle w:val="aff7"/>
              <w:ind w:firstLineChars="0" w:firstLine="0"/>
              <w:jc w:val="center"/>
              <w:rPr>
                <w:sz w:val="18"/>
                <w:szCs w:val="18"/>
              </w:rPr>
            </w:pPr>
            <w:r w:rsidRPr="00A3272C">
              <w:rPr>
                <w:rFonts w:hint="eastAsia"/>
                <w:sz w:val="18"/>
                <w:szCs w:val="18"/>
              </w:rPr>
              <w:t>100</w:t>
            </w:r>
          </w:p>
        </w:tc>
        <w:tc>
          <w:tcPr>
            <w:tcW w:w="1586" w:type="pct"/>
            <w:tcBorders>
              <w:left w:val="double" w:sz="4" w:space="0" w:color="auto"/>
            </w:tcBorders>
            <w:vAlign w:val="center"/>
          </w:tcPr>
          <w:p w14:paraId="66C43E90" w14:textId="1AB6CBE4" w:rsidR="00A3272C" w:rsidRPr="00A3272C" w:rsidRDefault="00A3272C" w:rsidP="00A3272C">
            <w:pPr>
              <w:pStyle w:val="aff7"/>
              <w:ind w:firstLineChars="0" w:firstLine="0"/>
              <w:jc w:val="center"/>
              <w:rPr>
                <w:sz w:val="18"/>
                <w:szCs w:val="18"/>
              </w:rPr>
            </w:pPr>
            <w:r w:rsidRPr="00A3272C">
              <w:rPr>
                <w:rFonts w:hint="eastAsia"/>
                <w:sz w:val="18"/>
                <w:szCs w:val="18"/>
              </w:rPr>
              <w:t>1.208 50</w:t>
            </w:r>
          </w:p>
        </w:tc>
        <w:tc>
          <w:tcPr>
            <w:tcW w:w="915" w:type="pct"/>
            <w:vAlign w:val="center"/>
          </w:tcPr>
          <w:p w14:paraId="11A1120D" w14:textId="77777777" w:rsidR="00A3272C" w:rsidRPr="00A3272C" w:rsidRDefault="00A3272C" w:rsidP="00A3272C">
            <w:pPr>
              <w:pStyle w:val="aff7"/>
              <w:ind w:firstLineChars="0" w:firstLine="0"/>
              <w:jc w:val="center"/>
              <w:rPr>
                <w:sz w:val="18"/>
                <w:szCs w:val="18"/>
              </w:rPr>
            </w:pPr>
            <w:r w:rsidRPr="00A3272C">
              <w:rPr>
                <w:rFonts w:hint="eastAsia"/>
                <w:sz w:val="18"/>
                <w:szCs w:val="18"/>
              </w:rPr>
              <w:t>80</w:t>
            </w:r>
          </w:p>
        </w:tc>
      </w:tr>
      <w:tr w:rsidR="00A3272C" w:rsidRPr="00A3272C" w14:paraId="6C850DAE" w14:textId="77777777" w:rsidTr="00A3272C">
        <w:trPr>
          <w:jc w:val="center"/>
        </w:trPr>
        <w:tc>
          <w:tcPr>
            <w:tcW w:w="1587" w:type="pct"/>
            <w:vAlign w:val="center"/>
          </w:tcPr>
          <w:p w14:paraId="4D4D14DE" w14:textId="72E9B8BD" w:rsidR="00A3272C" w:rsidRPr="00A3272C" w:rsidRDefault="00A3272C" w:rsidP="00A3272C">
            <w:pPr>
              <w:pStyle w:val="aff7"/>
              <w:ind w:firstLineChars="0" w:firstLine="0"/>
              <w:jc w:val="center"/>
              <w:rPr>
                <w:sz w:val="18"/>
                <w:szCs w:val="18"/>
              </w:rPr>
            </w:pPr>
            <w:r w:rsidRPr="00A3272C">
              <w:rPr>
                <w:rFonts w:hint="eastAsia"/>
                <w:sz w:val="18"/>
                <w:szCs w:val="18"/>
              </w:rPr>
              <w:t>1.258 50</w:t>
            </w:r>
          </w:p>
        </w:tc>
        <w:tc>
          <w:tcPr>
            <w:tcW w:w="912" w:type="pct"/>
            <w:tcBorders>
              <w:right w:val="double" w:sz="4" w:space="0" w:color="auto"/>
            </w:tcBorders>
            <w:vAlign w:val="center"/>
          </w:tcPr>
          <w:p w14:paraId="21267945" w14:textId="77777777" w:rsidR="00A3272C" w:rsidRPr="00A3272C" w:rsidRDefault="00A3272C" w:rsidP="00A3272C">
            <w:pPr>
              <w:pStyle w:val="aff7"/>
              <w:ind w:firstLineChars="0" w:firstLine="0"/>
              <w:jc w:val="center"/>
              <w:rPr>
                <w:sz w:val="18"/>
                <w:szCs w:val="18"/>
              </w:rPr>
            </w:pPr>
            <w:r w:rsidRPr="00A3272C">
              <w:rPr>
                <w:rFonts w:hint="eastAsia"/>
                <w:sz w:val="18"/>
                <w:szCs w:val="18"/>
              </w:rPr>
              <w:t>99</w:t>
            </w:r>
          </w:p>
        </w:tc>
        <w:tc>
          <w:tcPr>
            <w:tcW w:w="1586" w:type="pct"/>
            <w:tcBorders>
              <w:left w:val="double" w:sz="4" w:space="0" w:color="auto"/>
            </w:tcBorders>
            <w:vAlign w:val="center"/>
          </w:tcPr>
          <w:p w14:paraId="5C06FFC4" w14:textId="71B8B700" w:rsidR="00A3272C" w:rsidRPr="00A3272C" w:rsidRDefault="00A3272C" w:rsidP="00A3272C">
            <w:pPr>
              <w:pStyle w:val="aff7"/>
              <w:ind w:firstLineChars="0" w:firstLine="0"/>
              <w:jc w:val="center"/>
              <w:rPr>
                <w:sz w:val="18"/>
                <w:szCs w:val="18"/>
              </w:rPr>
            </w:pPr>
            <w:r w:rsidRPr="00A3272C">
              <w:rPr>
                <w:rFonts w:hint="eastAsia"/>
                <w:sz w:val="18"/>
                <w:szCs w:val="18"/>
              </w:rPr>
              <w:t>1.205 75</w:t>
            </w:r>
          </w:p>
        </w:tc>
        <w:tc>
          <w:tcPr>
            <w:tcW w:w="915" w:type="pct"/>
            <w:vAlign w:val="center"/>
          </w:tcPr>
          <w:p w14:paraId="138EE8C8" w14:textId="77777777" w:rsidR="00A3272C" w:rsidRPr="00A3272C" w:rsidRDefault="00A3272C" w:rsidP="00A3272C">
            <w:pPr>
              <w:pStyle w:val="aff7"/>
              <w:ind w:firstLineChars="0" w:firstLine="0"/>
              <w:jc w:val="center"/>
              <w:rPr>
                <w:sz w:val="18"/>
                <w:szCs w:val="18"/>
              </w:rPr>
            </w:pPr>
            <w:r w:rsidRPr="00A3272C">
              <w:rPr>
                <w:rFonts w:hint="eastAsia"/>
                <w:sz w:val="18"/>
                <w:szCs w:val="18"/>
              </w:rPr>
              <w:t>79</w:t>
            </w:r>
          </w:p>
        </w:tc>
      </w:tr>
      <w:tr w:rsidR="00A3272C" w:rsidRPr="00A3272C" w14:paraId="7C5A5FC7" w14:textId="77777777" w:rsidTr="00A3272C">
        <w:trPr>
          <w:jc w:val="center"/>
        </w:trPr>
        <w:tc>
          <w:tcPr>
            <w:tcW w:w="1587" w:type="pct"/>
            <w:vAlign w:val="center"/>
          </w:tcPr>
          <w:p w14:paraId="476AC1EC" w14:textId="0B612360" w:rsidR="00A3272C" w:rsidRPr="00A3272C" w:rsidRDefault="00A3272C" w:rsidP="00A3272C">
            <w:pPr>
              <w:pStyle w:val="aff7"/>
              <w:ind w:firstLineChars="0" w:firstLine="0"/>
              <w:jc w:val="center"/>
              <w:rPr>
                <w:sz w:val="18"/>
                <w:szCs w:val="18"/>
              </w:rPr>
            </w:pPr>
            <w:r w:rsidRPr="00A3272C">
              <w:rPr>
                <w:rFonts w:hint="eastAsia"/>
                <w:sz w:val="18"/>
                <w:szCs w:val="18"/>
              </w:rPr>
              <w:t>1.255 90</w:t>
            </w:r>
          </w:p>
        </w:tc>
        <w:tc>
          <w:tcPr>
            <w:tcW w:w="912" w:type="pct"/>
            <w:tcBorders>
              <w:right w:val="double" w:sz="4" w:space="0" w:color="auto"/>
            </w:tcBorders>
            <w:vAlign w:val="center"/>
          </w:tcPr>
          <w:p w14:paraId="659E625C" w14:textId="77777777" w:rsidR="00A3272C" w:rsidRPr="00A3272C" w:rsidRDefault="00A3272C" w:rsidP="00A3272C">
            <w:pPr>
              <w:pStyle w:val="aff7"/>
              <w:ind w:firstLineChars="0" w:firstLine="0"/>
              <w:jc w:val="center"/>
              <w:rPr>
                <w:sz w:val="18"/>
                <w:szCs w:val="18"/>
              </w:rPr>
            </w:pPr>
            <w:r w:rsidRPr="00A3272C">
              <w:rPr>
                <w:rFonts w:hint="eastAsia"/>
                <w:sz w:val="18"/>
                <w:szCs w:val="18"/>
              </w:rPr>
              <w:t>98</w:t>
            </w:r>
          </w:p>
        </w:tc>
        <w:tc>
          <w:tcPr>
            <w:tcW w:w="1586" w:type="pct"/>
            <w:tcBorders>
              <w:left w:val="double" w:sz="4" w:space="0" w:color="auto"/>
            </w:tcBorders>
            <w:vAlign w:val="center"/>
          </w:tcPr>
          <w:p w14:paraId="08304548" w14:textId="56517EA6" w:rsidR="00A3272C" w:rsidRPr="00A3272C" w:rsidRDefault="00A3272C" w:rsidP="00A3272C">
            <w:pPr>
              <w:pStyle w:val="aff7"/>
              <w:ind w:firstLineChars="0" w:firstLine="0"/>
              <w:jc w:val="center"/>
              <w:rPr>
                <w:sz w:val="18"/>
                <w:szCs w:val="18"/>
              </w:rPr>
            </w:pPr>
            <w:r w:rsidRPr="00A3272C">
              <w:rPr>
                <w:rFonts w:hint="eastAsia"/>
                <w:sz w:val="18"/>
                <w:szCs w:val="18"/>
              </w:rPr>
              <w:t>1.203 05</w:t>
            </w:r>
          </w:p>
        </w:tc>
        <w:tc>
          <w:tcPr>
            <w:tcW w:w="915" w:type="pct"/>
            <w:vAlign w:val="center"/>
          </w:tcPr>
          <w:p w14:paraId="3EDE972D" w14:textId="77777777" w:rsidR="00A3272C" w:rsidRPr="00A3272C" w:rsidRDefault="00A3272C" w:rsidP="00A3272C">
            <w:pPr>
              <w:pStyle w:val="aff7"/>
              <w:ind w:firstLineChars="0" w:firstLine="0"/>
              <w:jc w:val="center"/>
              <w:rPr>
                <w:sz w:val="18"/>
                <w:szCs w:val="18"/>
              </w:rPr>
            </w:pPr>
            <w:r w:rsidRPr="00A3272C">
              <w:rPr>
                <w:rFonts w:hint="eastAsia"/>
                <w:sz w:val="18"/>
                <w:szCs w:val="18"/>
              </w:rPr>
              <w:t>78</w:t>
            </w:r>
          </w:p>
        </w:tc>
      </w:tr>
      <w:tr w:rsidR="00A3272C" w:rsidRPr="00A3272C" w14:paraId="282677E1" w14:textId="77777777" w:rsidTr="00A3272C">
        <w:trPr>
          <w:jc w:val="center"/>
        </w:trPr>
        <w:tc>
          <w:tcPr>
            <w:tcW w:w="1587" w:type="pct"/>
            <w:vAlign w:val="center"/>
          </w:tcPr>
          <w:p w14:paraId="32194B9B" w14:textId="2896BEF7" w:rsidR="00A3272C" w:rsidRPr="00A3272C" w:rsidRDefault="00A3272C" w:rsidP="00A3272C">
            <w:pPr>
              <w:pStyle w:val="aff7"/>
              <w:ind w:firstLineChars="0" w:firstLine="0"/>
              <w:jc w:val="center"/>
              <w:rPr>
                <w:sz w:val="18"/>
                <w:szCs w:val="18"/>
              </w:rPr>
            </w:pPr>
            <w:r w:rsidRPr="00A3272C">
              <w:rPr>
                <w:rFonts w:hint="eastAsia"/>
                <w:sz w:val="18"/>
                <w:szCs w:val="18"/>
              </w:rPr>
              <w:t>1.253 35</w:t>
            </w:r>
          </w:p>
        </w:tc>
        <w:tc>
          <w:tcPr>
            <w:tcW w:w="912" w:type="pct"/>
            <w:tcBorders>
              <w:right w:val="double" w:sz="4" w:space="0" w:color="auto"/>
            </w:tcBorders>
            <w:vAlign w:val="center"/>
          </w:tcPr>
          <w:p w14:paraId="0F764BF5" w14:textId="77777777" w:rsidR="00A3272C" w:rsidRPr="00A3272C" w:rsidRDefault="00A3272C" w:rsidP="00A3272C">
            <w:pPr>
              <w:pStyle w:val="aff7"/>
              <w:ind w:firstLineChars="0" w:firstLine="0"/>
              <w:jc w:val="center"/>
              <w:rPr>
                <w:sz w:val="18"/>
                <w:szCs w:val="18"/>
              </w:rPr>
            </w:pPr>
            <w:r w:rsidRPr="00A3272C">
              <w:rPr>
                <w:rFonts w:hint="eastAsia"/>
                <w:sz w:val="18"/>
                <w:szCs w:val="18"/>
              </w:rPr>
              <w:t>97</w:t>
            </w:r>
          </w:p>
        </w:tc>
        <w:tc>
          <w:tcPr>
            <w:tcW w:w="1586" w:type="pct"/>
            <w:tcBorders>
              <w:left w:val="double" w:sz="4" w:space="0" w:color="auto"/>
            </w:tcBorders>
            <w:vAlign w:val="center"/>
          </w:tcPr>
          <w:p w14:paraId="484CB6E4" w14:textId="0F7485B1" w:rsidR="00A3272C" w:rsidRPr="00A3272C" w:rsidRDefault="00A3272C" w:rsidP="00A3272C">
            <w:pPr>
              <w:pStyle w:val="aff7"/>
              <w:ind w:firstLineChars="0" w:firstLine="0"/>
              <w:jc w:val="center"/>
              <w:rPr>
                <w:sz w:val="18"/>
                <w:szCs w:val="18"/>
              </w:rPr>
            </w:pPr>
            <w:r w:rsidRPr="00A3272C">
              <w:rPr>
                <w:rFonts w:hint="eastAsia"/>
                <w:sz w:val="18"/>
                <w:szCs w:val="18"/>
              </w:rPr>
              <w:t>1.200 30</w:t>
            </w:r>
          </w:p>
        </w:tc>
        <w:tc>
          <w:tcPr>
            <w:tcW w:w="915" w:type="pct"/>
            <w:vAlign w:val="center"/>
          </w:tcPr>
          <w:p w14:paraId="42112E35" w14:textId="77777777" w:rsidR="00A3272C" w:rsidRPr="00A3272C" w:rsidRDefault="00A3272C" w:rsidP="00A3272C">
            <w:pPr>
              <w:pStyle w:val="aff7"/>
              <w:ind w:firstLineChars="0" w:firstLine="0"/>
              <w:jc w:val="center"/>
              <w:rPr>
                <w:sz w:val="18"/>
                <w:szCs w:val="18"/>
              </w:rPr>
            </w:pPr>
            <w:r w:rsidRPr="00A3272C">
              <w:rPr>
                <w:rFonts w:hint="eastAsia"/>
                <w:sz w:val="18"/>
                <w:szCs w:val="18"/>
              </w:rPr>
              <w:t>77</w:t>
            </w:r>
          </w:p>
        </w:tc>
      </w:tr>
      <w:tr w:rsidR="00A3272C" w:rsidRPr="00A3272C" w14:paraId="5CFCF2BB" w14:textId="77777777" w:rsidTr="00A3272C">
        <w:trPr>
          <w:jc w:val="center"/>
        </w:trPr>
        <w:tc>
          <w:tcPr>
            <w:tcW w:w="1587" w:type="pct"/>
            <w:vAlign w:val="center"/>
          </w:tcPr>
          <w:p w14:paraId="66D1B74C" w14:textId="3A28E033" w:rsidR="00A3272C" w:rsidRPr="00A3272C" w:rsidRDefault="00A3272C" w:rsidP="00A3272C">
            <w:pPr>
              <w:pStyle w:val="aff7"/>
              <w:ind w:firstLineChars="0" w:firstLine="0"/>
              <w:jc w:val="center"/>
              <w:rPr>
                <w:sz w:val="18"/>
                <w:szCs w:val="18"/>
              </w:rPr>
            </w:pPr>
            <w:r w:rsidRPr="00A3272C">
              <w:rPr>
                <w:rFonts w:hint="eastAsia"/>
                <w:sz w:val="18"/>
                <w:szCs w:val="18"/>
              </w:rPr>
              <w:t>1.250 80</w:t>
            </w:r>
          </w:p>
        </w:tc>
        <w:tc>
          <w:tcPr>
            <w:tcW w:w="912" w:type="pct"/>
            <w:tcBorders>
              <w:right w:val="double" w:sz="4" w:space="0" w:color="auto"/>
            </w:tcBorders>
            <w:vAlign w:val="center"/>
          </w:tcPr>
          <w:p w14:paraId="1671C02B" w14:textId="77777777" w:rsidR="00A3272C" w:rsidRPr="00A3272C" w:rsidRDefault="00A3272C" w:rsidP="00A3272C">
            <w:pPr>
              <w:pStyle w:val="aff7"/>
              <w:ind w:firstLineChars="0" w:firstLine="0"/>
              <w:jc w:val="center"/>
              <w:rPr>
                <w:sz w:val="18"/>
                <w:szCs w:val="18"/>
              </w:rPr>
            </w:pPr>
            <w:r w:rsidRPr="00A3272C">
              <w:rPr>
                <w:rFonts w:hint="eastAsia"/>
                <w:sz w:val="18"/>
                <w:szCs w:val="18"/>
              </w:rPr>
              <w:t>96</w:t>
            </w:r>
          </w:p>
        </w:tc>
        <w:tc>
          <w:tcPr>
            <w:tcW w:w="1586" w:type="pct"/>
            <w:tcBorders>
              <w:left w:val="double" w:sz="4" w:space="0" w:color="auto"/>
            </w:tcBorders>
            <w:vAlign w:val="center"/>
          </w:tcPr>
          <w:p w14:paraId="24E5F821" w14:textId="0439938C" w:rsidR="00A3272C" w:rsidRPr="00A3272C" w:rsidRDefault="00A3272C" w:rsidP="00A3272C">
            <w:pPr>
              <w:pStyle w:val="aff7"/>
              <w:ind w:firstLineChars="0" w:firstLine="0"/>
              <w:jc w:val="center"/>
              <w:rPr>
                <w:sz w:val="18"/>
                <w:szCs w:val="18"/>
              </w:rPr>
            </w:pPr>
            <w:r w:rsidRPr="00A3272C">
              <w:rPr>
                <w:rFonts w:hint="eastAsia"/>
                <w:sz w:val="18"/>
                <w:szCs w:val="18"/>
              </w:rPr>
              <w:t>1.197 60</w:t>
            </w:r>
          </w:p>
        </w:tc>
        <w:tc>
          <w:tcPr>
            <w:tcW w:w="915" w:type="pct"/>
            <w:vAlign w:val="center"/>
          </w:tcPr>
          <w:p w14:paraId="256CE0E8" w14:textId="77777777" w:rsidR="00A3272C" w:rsidRPr="00A3272C" w:rsidRDefault="00A3272C" w:rsidP="00A3272C">
            <w:pPr>
              <w:pStyle w:val="aff7"/>
              <w:ind w:firstLineChars="0" w:firstLine="0"/>
              <w:jc w:val="center"/>
              <w:rPr>
                <w:sz w:val="18"/>
                <w:szCs w:val="18"/>
              </w:rPr>
            </w:pPr>
            <w:r w:rsidRPr="00A3272C">
              <w:rPr>
                <w:rFonts w:hint="eastAsia"/>
                <w:sz w:val="18"/>
                <w:szCs w:val="18"/>
              </w:rPr>
              <w:t>76</w:t>
            </w:r>
          </w:p>
        </w:tc>
      </w:tr>
      <w:tr w:rsidR="00A3272C" w:rsidRPr="00A3272C" w14:paraId="47D2ABD1" w14:textId="77777777" w:rsidTr="00A3272C">
        <w:trPr>
          <w:jc w:val="center"/>
        </w:trPr>
        <w:tc>
          <w:tcPr>
            <w:tcW w:w="1587" w:type="pct"/>
            <w:vAlign w:val="center"/>
          </w:tcPr>
          <w:p w14:paraId="6EF8D097" w14:textId="4D2DCF88" w:rsidR="00A3272C" w:rsidRPr="00A3272C" w:rsidRDefault="00A3272C" w:rsidP="00A3272C">
            <w:pPr>
              <w:pStyle w:val="aff7"/>
              <w:ind w:firstLineChars="0" w:firstLine="0"/>
              <w:jc w:val="center"/>
              <w:rPr>
                <w:sz w:val="18"/>
                <w:szCs w:val="18"/>
              </w:rPr>
            </w:pPr>
            <w:r w:rsidRPr="00A3272C">
              <w:rPr>
                <w:rFonts w:hint="eastAsia"/>
                <w:sz w:val="18"/>
                <w:szCs w:val="18"/>
              </w:rPr>
              <w:lastRenderedPageBreak/>
              <w:t>1.248 10</w:t>
            </w:r>
          </w:p>
        </w:tc>
        <w:tc>
          <w:tcPr>
            <w:tcW w:w="912" w:type="pct"/>
            <w:tcBorders>
              <w:right w:val="double" w:sz="4" w:space="0" w:color="auto"/>
            </w:tcBorders>
            <w:vAlign w:val="center"/>
          </w:tcPr>
          <w:p w14:paraId="5A6716D5" w14:textId="77777777" w:rsidR="00A3272C" w:rsidRPr="00A3272C" w:rsidRDefault="00A3272C" w:rsidP="00A3272C">
            <w:pPr>
              <w:pStyle w:val="aff7"/>
              <w:ind w:firstLineChars="0" w:firstLine="0"/>
              <w:jc w:val="center"/>
              <w:rPr>
                <w:sz w:val="18"/>
                <w:szCs w:val="18"/>
              </w:rPr>
            </w:pPr>
            <w:r w:rsidRPr="00A3272C">
              <w:rPr>
                <w:rFonts w:hint="eastAsia"/>
                <w:sz w:val="18"/>
                <w:szCs w:val="18"/>
              </w:rPr>
              <w:t>95</w:t>
            </w:r>
          </w:p>
        </w:tc>
        <w:tc>
          <w:tcPr>
            <w:tcW w:w="1586" w:type="pct"/>
            <w:tcBorders>
              <w:left w:val="double" w:sz="4" w:space="0" w:color="auto"/>
            </w:tcBorders>
            <w:vAlign w:val="center"/>
          </w:tcPr>
          <w:p w14:paraId="3FE3CB76" w14:textId="2FDE16D6" w:rsidR="00A3272C" w:rsidRPr="00A3272C" w:rsidRDefault="00A3272C" w:rsidP="00A3272C">
            <w:pPr>
              <w:pStyle w:val="aff7"/>
              <w:ind w:firstLineChars="0" w:firstLine="0"/>
              <w:jc w:val="center"/>
              <w:rPr>
                <w:sz w:val="18"/>
                <w:szCs w:val="18"/>
              </w:rPr>
            </w:pPr>
            <w:r w:rsidRPr="00A3272C">
              <w:rPr>
                <w:rFonts w:hint="eastAsia"/>
                <w:sz w:val="18"/>
                <w:szCs w:val="18"/>
              </w:rPr>
              <w:t>1.194 85</w:t>
            </w:r>
          </w:p>
        </w:tc>
        <w:tc>
          <w:tcPr>
            <w:tcW w:w="915" w:type="pct"/>
            <w:vAlign w:val="center"/>
          </w:tcPr>
          <w:p w14:paraId="21013ECB" w14:textId="77777777" w:rsidR="00A3272C" w:rsidRPr="00A3272C" w:rsidRDefault="00A3272C" w:rsidP="00A3272C">
            <w:pPr>
              <w:pStyle w:val="aff7"/>
              <w:ind w:firstLineChars="0" w:firstLine="0"/>
              <w:jc w:val="center"/>
              <w:rPr>
                <w:sz w:val="18"/>
                <w:szCs w:val="18"/>
              </w:rPr>
            </w:pPr>
            <w:r w:rsidRPr="00A3272C">
              <w:rPr>
                <w:rFonts w:hint="eastAsia"/>
                <w:sz w:val="18"/>
                <w:szCs w:val="18"/>
              </w:rPr>
              <w:t>75</w:t>
            </w:r>
          </w:p>
        </w:tc>
      </w:tr>
      <w:tr w:rsidR="00A3272C" w:rsidRPr="00A3272C" w14:paraId="23E0306F" w14:textId="77777777" w:rsidTr="00A3272C">
        <w:trPr>
          <w:jc w:val="center"/>
        </w:trPr>
        <w:tc>
          <w:tcPr>
            <w:tcW w:w="1587" w:type="pct"/>
            <w:vAlign w:val="center"/>
          </w:tcPr>
          <w:p w14:paraId="781641FF" w14:textId="717F676D" w:rsidR="00A3272C" w:rsidRPr="00A3272C" w:rsidRDefault="00A3272C" w:rsidP="00A3272C">
            <w:pPr>
              <w:pStyle w:val="aff7"/>
              <w:ind w:firstLineChars="0" w:firstLine="0"/>
              <w:jc w:val="center"/>
              <w:rPr>
                <w:sz w:val="18"/>
                <w:szCs w:val="18"/>
              </w:rPr>
            </w:pPr>
            <w:r w:rsidRPr="00A3272C">
              <w:rPr>
                <w:rFonts w:hint="eastAsia"/>
                <w:sz w:val="18"/>
                <w:szCs w:val="18"/>
              </w:rPr>
              <w:t>1.245 60</w:t>
            </w:r>
          </w:p>
        </w:tc>
        <w:tc>
          <w:tcPr>
            <w:tcW w:w="912" w:type="pct"/>
            <w:tcBorders>
              <w:right w:val="double" w:sz="4" w:space="0" w:color="auto"/>
            </w:tcBorders>
            <w:vAlign w:val="center"/>
          </w:tcPr>
          <w:p w14:paraId="08EEC203" w14:textId="77777777" w:rsidR="00A3272C" w:rsidRPr="00A3272C" w:rsidRDefault="00A3272C" w:rsidP="00A3272C">
            <w:pPr>
              <w:pStyle w:val="aff7"/>
              <w:ind w:firstLineChars="0" w:firstLine="0"/>
              <w:jc w:val="center"/>
              <w:rPr>
                <w:sz w:val="18"/>
                <w:szCs w:val="18"/>
              </w:rPr>
            </w:pPr>
            <w:r w:rsidRPr="00A3272C">
              <w:rPr>
                <w:rFonts w:hint="eastAsia"/>
                <w:sz w:val="18"/>
                <w:szCs w:val="18"/>
              </w:rPr>
              <w:t>94</w:t>
            </w:r>
          </w:p>
        </w:tc>
        <w:tc>
          <w:tcPr>
            <w:tcW w:w="1586" w:type="pct"/>
            <w:tcBorders>
              <w:left w:val="double" w:sz="4" w:space="0" w:color="auto"/>
            </w:tcBorders>
            <w:vAlign w:val="center"/>
          </w:tcPr>
          <w:p w14:paraId="4A958FA2" w14:textId="761ED353" w:rsidR="00A3272C" w:rsidRPr="00A3272C" w:rsidRDefault="00A3272C" w:rsidP="00A3272C">
            <w:pPr>
              <w:pStyle w:val="aff7"/>
              <w:ind w:firstLineChars="0" w:firstLine="0"/>
              <w:jc w:val="center"/>
              <w:rPr>
                <w:sz w:val="18"/>
                <w:szCs w:val="18"/>
              </w:rPr>
            </w:pPr>
            <w:r w:rsidRPr="00A3272C">
              <w:rPr>
                <w:rFonts w:hint="eastAsia"/>
                <w:sz w:val="18"/>
                <w:szCs w:val="18"/>
              </w:rPr>
              <w:t>1.192 15</w:t>
            </w:r>
          </w:p>
        </w:tc>
        <w:tc>
          <w:tcPr>
            <w:tcW w:w="915" w:type="pct"/>
            <w:vAlign w:val="center"/>
          </w:tcPr>
          <w:p w14:paraId="66B40993" w14:textId="77777777" w:rsidR="00A3272C" w:rsidRPr="00A3272C" w:rsidRDefault="00A3272C" w:rsidP="00A3272C">
            <w:pPr>
              <w:pStyle w:val="aff7"/>
              <w:ind w:firstLineChars="0" w:firstLine="0"/>
              <w:jc w:val="center"/>
              <w:rPr>
                <w:sz w:val="18"/>
                <w:szCs w:val="18"/>
              </w:rPr>
            </w:pPr>
            <w:r w:rsidRPr="00A3272C">
              <w:rPr>
                <w:rFonts w:hint="eastAsia"/>
                <w:sz w:val="18"/>
                <w:szCs w:val="18"/>
              </w:rPr>
              <w:t>74</w:t>
            </w:r>
          </w:p>
        </w:tc>
      </w:tr>
      <w:tr w:rsidR="00A3272C" w:rsidRPr="00A3272C" w14:paraId="626C6FAD" w14:textId="77777777" w:rsidTr="00A3272C">
        <w:trPr>
          <w:jc w:val="center"/>
        </w:trPr>
        <w:tc>
          <w:tcPr>
            <w:tcW w:w="1587" w:type="pct"/>
            <w:tcBorders>
              <w:bottom w:val="single" w:sz="4" w:space="0" w:color="auto"/>
            </w:tcBorders>
            <w:vAlign w:val="center"/>
          </w:tcPr>
          <w:p w14:paraId="6AAED89B" w14:textId="3FAFA454" w:rsidR="00A3272C" w:rsidRPr="00A3272C" w:rsidRDefault="00A3272C" w:rsidP="00A3272C">
            <w:pPr>
              <w:pStyle w:val="aff7"/>
              <w:ind w:firstLineChars="0" w:firstLine="0"/>
              <w:jc w:val="center"/>
              <w:rPr>
                <w:sz w:val="18"/>
                <w:szCs w:val="18"/>
              </w:rPr>
            </w:pPr>
            <w:r w:rsidRPr="00A3272C">
              <w:rPr>
                <w:rFonts w:hint="eastAsia"/>
                <w:sz w:val="18"/>
                <w:szCs w:val="18"/>
              </w:rPr>
              <w:t>1.243 00</w:t>
            </w:r>
          </w:p>
        </w:tc>
        <w:tc>
          <w:tcPr>
            <w:tcW w:w="912" w:type="pct"/>
            <w:tcBorders>
              <w:bottom w:val="single" w:sz="4" w:space="0" w:color="auto"/>
              <w:right w:val="double" w:sz="4" w:space="0" w:color="auto"/>
            </w:tcBorders>
            <w:vAlign w:val="center"/>
          </w:tcPr>
          <w:p w14:paraId="50B89AAF" w14:textId="77777777" w:rsidR="00A3272C" w:rsidRPr="00A3272C" w:rsidRDefault="00A3272C" w:rsidP="00A3272C">
            <w:pPr>
              <w:pStyle w:val="aff7"/>
              <w:ind w:firstLineChars="0" w:firstLine="0"/>
              <w:jc w:val="center"/>
              <w:rPr>
                <w:sz w:val="18"/>
                <w:szCs w:val="18"/>
              </w:rPr>
            </w:pPr>
            <w:r w:rsidRPr="00A3272C">
              <w:rPr>
                <w:rFonts w:hint="eastAsia"/>
                <w:sz w:val="18"/>
                <w:szCs w:val="18"/>
              </w:rPr>
              <w:t>93</w:t>
            </w:r>
          </w:p>
        </w:tc>
        <w:tc>
          <w:tcPr>
            <w:tcW w:w="1586" w:type="pct"/>
            <w:tcBorders>
              <w:left w:val="double" w:sz="4" w:space="0" w:color="auto"/>
            </w:tcBorders>
            <w:vAlign w:val="center"/>
          </w:tcPr>
          <w:p w14:paraId="55130663" w14:textId="179E1137" w:rsidR="00A3272C" w:rsidRPr="00A3272C" w:rsidRDefault="00A3272C" w:rsidP="00A3272C">
            <w:pPr>
              <w:pStyle w:val="aff7"/>
              <w:ind w:firstLineChars="0" w:firstLine="0"/>
              <w:jc w:val="center"/>
              <w:rPr>
                <w:sz w:val="18"/>
                <w:szCs w:val="18"/>
              </w:rPr>
            </w:pPr>
            <w:r w:rsidRPr="00A3272C">
              <w:rPr>
                <w:rFonts w:hint="eastAsia"/>
                <w:sz w:val="18"/>
                <w:szCs w:val="18"/>
              </w:rPr>
              <w:t>1.189 40</w:t>
            </w:r>
          </w:p>
        </w:tc>
        <w:tc>
          <w:tcPr>
            <w:tcW w:w="915" w:type="pct"/>
            <w:vAlign w:val="center"/>
          </w:tcPr>
          <w:p w14:paraId="55E8E37F" w14:textId="77777777" w:rsidR="00A3272C" w:rsidRPr="00A3272C" w:rsidRDefault="00A3272C" w:rsidP="00A3272C">
            <w:pPr>
              <w:pStyle w:val="aff7"/>
              <w:ind w:firstLineChars="0" w:firstLine="0"/>
              <w:jc w:val="center"/>
              <w:rPr>
                <w:sz w:val="18"/>
                <w:szCs w:val="18"/>
              </w:rPr>
            </w:pPr>
            <w:r w:rsidRPr="00A3272C">
              <w:rPr>
                <w:rFonts w:hint="eastAsia"/>
                <w:sz w:val="18"/>
                <w:szCs w:val="18"/>
              </w:rPr>
              <w:t>73</w:t>
            </w:r>
          </w:p>
        </w:tc>
      </w:tr>
      <w:tr w:rsidR="00A3272C" w:rsidRPr="00A3272C" w14:paraId="31F71D1A" w14:textId="77777777" w:rsidTr="00A3272C">
        <w:trPr>
          <w:jc w:val="center"/>
        </w:trPr>
        <w:tc>
          <w:tcPr>
            <w:tcW w:w="1587" w:type="pct"/>
            <w:vAlign w:val="center"/>
          </w:tcPr>
          <w:p w14:paraId="7505394E" w14:textId="503FFB5D" w:rsidR="00A3272C" w:rsidRPr="00A3272C" w:rsidRDefault="00A3272C" w:rsidP="00A3272C">
            <w:pPr>
              <w:pStyle w:val="aff7"/>
              <w:ind w:firstLineChars="0" w:firstLine="0"/>
              <w:jc w:val="center"/>
              <w:rPr>
                <w:sz w:val="18"/>
                <w:szCs w:val="18"/>
              </w:rPr>
            </w:pPr>
            <w:r w:rsidRPr="00A3272C">
              <w:rPr>
                <w:rFonts w:hint="eastAsia"/>
                <w:sz w:val="18"/>
                <w:szCs w:val="18"/>
              </w:rPr>
              <w:t>1.240 35</w:t>
            </w:r>
          </w:p>
        </w:tc>
        <w:tc>
          <w:tcPr>
            <w:tcW w:w="912" w:type="pct"/>
            <w:tcBorders>
              <w:right w:val="double" w:sz="4" w:space="0" w:color="auto"/>
            </w:tcBorders>
            <w:vAlign w:val="center"/>
          </w:tcPr>
          <w:p w14:paraId="64745008" w14:textId="77777777" w:rsidR="00A3272C" w:rsidRPr="00A3272C" w:rsidRDefault="00A3272C" w:rsidP="00A3272C">
            <w:pPr>
              <w:pStyle w:val="aff7"/>
              <w:ind w:firstLineChars="0" w:firstLine="0"/>
              <w:jc w:val="center"/>
              <w:rPr>
                <w:sz w:val="18"/>
                <w:szCs w:val="18"/>
              </w:rPr>
            </w:pPr>
            <w:r w:rsidRPr="00A3272C">
              <w:rPr>
                <w:rFonts w:hint="eastAsia"/>
                <w:sz w:val="18"/>
                <w:szCs w:val="18"/>
              </w:rPr>
              <w:t>92</w:t>
            </w:r>
          </w:p>
        </w:tc>
        <w:tc>
          <w:tcPr>
            <w:tcW w:w="1586" w:type="pct"/>
            <w:tcBorders>
              <w:left w:val="double" w:sz="4" w:space="0" w:color="auto"/>
            </w:tcBorders>
            <w:vAlign w:val="center"/>
          </w:tcPr>
          <w:p w14:paraId="5D2F35EB" w14:textId="26071A69" w:rsidR="00A3272C" w:rsidRPr="00A3272C" w:rsidRDefault="00A3272C" w:rsidP="00A3272C">
            <w:pPr>
              <w:pStyle w:val="aff7"/>
              <w:ind w:firstLineChars="0" w:firstLine="0"/>
              <w:jc w:val="center"/>
              <w:rPr>
                <w:sz w:val="18"/>
                <w:szCs w:val="18"/>
              </w:rPr>
            </w:pPr>
            <w:r w:rsidRPr="00A3272C">
              <w:rPr>
                <w:rFonts w:hint="eastAsia"/>
                <w:sz w:val="18"/>
                <w:szCs w:val="18"/>
              </w:rPr>
              <w:t>1.186 70</w:t>
            </w:r>
          </w:p>
        </w:tc>
        <w:tc>
          <w:tcPr>
            <w:tcW w:w="915" w:type="pct"/>
            <w:vAlign w:val="center"/>
          </w:tcPr>
          <w:p w14:paraId="7734719A" w14:textId="77777777" w:rsidR="00A3272C" w:rsidRPr="00A3272C" w:rsidRDefault="00A3272C" w:rsidP="00A3272C">
            <w:pPr>
              <w:pStyle w:val="aff7"/>
              <w:ind w:firstLineChars="0" w:firstLine="0"/>
              <w:jc w:val="center"/>
              <w:rPr>
                <w:sz w:val="18"/>
                <w:szCs w:val="18"/>
              </w:rPr>
            </w:pPr>
            <w:r w:rsidRPr="00A3272C">
              <w:rPr>
                <w:rFonts w:hint="eastAsia"/>
                <w:sz w:val="18"/>
                <w:szCs w:val="18"/>
              </w:rPr>
              <w:t>72</w:t>
            </w:r>
          </w:p>
        </w:tc>
      </w:tr>
      <w:tr w:rsidR="00A3272C" w:rsidRPr="00A3272C" w14:paraId="0A60479C" w14:textId="77777777" w:rsidTr="00A3272C">
        <w:trPr>
          <w:jc w:val="center"/>
        </w:trPr>
        <w:tc>
          <w:tcPr>
            <w:tcW w:w="1587" w:type="pct"/>
            <w:vAlign w:val="center"/>
          </w:tcPr>
          <w:p w14:paraId="70244788" w14:textId="419AF840" w:rsidR="00A3272C" w:rsidRPr="00A3272C" w:rsidRDefault="00A3272C" w:rsidP="00A3272C">
            <w:pPr>
              <w:pStyle w:val="aff7"/>
              <w:ind w:firstLineChars="0" w:firstLine="0"/>
              <w:jc w:val="center"/>
              <w:rPr>
                <w:sz w:val="18"/>
                <w:szCs w:val="18"/>
              </w:rPr>
            </w:pPr>
            <w:r w:rsidRPr="00A3272C">
              <w:rPr>
                <w:rFonts w:hint="eastAsia"/>
                <w:sz w:val="18"/>
                <w:szCs w:val="18"/>
              </w:rPr>
              <w:t>1.237 70</w:t>
            </w:r>
          </w:p>
        </w:tc>
        <w:tc>
          <w:tcPr>
            <w:tcW w:w="912" w:type="pct"/>
            <w:tcBorders>
              <w:right w:val="double" w:sz="4" w:space="0" w:color="auto"/>
            </w:tcBorders>
            <w:vAlign w:val="center"/>
          </w:tcPr>
          <w:p w14:paraId="3AD92B7C" w14:textId="77777777" w:rsidR="00A3272C" w:rsidRPr="00A3272C" w:rsidRDefault="00A3272C" w:rsidP="00A3272C">
            <w:pPr>
              <w:pStyle w:val="aff7"/>
              <w:ind w:firstLineChars="0" w:firstLine="0"/>
              <w:jc w:val="center"/>
              <w:rPr>
                <w:sz w:val="18"/>
                <w:szCs w:val="18"/>
              </w:rPr>
            </w:pPr>
            <w:r w:rsidRPr="00A3272C">
              <w:rPr>
                <w:rFonts w:hint="eastAsia"/>
                <w:sz w:val="18"/>
                <w:szCs w:val="18"/>
              </w:rPr>
              <w:t>91</w:t>
            </w:r>
          </w:p>
        </w:tc>
        <w:tc>
          <w:tcPr>
            <w:tcW w:w="1586" w:type="pct"/>
            <w:tcBorders>
              <w:left w:val="double" w:sz="4" w:space="0" w:color="auto"/>
            </w:tcBorders>
            <w:vAlign w:val="center"/>
          </w:tcPr>
          <w:p w14:paraId="38661049" w14:textId="798D0728" w:rsidR="00A3272C" w:rsidRPr="00A3272C" w:rsidRDefault="00A3272C" w:rsidP="00A3272C">
            <w:pPr>
              <w:pStyle w:val="aff7"/>
              <w:ind w:firstLineChars="0" w:firstLine="0"/>
              <w:jc w:val="center"/>
              <w:rPr>
                <w:sz w:val="18"/>
                <w:szCs w:val="18"/>
              </w:rPr>
            </w:pPr>
            <w:r w:rsidRPr="00A3272C">
              <w:rPr>
                <w:rFonts w:hint="eastAsia"/>
                <w:sz w:val="18"/>
                <w:szCs w:val="18"/>
              </w:rPr>
              <w:t>1.183 95</w:t>
            </w:r>
          </w:p>
        </w:tc>
        <w:tc>
          <w:tcPr>
            <w:tcW w:w="915" w:type="pct"/>
            <w:vAlign w:val="center"/>
          </w:tcPr>
          <w:p w14:paraId="3E8B8B00" w14:textId="77777777" w:rsidR="00A3272C" w:rsidRPr="00A3272C" w:rsidRDefault="00A3272C" w:rsidP="00A3272C">
            <w:pPr>
              <w:pStyle w:val="aff7"/>
              <w:ind w:firstLineChars="0" w:firstLine="0"/>
              <w:jc w:val="center"/>
              <w:rPr>
                <w:sz w:val="18"/>
                <w:szCs w:val="18"/>
              </w:rPr>
            </w:pPr>
            <w:r w:rsidRPr="00A3272C">
              <w:rPr>
                <w:rFonts w:hint="eastAsia"/>
                <w:sz w:val="18"/>
                <w:szCs w:val="18"/>
              </w:rPr>
              <w:t>71</w:t>
            </w:r>
          </w:p>
        </w:tc>
      </w:tr>
      <w:tr w:rsidR="00A3272C" w:rsidRPr="00A3272C" w14:paraId="270DFB91" w14:textId="77777777" w:rsidTr="00A3272C">
        <w:trPr>
          <w:jc w:val="center"/>
        </w:trPr>
        <w:tc>
          <w:tcPr>
            <w:tcW w:w="1587" w:type="pct"/>
            <w:vAlign w:val="center"/>
          </w:tcPr>
          <w:p w14:paraId="2AA7DF86" w14:textId="71328471" w:rsidR="00A3272C" w:rsidRPr="00A3272C" w:rsidRDefault="00A3272C" w:rsidP="00A3272C">
            <w:pPr>
              <w:pStyle w:val="aff7"/>
              <w:ind w:firstLineChars="0" w:firstLine="0"/>
              <w:jc w:val="center"/>
              <w:rPr>
                <w:sz w:val="18"/>
                <w:szCs w:val="18"/>
              </w:rPr>
            </w:pPr>
            <w:r w:rsidRPr="00A3272C">
              <w:rPr>
                <w:rFonts w:hint="eastAsia"/>
                <w:sz w:val="18"/>
                <w:szCs w:val="18"/>
              </w:rPr>
              <w:t>1.235 10</w:t>
            </w:r>
          </w:p>
        </w:tc>
        <w:tc>
          <w:tcPr>
            <w:tcW w:w="912" w:type="pct"/>
            <w:tcBorders>
              <w:right w:val="double" w:sz="4" w:space="0" w:color="auto"/>
            </w:tcBorders>
            <w:vAlign w:val="center"/>
          </w:tcPr>
          <w:p w14:paraId="0536E5D5" w14:textId="77777777" w:rsidR="00A3272C" w:rsidRPr="00A3272C" w:rsidRDefault="00A3272C" w:rsidP="00A3272C">
            <w:pPr>
              <w:pStyle w:val="aff7"/>
              <w:ind w:firstLineChars="0" w:firstLine="0"/>
              <w:jc w:val="center"/>
              <w:rPr>
                <w:sz w:val="18"/>
                <w:szCs w:val="18"/>
              </w:rPr>
            </w:pPr>
            <w:r w:rsidRPr="00A3272C">
              <w:rPr>
                <w:rFonts w:hint="eastAsia"/>
                <w:sz w:val="18"/>
                <w:szCs w:val="18"/>
              </w:rPr>
              <w:t>90</w:t>
            </w:r>
          </w:p>
        </w:tc>
        <w:tc>
          <w:tcPr>
            <w:tcW w:w="1586" w:type="pct"/>
            <w:tcBorders>
              <w:left w:val="double" w:sz="4" w:space="0" w:color="auto"/>
            </w:tcBorders>
            <w:vAlign w:val="center"/>
          </w:tcPr>
          <w:p w14:paraId="261BE12A" w14:textId="325881A4" w:rsidR="00A3272C" w:rsidRPr="00A3272C" w:rsidRDefault="00A3272C" w:rsidP="00A3272C">
            <w:pPr>
              <w:pStyle w:val="aff7"/>
              <w:ind w:firstLineChars="0" w:firstLine="0"/>
              <w:jc w:val="center"/>
              <w:rPr>
                <w:sz w:val="18"/>
                <w:szCs w:val="18"/>
              </w:rPr>
            </w:pPr>
            <w:r w:rsidRPr="00A3272C">
              <w:rPr>
                <w:rFonts w:hint="eastAsia"/>
                <w:sz w:val="18"/>
                <w:szCs w:val="18"/>
              </w:rPr>
              <w:t>1.181 25</w:t>
            </w:r>
          </w:p>
        </w:tc>
        <w:tc>
          <w:tcPr>
            <w:tcW w:w="915" w:type="pct"/>
            <w:vAlign w:val="center"/>
          </w:tcPr>
          <w:p w14:paraId="1699D85C" w14:textId="77777777" w:rsidR="00A3272C" w:rsidRPr="00A3272C" w:rsidRDefault="00A3272C" w:rsidP="00A3272C">
            <w:pPr>
              <w:pStyle w:val="aff7"/>
              <w:ind w:firstLineChars="0" w:firstLine="0"/>
              <w:jc w:val="center"/>
              <w:rPr>
                <w:sz w:val="18"/>
                <w:szCs w:val="18"/>
              </w:rPr>
            </w:pPr>
            <w:r w:rsidRPr="00A3272C">
              <w:rPr>
                <w:rFonts w:hint="eastAsia"/>
                <w:sz w:val="18"/>
                <w:szCs w:val="18"/>
              </w:rPr>
              <w:t>70</w:t>
            </w:r>
          </w:p>
        </w:tc>
      </w:tr>
      <w:tr w:rsidR="00A3272C" w:rsidRPr="00A3272C" w14:paraId="4B01D89B" w14:textId="77777777" w:rsidTr="00A3272C">
        <w:trPr>
          <w:jc w:val="center"/>
        </w:trPr>
        <w:tc>
          <w:tcPr>
            <w:tcW w:w="1587" w:type="pct"/>
            <w:vAlign w:val="center"/>
          </w:tcPr>
          <w:p w14:paraId="5E78C1B7" w14:textId="3A0FD10C" w:rsidR="00A3272C" w:rsidRPr="00A3272C" w:rsidRDefault="00A3272C" w:rsidP="00A3272C">
            <w:pPr>
              <w:pStyle w:val="aff7"/>
              <w:ind w:firstLineChars="0" w:firstLine="0"/>
              <w:jc w:val="center"/>
              <w:rPr>
                <w:sz w:val="18"/>
                <w:szCs w:val="18"/>
              </w:rPr>
            </w:pPr>
            <w:r w:rsidRPr="00A3272C">
              <w:rPr>
                <w:rFonts w:hint="eastAsia"/>
                <w:sz w:val="18"/>
                <w:szCs w:val="18"/>
              </w:rPr>
              <w:t>1.232 45</w:t>
            </w:r>
          </w:p>
        </w:tc>
        <w:tc>
          <w:tcPr>
            <w:tcW w:w="912" w:type="pct"/>
            <w:tcBorders>
              <w:right w:val="double" w:sz="4" w:space="0" w:color="auto"/>
            </w:tcBorders>
            <w:vAlign w:val="center"/>
          </w:tcPr>
          <w:p w14:paraId="59AC73BA" w14:textId="77777777" w:rsidR="00A3272C" w:rsidRPr="00A3272C" w:rsidRDefault="00A3272C" w:rsidP="00A3272C">
            <w:pPr>
              <w:pStyle w:val="aff7"/>
              <w:ind w:firstLineChars="0" w:firstLine="0"/>
              <w:jc w:val="center"/>
              <w:rPr>
                <w:sz w:val="18"/>
                <w:szCs w:val="18"/>
              </w:rPr>
            </w:pPr>
            <w:r w:rsidRPr="00A3272C">
              <w:rPr>
                <w:rFonts w:hint="eastAsia"/>
                <w:sz w:val="18"/>
                <w:szCs w:val="18"/>
              </w:rPr>
              <w:t>89</w:t>
            </w:r>
          </w:p>
        </w:tc>
        <w:tc>
          <w:tcPr>
            <w:tcW w:w="1586" w:type="pct"/>
            <w:tcBorders>
              <w:left w:val="double" w:sz="4" w:space="0" w:color="auto"/>
            </w:tcBorders>
            <w:vAlign w:val="center"/>
          </w:tcPr>
          <w:p w14:paraId="47E09623" w14:textId="08725104" w:rsidR="00A3272C" w:rsidRPr="00A3272C" w:rsidRDefault="00A3272C" w:rsidP="00A3272C">
            <w:pPr>
              <w:pStyle w:val="aff7"/>
              <w:ind w:firstLineChars="0" w:firstLine="0"/>
              <w:jc w:val="center"/>
              <w:rPr>
                <w:sz w:val="18"/>
                <w:szCs w:val="18"/>
              </w:rPr>
            </w:pPr>
            <w:r w:rsidRPr="00A3272C">
              <w:rPr>
                <w:rFonts w:hint="eastAsia"/>
                <w:sz w:val="18"/>
                <w:szCs w:val="18"/>
              </w:rPr>
              <w:t>1.178 50</w:t>
            </w:r>
          </w:p>
        </w:tc>
        <w:tc>
          <w:tcPr>
            <w:tcW w:w="915" w:type="pct"/>
            <w:vAlign w:val="center"/>
          </w:tcPr>
          <w:p w14:paraId="0DECA851" w14:textId="77777777" w:rsidR="00A3272C" w:rsidRPr="00A3272C" w:rsidRDefault="00A3272C" w:rsidP="00A3272C">
            <w:pPr>
              <w:pStyle w:val="aff7"/>
              <w:ind w:firstLineChars="0" w:firstLine="0"/>
              <w:jc w:val="center"/>
              <w:rPr>
                <w:sz w:val="18"/>
                <w:szCs w:val="18"/>
              </w:rPr>
            </w:pPr>
            <w:r w:rsidRPr="00A3272C">
              <w:rPr>
                <w:rFonts w:hint="eastAsia"/>
                <w:sz w:val="18"/>
                <w:szCs w:val="18"/>
              </w:rPr>
              <w:t>69</w:t>
            </w:r>
          </w:p>
        </w:tc>
      </w:tr>
      <w:tr w:rsidR="00A3272C" w:rsidRPr="00A3272C" w14:paraId="143D00B9" w14:textId="77777777" w:rsidTr="00A3272C">
        <w:trPr>
          <w:jc w:val="center"/>
        </w:trPr>
        <w:tc>
          <w:tcPr>
            <w:tcW w:w="1587" w:type="pct"/>
            <w:vAlign w:val="center"/>
          </w:tcPr>
          <w:p w14:paraId="20DFA075" w14:textId="0BD385B7" w:rsidR="00A3272C" w:rsidRPr="00A3272C" w:rsidRDefault="00A3272C" w:rsidP="00A3272C">
            <w:pPr>
              <w:pStyle w:val="aff7"/>
              <w:ind w:firstLineChars="0" w:firstLine="0"/>
              <w:jc w:val="center"/>
              <w:rPr>
                <w:sz w:val="18"/>
                <w:szCs w:val="18"/>
              </w:rPr>
            </w:pPr>
            <w:r w:rsidRPr="00A3272C">
              <w:rPr>
                <w:rFonts w:hint="eastAsia"/>
                <w:sz w:val="18"/>
                <w:szCs w:val="18"/>
              </w:rPr>
              <w:t>1.229 90</w:t>
            </w:r>
          </w:p>
        </w:tc>
        <w:tc>
          <w:tcPr>
            <w:tcW w:w="912" w:type="pct"/>
            <w:tcBorders>
              <w:right w:val="double" w:sz="4" w:space="0" w:color="auto"/>
            </w:tcBorders>
            <w:vAlign w:val="center"/>
          </w:tcPr>
          <w:p w14:paraId="3E1B5C6E" w14:textId="77777777" w:rsidR="00A3272C" w:rsidRPr="00A3272C" w:rsidRDefault="00A3272C" w:rsidP="00A3272C">
            <w:pPr>
              <w:pStyle w:val="aff7"/>
              <w:ind w:firstLineChars="0" w:firstLine="0"/>
              <w:jc w:val="center"/>
              <w:rPr>
                <w:sz w:val="18"/>
                <w:szCs w:val="18"/>
              </w:rPr>
            </w:pPr>
            <w:r w:rsidRPr="00A3272C">
              <w:rPr>
                <w:rFonts w:hint="eastAsia"/>
                <w:sz w:val="18"/>
                <w:szCs w:val="18"/>
              </w:rPr>
              <w:t>88</w:t>
            </w:r>
          </w:p>
        </w:tc>
        <w:tc>
          <w:tcPr>
            <w:tcW w:w="1586" w:type="pct"/>
            <w:tcBorders>
              <w:left w:val="double" w:sz="4" w:space="0" w:color="auto"/>
            </w:tcBorders>
            <w:vAlign w:val="center"/>
          </w:tcPr>
          <w:p w14:paraId="3AB5BD15" w14:textId="249AB12A" w:rsidR="00A3272C" w:rsidRPr="00A3272C" w:rsidRDefault="00A3272C" w:rsidP="00A3272C">
            <w:pPr>
              <w:pStyle w:val="aff7"/>
              <w:ind w:firstLineChars="0" w:firstLine="0"/>
              <w:jc w:val="center"/>
              <w:rPr>
                <w:sz w:val="18"/>
                <w:szCs w:val="18"/>
              </w:rPr>
            </w:pPr>
            <w:r w:rsidRPr="00A3272C">
              <w:rPr>
                <w:rFonts w:hint="eastAsia"/>
                <w:sz w:val="18"/>
                <w:szCs w:val="18"/>
              </w:rPr>
              <w:t>1.175 75</w:t>
            </w:r>
          </w:p>
        </w:tc>
        <w:tc>
          <w:tcPr>
            <w:tcW w:w="915" w:type="pct"/>
            <w:vAlign w:val="center"/>
          </w:tcPr>
          <w:p w14:paraId="69238F4A" w14:textId="77777777" w:rsidR="00A3272C" w:rsidRPr="00A3272C" w:rsidRDefault="00A3272C" w:rsidP="00A3272C">
            <w:pPr>
              <w:pStyle w:val="aff7"/>
              <w:ind w:firstLineChars="0" w:firstLine="0"/>
              <w:jc w:val="center"/>
              <w:rPr>
                <w:sz w:val="18"/>
                <w:szCs w:val="18"/>
              </w:rPr>
            </w:pPr>
            <w:r w:rsidRPr="00A3272C">
              <w:rPr>
                <w:rFonts w:hint="eastAsia"/>
                <w:sz w:val="18"/>
                <w:szCs w:val="18"/>
              </w:rPr>
              <w:t>68</w:t>
            </w:r>
          </w:p>
        </w:tc>
      </w:tr>
      <w:tr w:rsidR="00A3272C" w:rsidRPr="00A3272C" w14:paraId="07BE405E" w14:textId="77777777" w:rsidTr="00A3272C">
        <w:trPr>
          <w:jc w:val="center"/>
        </w:trPr>
        <w:tc>
          <w:tcPr>
            <w:tcW w:w="1587" w:type="pct"/>
            <w:vAlign w:val="center"/>
          </w:tcPr>
          <w:p w14:paraId="03516FD5" w14:textId="4CBD747A" w:rsidR="00A3272C" w:rsidRPr="00A3272C" w:rsidRDefault="00A3272C" w:rsidP="00A3272C">
            <w:pPr>
              <w:pStyle w:val="aff7"/>
              <w:ind w:firstLineChars="0" w:firstLine="0"/>
              <w:jc w:val="center"/>
              <w:rPr>
                <w:sz w:val="18"/>
                <w:szCs w:val="18"/>
              </w:rPr>
            </w:pPr>
            <w:r w:rsidRPr="00A3272C">
              <w:rPr>
                <w:rFonts w:hint="eastAsia"/>
                <w:sz w:val="18"/>
                <w:szCs w:val="18"/>
              </w:rPr>
              <w:t>1.227 10</w:t>
            </w:r>
          </w:p>
        </w:tc>
        <w:tc>
          <w:tcPr>
            <w:tcW w:w="912" w:type="pct"/>
            <w:tcBorders>
              <w:right w:val="double" w:sz="4" w:space="0" w:color="auto"/>
            </w:tcBorders>
            <w:vAlign w:val="center"/>
          </w:tcPr>
          <w:p w14:paraId="663C01D0" w14:textId="77777777" w:rsidR="00A3272C" w:rsidRPr="00A3272C" w:rsidRDefault="00A3272C" w:rsidP="00A3272C">
            <w:pPr>
              <w:pStyle w:val="aff7"/>
              <w:ind w:firstLineChars="0" w:firstLine="0"/>
              <w:jc w:val="center"/>
              <w:rPr>
                <w:sz w:val="18"/>
                <w:szCs w:val="18"/>
              </w:rPr>
            </w:pPr>
            <w:r w:rsidRPr="00A3272C">
              <w:rPr>
                <w:rFonts w:hint="eastAsia"/>
                <w:sz w:val="18"/>
                <w:szCs w:val="18"/>
              </w:rPr>
              <w:t>87</w:t>
            </w:r>
          </w:p>
        </w:tc>
        <w:tc>
          <w:tcPr>
            <w:tcW w:w="1586" w:type="pct"/>
            <w:tcBorders>
              <w:left w:val="double" w:sz="4" w:space="0" w:color="auto"/>
            </w:tcBorders>
            <w:vAlign w:val="center"/>
          </w:tcPr>
          <w:p w14:paraId="271E74B0" w14:textId="5D8B6043" w:rsidR="00A3272C" w:rsidRPr="00A3272C" w:rsidRDefault="00A3272C" w:rsidP="00A3272C">
            <w:pPr>
              <w:pStyle w:val="aff7"/>
              <w:ind w:firstLineChars="0" w:firstLine="0"/>
              <w:jc w:val="center"/>
              <w:rPr>
                <w:sz w:val="18"/>
                <w:szCs w:val="18"/>
              </w:rPr>
            </w:pPr>
            <w:r w:rsidRPr="00A3272C">
              <w:rPr>
                <w:rFonts w:hint="eastAsia"/>
                <w:sz w:val="18"/>
                <w:szCs w:val="18"/>
              </w:rPr>
              <w:t>1.173 00</w:t>
            </w:r>
          </w:p>
        </w:tc>
        <w:tc>
          <w:tcPr>
            <w:tcW w:w="915" w:type="pct"/>
            <w:vAlign w:val="center"/>
          </w:tcPr>
          <w:p w14:paraId="566F5289" w14:textId="77777777" w:rsidR="00A3272C" w:rsidRPr="00A3272C" w:rsidRDefault="00A3272C" w:rsidP="00A3272C">
            <w:pPr>
              <w:pStyle w:val="aff7"/>
              <w:ind w:firstLineChars="0" w:firstLine="0"/>
              <w:jc w:val="center"/>
              <w:rPr>
                <w:sz w:val="18"/>
                <w:szCs w:val="18"/>
              </w:rPr>
            </w:pPr>
            <w:r w:rsidRPr="00A3272C">
              <w:rPr>
                <w:rFonts w:hint="eastAsia"/>
                <w:sz w:val="18"/>
                <w:szCs w:val="18"/>
              </w:rPr>
              <w:t>67</w:t>
            </w:r>
          </w:p>
        </w:tc>
      </w:tr>
      <w:tr w:rsidR="00A3272C" w:rsidRPr="00A3272C" w14:paraId="471F4983" w14:textId="77777777" w:rsidTr="00A3272C">
        <w:trPr>
          <w:jc w:val="center"/>
        </w:trPr>
        <w:tc>
          <w:tcPr>
            <w:tcW w:w="1587" w:type="pct"/>
            <w:vAlign w:val="center"/>
          </w:tcPr>
          <w:p w14:paraId="28B80D86" w14:textId="1B2A529A" w:rsidR="00A3272C" w:rsidRPr="00A3272C" w:rsidRDefault="00A3272C" w:rsidP="00A3272C">
            <w:pPr>
              <w:pStyle w:val="aff7"/>
              <w:ind w:firstLineChars="0" w:firstLine="0"/>
              <w:jc w:val="center"/>
              <w:rPr>
                <w:sz w:val="18"/>
                <w:szCs w:val="18"/>
              </w:rPr>
            </w:pPr>
            <w:r w:rsidRPr="00A3272C">
              <w:rPr>
                <w:rFonts w:hint="eastAsia"/>
                <w:sz w:val="18"/>
                <w:szCs w:val="18"/>
              </w:rPr>
              <w:t>1.224 45</w:t>
            </w:r>
          </w:p>
        </w:tc>
        <w:tc>
          <w:tcPr>
            <w:tcW w:w="912" w:type="pct"/>
            <w:tcBorders>
              <w:right w:val="double" w:sz="4" w:space="0" w:color="auto"/>
            </w:tcBorders>
            <w:vAlign w:val="center"/>
          </w:tcPr>
          <w:p w14:paraId="37EB8A13" w14:textId="77777777" w:rsidR="00A3272C" w:rsidRPr="00A3272C" w:rsidRDefault="00A3272C" w:rsidP="00A3272C">
            <w:pPr>
              <w:pStyle w:val="aff7"/>
              <w:ind w:firstLineChars="0" w:firstLine="0"/>
              <w:jc w:val="center"/>
              <w:rPr>
                <w:sz w:val="18"/>
                <w:szCs w:val="18"/>
              </w:rPr>
            </w:pPr>
            <w:r w:rsidRPr="00A3272C">
              <w:rPr>
                <w:rFonts w:hint="eastAsia"/>
                <w:sz w:val="18"/>
                <w:szCs w:val="18"/>
              </w:rPr>
              <w:t>86</w:t>
            </w:r>
          </w:p>
        </w:tc>
        <w:tc>
          <w:tcPr>
            <w:tcW w:w="1586" w:type="pct"/>
            <w:tcBorders>
              <w:left w:val="double" w:sz="4" w:space="0" w:color="auto"/>
            </w:tcBorders>
            <w:vAlign w:val="center"/>
          </w:tcPr>
          <w:p w14:paraId="621CBDD0" w14:textId="46F8D989" w:rsidR="00A3272C" w:rsidRPr="00A3272C" w:rsidRDefault="00A3272C" w:rsidP="00A3272C">
            <w:pPr>
              <w:pStyle w:val="aff7"/>
              <w:ind w:firstLineChars="0" w:firstLine="0"/>
              <w:jc w:val="center"/>
              <w:rPr>
                <w:sz w:val="18"/>
                <w:szCs w:val="18"/>
              </w:rPr>
            </w:pPr>
            <w:r w:rsidRPr="00A3272C">
              <w:rPr>
                <w:rFonts w:hint="eastAsia"/>
                <w:sz w:val="18"/>
                <w:szCs w:val="18"/>
              </w:rPr>
              <w:t>1.170 25</w:t>
            </w:r>
          </w:p>
        </w:tc>
        <w:tc>
          <w:tcPr>
            <w:tcW w:w="915" w:type="pct"/>
            <w:vAlign w:val="center"/>
          </w:tcPr>
          <w:p w14:paraId="03AAB646" w14:textId="77777777" w:rsidR="00A3272C" w:rsidRPr="00A3272C" w:rsidRDefault="00A3272C" w:rsidP="00A3272C">
            <w:pPr>
              <w:pStyle w:val="aff7"/>
              <w:ind w:firstLineChars="0" w:firstLine="0"/>
              <w:jc w:val="center"/>
              <w:rPr>
                <w:sz w:val="18"/>
                <w:szCs w:val="18"/>
              </w:rPr>
            </w:pPr>
            <w:r w:rsidRPr="00A3272C">
              <w:rPr>
                <w:rFonts w:hint="eastAsia"/>
                <w:sz w:val="18"/>
                <w:szCs w:val="18"/>
              </w:rPr>
              <w:t>66</w:t>
            </w:r>
          </w:p>
        </w:tc>
      </w:tr>
      <w:tr w:rsidR="00A3272C" w:rsidRPr="00A3272C" w14:paraId="60379085" w14:textId="77777777" w:rsidTr="00A3272C">
        <w:trPr>
          <w:jc w:val="center"/>
        </w:trPr>
        <w:tc>
          <w:tcPr>
            <w:tcW w:w="1587" w:type="pct"/>
            <w:vAlign w:val="center"/>
          </w:tcPr>
          <w:p w14:paraId="1653F544" w14:textId="41AF8F19" w:rsidR="00A3272C" w:rsidRPr="00A3272C" w:rsidRDefault="00A3272C" w:rsidP="00A3272C">
            <w:pPr>
              <w:pStyle w:val="aff7"/>
              <w:ind w:firstLineChars="0" w:firstLine="0"/>
              <w:jc w:val="center"/>
              <w:rPr>
                <w:sz w:val="18"/>
                <w:szCs w:val="18"/>
              </w:rPr>
            </w:pPr>
            <w:r w:rsidRPr="00A3272C">
              <w:rPr>
                <w:rFonts w:hint="eastAsia"/>
                <w:sz w:val="18"/>
                <w:szCs w:val="18"/>
              </w:rPr>
              <w:t>1.221 80</w:t>
            </w:r>
          </w:p>
        </w:tc>
        <w:tc>
          <w:tcPr>
            <w:tcW w:w="912" w:type="pct"/>
            <w:tcBorders>
              <w:right w:val="double" w:sz="4" w:space="0" w:color="auto"/>
            </w:tcBorders>
            <w:vAlign w:val="center"/>
          </w:tcPr>
          <w:p w14:paraId="2DF500E7" w14:textId="77777777" w:rsidR="00A3272C" w:rsidRPr="00A3272C" w:rsidRDefault="00A3272C" w:rsidP="00A3272C">
            <w:pPr>
              <w:pStyle w:val="aff7"/>
              <w:ind w:firstLineChars="0" w:firstLine="0"/>
              <w:jc w:val="center"/>
              <w:rPr>
                <w:sz w:val="18"/>
                <w:szCs w:val="18"/>
              </w:rPr>
            </w:pPr>
            <w:r w:rsidRPr="00A3272C">
              <w:rPr>
                <w:rFonts w:hint="eastAsia"/>
                <w:sz w:val="18"/>
                <w:szCs w:val="18"/>
              </w:rPr>
              <w:t>85</w:t>
            </w:r>
          </w:p>
        </w:tc>
        <w:tc>
          <w:tcPr>
            <w:tcW w:w="1586" w:type="pct"/>
            <w:tcBorders>
              <w:left w:val="double" w:sz="4" w:space="0" w:color="auto"/>
            </w:tcBorders>
            <w:vAlign w:val="center"/>
          </w:tcPr>
          <w:p w14:paraId="2B307789" w14:textId="53BE2586" w:rsidR="00A3272C" w:rsidRPr="00A3272C" w:rsidRDefault="00A3272C" w:rsidP="00A3272C">
            <w:pPr>
              <w:pStyle w:val="aff7"/>
              <w:ind w:firstLineChars="0" w:firstLine="0"/>
              <w:jc w:val="center"/>
              <w:rPr>
                <w:sz w:val="18"/>
                <w:szCs w:val="18"/>
              </w:rPr>
            </w:pPr>
            <w:r w:rsidRPr="00A3272C">
              <w:rPr>
                <w:rFonts w:hint="eastAsia"/>
                <w:sz w:val="18"/>
                <w:szCs w:val="18"/>
              </w:rPr>
              <w:t>1.167 50</w:t>
            </w:r>
          </w:p>
        </w:tc>
        <w:tc>
          <w:tcPr>
            <w:tcW w:w="915" w:type="pct"/>
            <w:vAlign w:val="center"/>
          </w:tcPr>
          <w:p w14:paraId="7D667F88" w14:textId="77777777" w:rsidR="00A3272C" w:rsidRPr="00A3272C" w:rsidRDefault="00A3272C" w:rsidP="00A3272C">
            <w:pPr>
              <w:pStyle w:val="aff7"/>
              <w:ind w:firstLineChars="0" w:firstLine="0"/>
              <w:jc w:val="center"/>
              <w:rPr>
                <w:sz w:val="18"/>
                <w:szCs w:val="18"/>
              </w:rPr>
            </w:pPr>
            <w:r w:rsidRPr="00A3272C">
              <w:rPr>
                <w:rFonts w:hint="eastAsia"/>
                <w:sz w:val="18"/>
                <w:szCs w:val="18"/>
              </w:rPr>
              <w:t>65</w:t>
            </w:r>
          </w:p>
        </w:tc>
      </w:tr>
      <w:tr w:rsidR="00A3272C" w:rsidRPr="00A3272C" w14:paraId="78F18649" w14:textId="77777777" w:rsidTr="00A3272C">
        <w:trPr>
          <w:jc w:val="center"/>
        </w:trPr>
        <w:tc>
          <w:tcPr>
            <w:tcW w:w="1587" w:type="pct"/>
            <w:vAlign w:val="center"/>
          </w:tcPr>
          <w:p w14:paraId="4EB031EE" w14:textId="071191EB" w:rsidR="00A3272C" w:rsidRPr="00A3272C" w:rsidRDefault="00A3272C" w:rsidP="00A3272C">
            <w:pPr>
              <w:pStyle w:val="aff7"/>
              <w:ind w:firstLineChars="0" w:firstLine="0"/>
              <w:jc w:val="center"/>
              <w:rPr>
                <w:sz w:val="18"/>
                <w:szCs w:val="18"/>
              </w:rPr>
            </w:pPr>
            <w:r w:rsidRPr="00A3272C">
              <w:rPr>
                <w:rFonts w:hint="eastAsia"/>
                <w:sz w:val="18"/>
                <w:szCs w:val="18"/>
              </w:rPr>
              <w:t>1.219 15</w:t>
            </w:r>
          </w:p>
        </w:tc>
        <w:tc>
          <w:tcPr>
            <w:tcW w:w="912" w:type="pct"/>
            <w:tcBorders>
              <w:right w:val="double" w:sz="4" w:space="0" w:color="auto"/>
            </w:tcBorders>
            <w:vAlign w:val="center"/>
          </w:tcPr>
          <w:p w14:paraId="58785BB7" w14:textId="77777777" w:rsidR="00A3272C" w:rsidRPr="00A3272C" w:rsidRDefault="00A3272C" w:rsidP="00A3272C">
            <w:pPr>
              <w:pStyle w:val="aff7"/>
              <w:ind w:firstLineChars="0" w:firstLine="0"/>
              <w:jc w:val="center"/>
              <w:rPr>
                <w:sz w:val="18"/>
                <w:szCs w:val="18"/>
              </w:rPr>
            </w:pPr>
            <w:r w:rsidRPr="00A3272C">
              <w:rPr>
                <w:rFonts w:hint="eastAsia"/>
                <w:sz w:val="18"/>
                <w:szCs w:val="18"/>
              </w:rPr>
              <w:t>84</w:t>
            </w:r>
          </w:p>
        </w:tc>
        <w:tc>
          <w:tcPr>
            <w:tcW w:w="1586" w:type="pct"/>
            <w:tcBorders>
              <w:left w:val="double" w:sz="4" w:space="0" w:color="auto"/>
            </w:tcBorders>
            <w:vAlign w:val="center"/>
          </w:tcPr>
          <w:p w14:paraId="1C6356AC" w14:textId="40B26DD5" w:rsidR="00A3272C" w:rsidRPr="00A3272C" w:rsidRDefault="00A3272C" w:rsidP="00A3272C">
            <w:pPr>
              <w:pStyle w:val="aff7"/>
              <w:ind w:firstLineChars="0" w:firstLine="0"/>
              <w:jc w:val="center"/>
              <w:rPr>
                <w:sz w:val="18"/>
                <w:szCs w:val="18"/>
              </w:rPr>
            </w:pPr>
            <w:r w:rsidRPr="00A3272C">
              <w:rPr>
                <w:rFonts w:hint="eastAsia"/>
                <w:sz w:val="18"/>
                <w:szCs w:val="18"/>
              </w:rPr>
              <w:t>1.164 75</w:t>
            </w:r>
          </w:p>
        </w:tc>
        <w:tc>
          <w:tcPr>
            <w:tcW w:w="915" w:type="pct"/>
            <w:vAlign w:val="center"/>
          </w:tcPr>
          <w:p w14:paraId="2A00BA22" w14:textId="77777777" w:rsidR="00A3272C" w:rsidRPr="00A3272C" w:rsidRDefault="00A3272C" w:rsidP="00A3272C">
            <w:pPr>
              <w:pStyle w:val="aff7"/>
              <w:ind w:firstLineChars="0" w:firstLine="0"/>
              <w:jc w:val="center"/>
              <w:rPr>
                <w:sz w:val="18"/>
                <w:szCs w:val="18"/>
              </w:rPr>
            </w:pPr>
            <w:r w:rsidRPr="00A3272C">
              <w:rPr>
                <w:rFonts w:hint="eastAsia"/>
                <w:sz w:val="18"/>
                <w:szCs w:val="18"/>
              </w:rPr>
              <w:t>64</w:t>
            </w:r>
          </w:p>
        </w:tc>
      </w:tr>
      <w:tr w:rsidR="00A3272C" w:rsidRPr="00A3272C" w14:paraId="6E1D443A" w14:textId="77777777" w:rsidTr="00A3272C">
        <w:trPr>
          <w:jc w:val="center"/>
        </w:trPr>
        <w:tc>
          <w:tcPr>
            <w:tcW w:w="1587" w:type="pct"/>
            <w:vAlign w:val="center"/>
          </w:tcPr>
          <w:p w14:paraId="64B999D9" w14:textId="4817A40F" w:rsidR="00A3272C" w:rsidRPr="00A3272C" w:rsidRDefault="00A3272C" w:rsidP="00A3272C">
            <w:pPr>
              <w:pStyle w:val="aff7"/>
              <w:ind w:firstLineChars="0" w:firstLine="0"/>
              <w:jc w:val="center"/>
              <w:rPr>
                <w:sz w:val="18"/>
                <w:szCs w:val="18"/>
              </w:rPr>
            </w:pPr>
            <w:r w:rsidRPr="00A3272C">
              <w:rPr>
                <w:rFonts w:hint="eastAsia"/>
                <w:sz w:val="18"/>
                <w:szCs w:val="18"/>
              </w:rPr>
              <w:t>1.216 50</w:t>
            </w:r>
          </w:p>
        </w:tc>
        <w:tc>
          <w:tcPr>
            <w:tcW w:w="912" w:type="pct"/>
            <w:tcBorders>
              <w:right w:val="double" w:sz="4" w:space="0" w:color="auto"/>
            </w:tcBorders>
            <w:vAlign w:val="center"/>
          </w:tcPr>
          <w:p w14:paraId="3F50196F" w14:textId="77777777" w:rsidR="00A3272C" w:rsidRPr="00A3272C" w:rsidRDefault="00A3272C" w:rsidP="00A3272C">
            <w:pPr>
              <w:pStyle w:val="aff7"/>
              <w:ind w:firstLineChars="0" w:firstLine="0"/>
              <w:jc w:val="center"/>
              <w:rPr>
                <w:sz w:val="18"/>
                <w:szCs w:val="18"/>
              </w:rPr>
            </w:pPr>
            <w:r w:rsidRPr="00A3272C">
              <w:rPr>
                <w:rFonts w:hint="eastAsia"/>
                <w:sz w:val="18"/>
                <w:szCs w:val="18"/>
              </w:rPr>
              <w:t>83</w:t>
            </w:r>
          </w:p>
        </w:tc>
        <w:tc>
          <w:tcPr>
            <w:tcW w:w="1586" w:type="pct"/>
            <w:tcBorders>
              <w:left w:val="double" w:sz="4" w:space="0" w:color="auto"/>
            </w:tcBorders>
            <w:vAlign w:val="center"/>
          </w:tcPr>
          <w:p w14:paraId="7EEC9DF9" w14:textId="182C4A4A" w:rsidR="00A3272C" w:rsidRPr="00A3272C" w:rsidRDefault="00A3272C" w:rsidP="00A3272C">
            <w:pPr>
              <w:pStyle w:val="aff7"/>
              <w:ind w:firstLineChars="0" w:firstLine="0"/>
              <w:jc w:val="center"/>
              <w:rPr>
                <w:sz w:val="18"/>
                <w:szCs w:val="18"/>
              </w:rPr>
            </w:pPr>
            <w:r w:rsidRPr="00A3272C">
              <w:rPr>
                <w:rFonts w:hint="eastAsia"/>
                <w:sz w:val="18"/>
                <w:szCs w:val="18"/>
              </w:rPr>
              <w:t>1.162 05</w:t>
            </w:r>
          </w:p>
        </w:tc>
        <w:tc>
          <w:tcPr>
            <w:tcW w:w="915" w:type="pct"/>
            <w:vAlign w:val="center"/>
          </w:tcPr>
          <w:p w14:paraId="567553D0" w14:textId="77777777" w:rsidR="00A3272C" w:rsidRPr="00A3272C" w:rsidRDefault="00A3272C" w:rsidP="00A3272C">
            <w:pPr>
              <w:pStyle w:val="aff7"/>
              <w:ind w:firstLineChars="0" w:firstLine="0"/>
              <w:jc w:val="center"/>
              <w:rPr>
                <w:sz w:val="18"/>
                <w:szCs w:val="18"/>
              </w:rPr>
            </w:pPr>
            <w:r w:rsidRPr="00A3272C">
              <w:rPr>
                <w:rFonts w:hint="eastAsia"/>
                <w:sz w:val="18"/>
                <w:szCs w:val="18"/>
              </w:rPr>
              <w:t>63</w:t>
            </w:r>
          </w:p>
        </w:tc>
      </w:tr>
      <w:tr w:rsidR="00A3272C" w:rsidRPr="00A3272C" w14:paraId="6D4C1A5E" w14:textId="77777777" w:rsidTr="00A3272C">
        <w:trPr>
          <w:jc w:val="center"/>
        </w:trPr>
        <w:tc>
          <w:tcPr>
            <w:tcW w:w="1587" w:type="pct"/>
            <w:vAlign w:val="center"/>
          </w:tcPr>
          <w:p w14:paraId="73CF53F6" w14:textId="1A32676F" w:rsidR="00A3272C" w:rsidRPr="00A3272C" w:rsidRDefault="00A3272C" w:rsidP="00A3272C">
            <w:pPr>
              <w:pStyle w:val="aff7"/>
              <w:ind w:firstLineChars="0" w:firstLine="0"/>
              <w:jc w:val="center"/>
              <w:rPr>
                <w:sz w:val="18"/>
                <w:szCs w:val="18"/>
              </w:rPr>
            </w:pPr>
            <w:r w:rsidRPr="00A3272C">
              <w:rPr>
                <w:rFonts w:hint="eastAsia"/>
                <w:sz w:val="18"/>
                <w:szCs w:val="18"/>
              </w:rPr>
              <w:t>1.213 80</w:t>
            </w:r>
          </w:p>
        </w:tc>
        <w:tc>
          <w:tcPr>
            <w:tcW w:w="912" w:type="pct"/>
            <w:tcBorders>
              <w:right w:val="double" w:sz="4" w:space="0" w:color="auto"/>
            </w:tcBorders>
            <w:vAlign w:val="center"/>
          </w:tcPr>
          <w:p w14:paraId="73D4FDF9" w14:textId="77777777" w:rsidR="00A3272C" w:rsidRPr="00A3272C" w:rsidRDefault="00A3272C" w:rsidP="00A3272C">
            <w:pPr>
              <w:pStyle w:val="aff7"/>
              <w:ind w:firstLineChars="0" w:firstLine="0"/>
              <w:jc w:val="center"/>
              <w:rPr>
                <w:sz w:val="18"/>
                <w:szCs w:val="18"/>
              </w:rPr>
            </w:pPr>
            <w:r w:rsidRPr="00A3272C">
              <w:rPr>
                <w:rFonts w:hint="eastAsia"/>
                <w:sz w:val="18"/>
                <w:szCs w:val="18"/>
              </w:rPr>
              <w:t>82</w:t>
            </w:r>
          </w:p>
        </w:tc>
        <w:tc>
          <w:tcPr>
            <w:tcW w:w="1586" w:type="pct"/>
            <w:tcBorders>
              <w:left w:val="double" w:sz="4" w:space="0" w:color="auto"/>
            </w:tcBorders>
            <w:vAlign w:val="center"/>
          </w:tcPr>
          <w:p w14:paraId="4D20322B" w14:textId="762ABE6A" w:rsidR="00A3272C" w:rsidRPr="00A3272C" w:rsidRDefault="00A3272C" w:rsidP="00A3272C">
            <w:pPr>
              <w:pStyle w:val="aff7"/>
              <w:ind w:firstLineChars="0" w:firstLine="0"/>
              <w:jc w:val="center"/>
              <w:rPr>
                <w:sz w:val="18"/>
                <w:szCs w:val="18"/>
              </w:rPr>
            </w:pPr>
            <w:r w:rsidRPr="00A3272C">
              <w:rPr>
                <w:rFonts w:hint="eastAsia"/>
                <w:sz w:val="18"/>
                <w:szCs w:val="18"/>
              </w:rPr>
              <w:t>1.159 30</w:t>
            </w:r>
          </w:p>
        </w:tc>
        <w:tc>
          <w:tcPr>
            <w:tcW w:w="915" w:type="pct"/>
            <w:vAlign w:val="center"/>
          </w:tcPr>
          <w:p w14:paraId="67316712" w14:textId="77777777" w:rsidR="00A3272C" w:rsidRPr="00A3272C" w:rsidRDefault="00A3272C" w:rsidP="00A3272C">
            <w:pPr>
              <w:pStyle w:val="aff7"/>
              <w:ind w:firstLineChars="0" w:firstLine="0"/>
              <w:jc w:val="center"/>
              <w:rPr>
                <w:sz w:val="18"/>
                <w:szCs w:val="18"/>
              </w:rPr>
            </w:pPr>
            <w:r w:rsidRPr="00A3272C">
              <w:rPr>
                <w:rFonts w:hint="eastAsia"/>
                <w:sz w:val="18"/>
                <w:szCs w:val="18"/>
              </w:rPr>
              <w:t>62</w:t>
            </w:r>
          </w:p>
        </w:tc>
      </w:tr>
      <w:tr w:rsidR="00A3272C" w:rsidRPr="00A3272C" w14:paraId="31219351" w14:textId="77777777" w:rsidTr="00A3272C">
        <w:trPr>
          <w:jc w:val="center"/>
        </w:trPr>
        <w:tc>
          <w:tcPr>
            <w:tcW w:w="1587" w:type="pct"/>
            <w:vAlign w:val="center"/>
          </w:tcPr>
          <w:p w14:paraId="1B9C7984" w14:textId="4DFDBC6C" w:rsidR="00A3272C" w:rsidRPr="00A3272C" w:rsidRDefault="00A3272C" w:rsidP="00A3272C">
            <w:pPr>
              <w:pStyle w:val="aff7"/>
              <w:ind w:firstLineChars="0" w:firstLine="0"/>
              <w:jc w:val="center"/>
              <w:rPr>
                <w:sz w:val="18"/>
                <w:szCs w:val="18"/>
              </w:rPr>
            </w:pPr>
            <w:r w:rsidRPr="00A3272C">
              <w:rPr>
                <w:rFonts w:hint="eastAsia"/>
                <w:sz w:val="18"/>
                <w:szCs w:val="18"/>
              </w:rPr>
              <w:t>1.211 15</w:t>
            </w:r>
          </w:p>
        </w:tc>
        <w:tc>
          <w:tcPr>
            <w:tcW w:w="912" w:type="pct"/>
            <w:tcBorders>
              <w:right w:val="double" w:sz="4" w:space="0" w:color="auto"/>
            </w:tcBorders>
            <w:vAlign w:val="center"/>
          </w:tcPr>
          <w:p w14:paraId="5CEE900C" w14:textId="77777777" w:rsidR="00A3272C" w:rsidRPr="00A3272C" w:rsidRDefault="00A3272C" w:rsidP="00A3272C">
            <w:pPr>
              <w:pStyle w:val="aff7"/>
              <w:ind w:firstLineChars="0" w:firstLine="0"/>
              <w:jc w:val="center"/>
              <w:rPr>
                <w:sz w:val="18"/>
                <w:szCs w:val="18"/>
              </w:rPr>
            </w:pPr>
            <w:r w:rsidRPr="00A3272C">
              <w:rPr>
                <w:rFonts w:hint="eastAsia"/>
                <w:sz w:val="18"/>
                <w:szCs w:val="18"/>
              </w:rPr>
              <w:t>81</w:t>
            </w:r>
          </w:p>
        </w:tc>
        <w:tc>
          <w:tcPr>
            <w:tcW w:w="1586" w:type="pct"/>
            <w:tcBorders>
              <w:left w:val="double" w:sz="4" w:space="0" w:color="auto"/>
            </w:tcBorders>
            <w:vAlign w:val="center"/>
          </w:tcPr>
          <w:p w14:paraId="4719070F" w14:textId="60D7D7ED" w:rsidR="00A3272C" w:rsidRPr="00A3272C" w:rsidRDefault="00A3272C" w:rsidP="00A3272C">
            <w:pPr>
              <w:pStyle w:val="aff7"/>
              <w:ind w:firstLineChars="0" w:firstLine="0"/>
              <w:jc w:val="center"/>
              <w:rPr>
                <w:sz w:val="18"/>
                <w:szCs w:val="18"/>
              </w:rPr>
            </w:pPr>
            <w:r w:rsidRPr="00A3272C">
              <w:rPr>
                <w:rFonts w:hint="eastAsia"/>
                <w:sz w:val="18"/>
                <w:szCs w:val="18"/>
              </w:rPr>
              <w:t>1.156 55</w:t>
            </w:r>
          </w:p>
        </w:tc>
        <w:tc>
          <w:tcPr>
            <w:tcW w:w="915" w:type="pct"/>
            <w:vAlign w:val="center"/>
          </w:tcPr>
          <w:p w14:paraId="2630971A" w14:textId="77777777" w:rsidR="00A3272C" w:rsidRPr="00A3272C" w:rsidRDefault="00A3272C" w:rsidP="00A3272C">
            <w:pPr>
              <w:pStyle w:val="aff7"/>
              <w:ind w:firstLineChars="0" w:firstLine="0"/>
              <w:jc w:val="center"/>
              <w:rPr>
                <w:sz w:val="18"/>
                <w:szCs w:val="18"/>
              </w:rPr>
            </w:pPr>
            <w:r w:rsidRPr="00A3272C">
              <w:rPr>
                <w:rFonts w:hint="eastAsia"/>
                <w:sz w:val="18"/>
                <w:szCs w:val="18"/>
              </w:rPr>
              <w:t>61</w:t>
            </w:r>
          </w:p>
        </w:tc>
      </w:tr>
    </w:tbl>
    <w:p w14:paraId="32011D5C" w14:textId="7F87FE94" w:rsidR="00C37DB2" w:rsidRDefault="00C37DB2" w:rsidP="009E15FE">
      <w:pPr>
        <w:pStyle w:val="af2"/>
        <w:ind w:left="0"/>
      </w:pPr>
      <w:r>
        <w:rPr>
          <w:rFonts w:hint="eastAsia"/>
        </w:rPr>
        <w:t>滴定法</w:t>
      </w:r>
    </w:p>
    <w:p w14:paraId="6FD0242B" w14:textId="77777777" w:rsidR="00C37DB2" w:rsidRDefault="001D682C" w:rsidP="00513304">
      <w:pPr>
        <w:pStyle w:val="af3"/>
      </w:pPr>
      <w:r>
        <w:rPr>
          <w:rFonts w:hint="eastAsia"/>
        </w:rPr>
        <w:t>原理</w:t>
      </w:r>
    </w:p>
    <w:p w14:paraId="1F0865FB" w14:textId="77777777" w:rsidR="001D682C" w:rsidRDefault="001D682C" w:rsidP="001D682C">
      <w:pPr>
        <w:pStyle w:val="aff7"/>
        <w:ind w:firstLine="420"/>
      </w:pPr>
      <w:r>
        <w:rPr>
          <w:rFonts w:hint="eastAsia"/>
        </w:rPr>
        <w:t>在强酸介质中，甘油被</w:t>
      </w:r>
      <w:r w:rsidR="00870932">
        <w:rPr>
          <w:rFonts w:hint="eastAsia"/>
        </w:rPr>
        <w:t>高</w:t>
      </w:r>
      <w:r>
        <w:rPr>
          <w:rFonts w:hint="eastAsia"/>
        </w:rPr>
        <w:t>碘酸钠冷氧化，反应产生的甲酸以pH计指示，用氢氧化钠标准滴定溶液滴定。反应式为：</w:t>
      </w:r>
    </w:p>
    <w:p w14:paraId="203D1871" w14:textId="05BC0AEC" w:rsidR="001D682C" w:rsidRDefault="00CD7B77" w:rsidP="00CD7B77">
      <w:pPr>
        <w:pStyle w:val="aff7"/>
        <w:ind w:firstLine="420"/>
      </w:pPr>
      <m:oMathPara>
        <m:oMath>
          <m:r>
            <m:rPr>
              <m:nor/>
            </m:rPr>
            <w:rPr>
              <w:rFonts w:ascii="Cambria Math"/>
            </w:rPr>
            <m:t>C</m:t>
          </m:r>
          <m:sSub>
            <m:sSubPr>
              <m:ctrlPr>
                <w:rPr>
                  <w:rFonts w:ascii="Cambria Math" w:hAnsi="Cambria Math"/>
                </w:rPr>
              </m:ctrlPr>
            </m:sSubPr>
            <m:e>
              <m:r>
                <m:rPr>
                  <m:nor/>
                </m:rPr>
                <w:rPr>
                  <w:rFonts w:ascii="Cambria Math"/>
                </w:rPr>
                <m:t>H</m:t>
              </m:r>
            </m:e>
            <m:sub>
              <m:r>
                <w:rPr>
                  <w:rFonts w:ascii="Cambria Math"/>
                </w:rPr>
                <m:t>2</m:t>
              </m:r>
              <m:ctrlPr>
                <w:rPr>
                  <w:rFonts w:ascii="Cambria Math" w:hAnsi="Cambria Math"/>
                  <w:i/>
                </w:rPr>
              </m:ctrlPr>
            </m:sub>
          </m:sSub>
          <m:r>
            <m:rPr>
              <m:nor/>
            </m:rPr>
            <w:rPr>
              <w:rFonts w:ascii="Cambria Math"/>
            </w:rPr>
            <m:t>OH</m:t>
          </m:r>
          <m:r>
            <m:rPr>
              <m:sty m:val="p"/>
            </m:rPr>
            <w:rPr>
              <w:rFonts w:ascii="Cambria Math"/>
            </w:rPr>
            <m:t>-</m:t>
          </m:r>
          <m:r>
            <m:rPr>
              <m:nor/>
            </m:rPr>
            <w:rPr>
              <w:rFonts w:ascii="Cambria Math"/>
            </w:rPr>
            <m:t>CHOH</m:t>
          </m:r>
          <m:r>
            <m:rPr>
              <m:sty m:val="p"/>
            </m:rPr>
            <w:rPr>
              <w:rFonts w:ascii="Cambria Math"/>
            </w:rPr>
            <m:t>-</m:t>
          </m:r>
          <m:r>
            <m:rPr>
              <m:nor/>
            </m:rPr>
            <w:rPr>
              <w:rFonts w:ascii="Cambria Math"/>
            </w:rPr>
            <m:t>C</m:t>
          </m:r>
          <m:sSub>
            <m:sSubPr>
              <m:ctrlPr>
                <w:rPr>
                  <w:rFonts w:ascii="Cambria Math" w:hAnsi="Cambria Math"/>
                </w:rPr>
              </m:ctrlPr>
            </m:sSubPr>
            <m:e>
              <m:r>
                <m:rPr>
                  <m:nor/>
                </m:rPr>
                <w:rPr>
                  <w:rFonts w:ascii="Cambria Math"/>
                </w:rPr>
                <m:t>H</m:t>
              </m:r>
            </m:e>
            <m:sub>
              <m:r>
                <w:rPr>
                  <w:rFonts w:ascii="Cambria Math"/>
                </w:rPr>
                <m:t>2</m:t>
              </m:r>
              <m:ctrlPr>
                <w:rPr>
                  <w:rFonts w:ascii="Cambria Math" w:hAnsi="Cambria Math"/>
                  <w:i/>
                </w:rPr>
              </m:ctrlPr>
            </m:sub>
          </m:sSub>
          <m:r>
            <m:rPr>
              <m:nor/>
            </m:rPr>
            <w:rPr>
              <w:rFonts w:ascii="Cambria Math"/>
            </w:rPr>
            <m:t>OH</m:t>
          </m:r>
          <m:r>
            <m:rPr>
              <m:sty m:val="p"/>
            </m:rPr>
            <w:rPr>
              <w:rFonts w:ascii="Cambria Math"/>
            </w:rPr>
            <m:t>+</m:t>
          </m:r>
          <m:r>
            <m:rPr>
              <m:nor/>
            </m:rPr>
            <w:rPr>
              <w:rFonts w:ascii="Cambria Math"/>
            </w:rPr>
            <m:t>2NaI</m:t>
          </m:r>
          <m:sSub>
            <m:sSubPr>
              <m:ctrlPr>
                <w:rPr>
                  <w:rFonts w:ascii="Cambria Math" w:hAnsi="Cambria Math"/>
                </w:rPr>
              </m:ctrlPr>
            </m:sSubPr>
            <m:e>
              <m:r>
                <m:rPr>
                  <m:nor/>
                </m:rPr>
                <w:rPr>
                  <w:rFonts w:ascii="Cambria Math"/>
                </w:rPr>
                <m:t>O</m:t>
              </m:r>
            </m:e>
            <m:sub>
              <m:r>
                <w:rPr>
                  <w:rFonts w:ascii="Cambria Math"/>
                </w:rPr>
                <m:t>4</m:t>
              </m:r>
              <m:ctrlPr>
                <w:rPr>
                  <w:rFonts w:ascii="Cambria Math" w:hAnsi="Cambria Math"/>
                  <w:i/>
                </w:rPr>
              </m:ctrlPr>
            </m:sub>
          </m:sSub>
          <m:r>
            <w:rPr>
              <w:rFonts w:ascii="Cambria Math"/>
            </w:rPr>
            <m:t>→</m:t>
          </m:r>
          <m:r>
            <m:rPr>
              <m:nor/>
            </m:rPr>
            <w:rPr>
              <w:rFonts w:ascii="Cambria Math"/>
            </w:rPr>
            <m:t>HCOOH</m:t>
          </m:r>
          <m:r>
            <m:rPr>
              <m:sty m:val="p"/>
            </m:rPr>
            <w:rPr>
              <w:rFonts w:ascii="Cambria Math"/>
            </w:rPr>
            <m:t>+</m:t>
          </m:r>
          <m:r>
            <m:rPr>
              <m:nor/>
            </m:rPr>
            <w:rPr>
              <w:rFonts w:ascii="Cambria Math"/>
            </w:rPr>
            <m:t>2HCHO</m:t>
          </m:r>
          <m:r>
            <m:rPr>
              <m:sty m:val="p"/>
            </m:rPr>
            <w:rPr>
              <w:rFonts w:ascii="Cambria Math"/>
            </w:rPr>
            <m:t>+</m:t>
          </m:r>
          <m:r>
            <m:rPr>
              <m:nor/>
            </m:rPr>
            <w:rPr>
              <w:rFonts w:ascii="Cambria Math"/>
            </w:rPr>
            <m:t>2NaI</m:t>
          </m:r>
          <m:sSub>
            <m:sSubPr>
              <m:ctrlPr>
                <w:rPr>
                  <w:rFonts w:ascii="Cambria Math" w:hAnsi="Cambria Math"/>
                </w:rPr>
              </m:ctrlPr>
            </m:sSubPr>
            <m:e>
              <m:r>
                <m:rPr>
                  <m:nor/>
                </m:rPr>
                <w:rPr>
                  <w:rFonts w:ascii="Cambria Math"/>
                </w:rPr>
                <m:t>O</m:t>
              </m:r>
            </m:e>
            <m:sub>
              <m:r>
                <w:rPr>
                  <w:rFonts w:ascii="Cambria Math"/>
                </w:rPr>
                <m:t>3</m:t>
              </m:r>
              <m:ctrlPr>
                <w:rPr>
                  <w:rFonts w:ascii="Cambria Math" w:hAnsi="Cambria Math"/>
                  <w:i/>
                </w:rPr>
              </m:ctrlP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oMath>
      </m:oMathPara>
    </w:p>
    <w:p w14:paraId="62DF5AC0" w14:textId="3710EB70" w:rsidR="003C265F" w:rsidRDefault="00CD7B77" w:rsidP="00CD7B77">
      <w:pPr>
        <w:pStyle w:val="aff7"/>
        <w:ind w:firstLine="420"/>
      </w:pPr>
      <m:oMathPara>
        <m:oMath>
          <m:r>
            <m:rPr>
              <m:nor/>
            </m:rPr>
            <w:rPr>
              <w:rFonts w:ascii="Cambria Math"/>
            </w:rPr>
            <m:t>HCOOH</m:t>
          </m:r>
          <m:r>
            <m:rPr>
              <m:sty m:val="p"/>
            </m:rPr>
            <w:rPr>
              <w:rFonts w:ascii="Cambria Math"/>
            </w:rPr>
            <m:t>+</m:t>
          </m:r>
          <m:r>
            <m:rPr>
              <m:nor/>
            </m:rPr>
            <w:rPr>
              <w:rFonts w:ascii="Cambria Math"/>
            </w:rPr>
            <m:t>NaOH</m:t>
          </m:r>
          <m:r>
            <m:rPr>
              <m:sty m:val="p"/>
            </m:rPr>
            <w:rPr>
              <w:rFonts w:ascii="Cambria Math"/>
            </w:rPr>
            <m:t>→</m:t>
          </m:r>
          <m:r>
            <m:rPr>
              <m:nor/>
            </m:rPr>
            <w:rPr>
              <w:rFonts w:ascii="Cambria Math"/>
            </w:rPr>
            <m:t>HCOONa</m:t>
          </m:r>
          <m:r>
            <m:rPr>
              <m:sty m:val="p"/>
            </m:rP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oMath>
      </m:oMathPara>
    </w:p>
    <w:p w14:paraId="2DA95E54" w14:textId="77777777" w:rsidR="00576E5A" w:rsidRDefault="001D6C2E" w:rsidP="00513304">
      <w:pPr>
        <w:pStyle w:val="af3"/>
      </w:pPr>
      <w:r>
        <w:rPr>
          <w:rFonts w:hint="eastAsia"/>
        </w:rPr>
        <w:t>试剂</w:t>
      </w:r>
    </w:p>
    <w:p w14:paraId="2DAA213A" w14:textId="77777777" w:rsidR="00DD5EAA" w:rsidRDefault="00DD5EAA" w:rsidP="00DD5EAA">
      <w:pPr>
        <w:pStyle w:val="aff7"/>
        <w:ind w:firstLine="420"/>
      </w:pPr>
      <w:r w:rsidRPr="00BB519B">
        <w:rPr>
          <w:rFonts w:hint="eastAsia"/>
        </w:rPr>
        <w:t>除非另有说明，在分析中仅使用确认为分析纯的试剂和符合GB/T 6682三级或以上的水</w:t>
      </w:r>
      <w:r w:rsidRPr="007A04B0">
        <w:rPr>
          <w:rFonts w:hint="eastAsia"/>
        </w:rPr>
        <w:t>。</w:t>
      </w:r>
    </w:p>
    <w:p w14:paraId="72C969A3" w14:textId="77777777" w:rsidR="00DD5EAA" w:rsidRPr="00F94937" w:rsidRDefault="00DD5EAA" w:rsidP="00DD5EAA">
      <w:pPr>
        <w:pStyle w:val="af7"/>
      </w:pPr>
      <w:r>
        <w:rPr>
          <w:rFonts w:hint="eastAsia"/>
        </w:rPr>
        <w:t>适用于本文件所有试验。</w:t>
      </w:r>
    </w:p>
    <w:p w14:paraId="5594898A" w14:textId="1C8763BA" w:rsidR="00EE6E2E" w:rsidRPr="003D0FD1" w:rsidRDefault="00D259CD" w:rsidP="00D259CD">
      <w:pPr>
        <w:pStyle w:val="af4"/>
        <w:numPr>
          <w:ilvl w:val="0"/>
          <w:numId w:val="0"/>
        </w:numPr>
        <w:rPr>
          <w:rFonts w:ascii="宋体" w:eastAsia="宋体" w:hAnsi="宋体" w:hint="eastAsia"/>
        </w:rPr>
      </w:pPr>
      <w:r>
        <w:rPr>
          <w:rFonts w:hint="eastAsia"/>
        </w:rPr>
        <w:t>9.3.2.1</w:t>
      </w:r>
      <w:r w:rsidR="00EE6E2E">
        <w:rPr>
          <w:rFonts w:hint="eastAsia"/>
        </w:rPr>
        <w:t>水</w:t>
      </w:r>
      <w:r w:rsidR="00EE6E2E" w:rsidRPr="003D0FD1">
        <w:rPr>
          <w:rFonts w:ascii="宋体" w:eastAsia="宋体" w:hAnsi="宋体" w:hint="eastAsia"/>
        </w:rPr>
        <w:t>，</w:t>
      </w:r>
      <w:r w:rsidR="006E743A" w:rsidRPr="003D0FD1">
        <w:rPr>
          <w:rFonts w:ascii="宋体" w:eastAsia="宋体" w:hAnsi="宋体" w:hint="eastAsia"/>
        </w:rPr>
        <w:t>煮沸</w:t>
      </w:r>
      <w:r w:rsidR="000770CD">
        <w:rPr>
          <w:rFonts w:ascii="宋体" w:eastAsia="宋体" w:hAnsi="宋体" w:hint="eastAsia"/>
        </w:rPr>
        <w:t>至少10</w:t>
      </w:r>
      <w:r w:rsidR="009154FB">
        <w:rPr>
          <w:rFonts w:ascii="宋体" w:eastAsia="宋体" w:hAnsi="宋体" w:hint="eastAsia"/>
        </w:rPr>
        <w:t xml:space="preserve"> </w:t>
      </w:r>
      <w:r w:rsidR="00FE5CCF">
        <w:rPr>
          <w:rFonts w:ascii="宋体" w:eastAsia="宋体" w:hAnsi="宋体" w:hint="eastAsia"/>
        </w:rPr>
        <w:t>min,</w:t>
      </w:r>
      <w:r w:rsidR="000770CD">
        <w:rPr>
          <w:rFonts w:ascii="宋体" w:eastAsia="宋体" w:hAnsi="宋体" w:hint="eastAsia"/>
        </w:rPr>
        <w:t>以</w:t>
      </w:r>
      <w:r w:rsidR="001968D1">
        <w:rPr>
          <w:rFonts w:ascii="宋体" w:eastAsia="宋体" w:hAnsi="宋体" w:hint="eastAsia"/>
        </w:rPr>
        <w:t>驱除</w:t>
      </w:r>
      <w:r w:rsidR="00EE6E2E" w:rsidRPr="003D0FD1">
        <w:rPr>
          <w:rFonts w:ascii="宋体" w:eastAsia="宋体" w:hAnsi="宋体" w:hint="eastAsia"/>
        </w:rPr>
        <w:t>二氧化碳；</w:t>
      </w:r>
    </w:p>
    <w:p w14:paraId="3E6D68D8" w14:textId="488CC973" w:rsidR="00EE6E2E" w:rsidRPr="003D0FD1" w:rsidRDefault="00D259CD" w:rsidP="00D259CD">
      <w:pPr>
        <w:pStyle w:val="af4"/>
        <w:numPr>
          <w:ilvl w:val="0"/>
          <w:numId w:val="0"/>
        </w:numPr>
        <w:rPr>
          <w:rFonts w:ascii="宋体" w:eastAsia="宋体" w:hAnsi="宋体" w:hint="eastAsia"/>
        </w:rPr>
      </w:pPr>
      <w:r>
        <w:rPr>
          <w:rFonts w:hint="eastAsia"/>
        </w:rPr>
        <w:t>9.3.2.2</w:t>
      </w:r>
      <w:r w:rsidR="00EE6E2E">
        <w:rPr>
          <w:rFonts w:hint="eastAsia"/>
        </w:rPr>
        <w:t>乙二醇稀释溶液</w:t>
      </w:r>
      <w:r w:rsidR="00EE6E2E" w:rsidRPr="003D0FD1">
        <w:rPr>
          <w:rFonts w:ascii="宋体" w:eastAsia="宋体" w:hAnsi="宋体" w:hint="eastAsia"/>
        </w:rPr>
        <w:t>，</w:t>
      </w:r>
      <w:r w:rsidR="001968D1">
        <w:rPr>
          <w:rFonts w:ascii="宋体" w:eastAsia="宋体" w:hAnsi="宋体" w:hint="eastAsia"/>
        </w:rPr>
        <w:t>1</w:t>
      </w:r>
      <w:r w:rsidR="00EE6E2E" w:rsidRPr="003D0FD1">
        <w:rPr>
          <w:rFonts w:ascii="宋体" w:eastAsia="宋体" w:hAnsi="宋体" w:hint="eastAsia"/>
        </w:rPr>
        <w:t>体积不含甘油的乙二醇，用</w:t>
      </w:r>
      <w:r w:rsidR="001968D1">
        <w:rPr>
          <w:rFonts w:ascii="宋体" w:eastAsia="宋体" w:hAnsi="宋体" w:hint="eastAsia"/>
        </w:rPr>
        <w:t>1</w:t>
      </w:r>
      <w:r w:rsidR="00EE6E2E" w:rsidRPr="003D0FD1">
        <w:rPr>
          <w:rFonts w:ascii="宋体" w:eastAsia="宋体" w:hAnsi="宋体" w:hint="eastAsia"/>
        </w:rPr>
        <w:t>体积水稀释</w:t>
      </w:r>
      <w:r w:rsidR="00BF1CB6">
        <w:rPr>
          <w:rFonts w:ascii="宋体" w:eastAsia="宋体" w:hAnsi="宋体" w:hint="eastAsia"/>
        </w:rPr>
        <w:t>，</w:t>
      </w:r>
      <w:r w:rsidR="00EE6E2E" w:rsidRPr="003D0FD1">
        <w:rPr>
          <w:rFonts w:ascii="宋体" w:eastAsia="宋体" w:hAnsi="宋体" w:hint="eastAsia"/>
        </w:rPr>
        <w:t>用酚酞作指示剂中和</w:t>
      </w:r>
      <w:r w:rsidR="00CF7E5E" w:rsidRPr="003D0FD1">
        <w:rPr>
          <w:rFonts w:ascii="宋体" w:eastAsia="宋体" w:hAnsi="宋体" w:hint="eastAsia"/>
        </w:rPr>
        <w:t>至刚好褪色</w:t>
      </w:r>
      <w:r w:rsidR="00EE6E2E" w:rsidRPr="003D0FD1">
        <w:rPr>
          <w:rFonts w:ascii="宋体" w:eastAsia="宋体" w:hAnsi="宋体" w:hint="eastAsia"/>
        </w:rPr>
        <w:t>；</w:t>
      </w:r>
    </w:p>
    <w:p w14:paraId="065C0E06" w14:textId="20B38859" w:rsidR="00EE6E2E" w:rsidRPr="003D0FD1" w:rsidRDefault="00D259CD" w:rsidP="00D259CD">
      <w:pPr>
        <w:pStyle w:val="af4"/>
        <w:numPr>
          <w:ilvl w:val="0"/>
          <w:numId w:val="0"/>
        </w:numPr>
        <w:rPr>
          <w:rFonts w:ascii="宋体" w:eastAsia="宋体" w:hAnsi="宋体" w:hint="eastAsia"/>
        </w:rPr>
      </w:pPr>
      <w:r>
        <w:rPr>
          <w:rFonts w:cs="宋体" w:hint="eastAsia"/>
          <w:spacing w:val="16"/>
          <w:szCs w:val="21"/>
        </w:rPr>
        <w:t>9.3.2.3</w:t>
      </w:r>
      <w:r w:rsidR="00EE6E2E" w:rsidRPr="000677D8">
        <w:rPr>
          <w:rFonts w:cs="宋体" w:hint="eastAsia"/>
          <w:spacing w:val="16"/>
          <w:szCs w:val="21"/>
        </w:rPr>
        <w:t>硫酸</w:t>
      </w:r>
      <w:r w:rsidR="004E3F37" w:rsidRPr="003D0FD1">
        <w:rPr>
          <w:rFonts w:ascii="宋体" w:eastAsia="宋体" w:hAnsi="宋体" w:cs="宋体" w:hint="eastAsia"/>
          <w:spacing w:val="16"/>
          <w:szCs w:val="21"/>
        </w:rPr>
        <w:t>，</w:t>
      </w:r>
      <w:r w:rsidR="00EE6E2E" w:rsidRPr="003D0FD1">
        <w:rPr>
          <w:rFonts w:ascii="宋体" w:eastAsia="宋体" w:hAnsi="宋体" w:cs="宋体" w:hint="eastAsia"/>
          <w:i/>
          <w:spacing w:val="16"/>
          <w:szCs w:val="21"/>
        </w:rPr>
        <w:t>c</w:t>
      </w:r>
      <w:r w:rsidR="00EE6E2E" w:rsidRPr="003D0FD1">
        <w:rPr>
          <w:rFonts w:ascii="宋体" w:eastAsia="宋体" w:hAnsi="宋体" w:hint="eastAsia"/>
        </w:rPr>
        <w:t>（</w:t>
      </w:r>
      <m:oMath>
        <m:f>
          <m:fPr>
            <m:ctrlPr>
              <w:rPr>
                <w:rFonts w:ascii="Cambria Math" w:eastAsia="宋体" w:hAnsi="宋体"/>
                <w:i/>
              </w:rPr>
            </m:ctrlPr>
          </m:fPr>
          <m:num>
            <m:r>
              <w:rPr>
                <w:rFonts w:ascii="Cambria Math" w:eastAsia="宋体" w:hAnsi="宋体"/>
              </w:rPr>
              <m:t>1</m:t>
            </m:r>
          </m:num>
          <m:den>
            <m:r>
              <w:rPr>
                <w:rFonts w:ascii="Cambria Math" w:eastAsia="宋体" w:hAnsi="宋体"/>
              </w:rPr>
              <m:t>2</m:t>
            </m:r>
          </m:den>
        </m:f>
        <m:sSub>
          <m:sSubPr>
            <m:ctrlPr>
              <w:rPr>
                <w:rFonts w:ascii="Cambria Math" w:eastAsia="宋体" w:hAnsi="宋体"/>
                <w:i/>
              </w:rPr>
            </m:ctrlPr>
          </m:sSubPr>
          <m:e>
            <m:r>
              <w:rPr>
                <w:rFonts w:ascii="Cambria Math" w:eastAsia="宋体" w:hAnsi="宋体"/>
              </w:rPr>
              <m:t>H</m:t>
            </m:r>
          </m:e>
          <m:sub>
            <m:r>
              <w:rPr>
                <w:rFonts w:ascii="Cambria Math" w:eastAsia="宋体" w:hAnsi="宋体"/>
              </w:rPr>
              <m:t>2</m:t>
            </m:r>
          </m:sub>
        </m:sSub>
        <m:r>
          <w:rPr>
            <w:rFonts w:ascii="Cambria Math" w:eastAsia="宋体" w:hAnsi="宋体"/>
          </w:rPr>
          <m:t>S</m:t>
        </m:r>
        <m:sSub>
          <m:sSubPr>
            <m:ctrlPr>
              <w:rPr>
                <w:rFonts w:ascii="Cambria Math" w:eastAsia="宋体" w:hAnsi="宋体"/>
                <w:i/>
              </w:rPr>
            </m:ctrlPr>
          </m:sSubPr>
          <m:e>
            <m:r>
              <w:rPr>
                <w:rFonts w:ascii="Cambria Math" w:eastAsia="宋体" w:hAnsi="宋体"/>
              </w:rPr>
              <m:t>O</m:t>
            </m:r>
          </m:e>
          <m:sub>
            <m:r>
              <w:rPr>
                <w:rFonts w:ascii="Cambria Math" w:eastAsia="宋体" w:hAnsi="宋体"/>
              </w:rPr>
              <m:t>4</m:t>
            </m:r>
          </m:sub>
        </m:sSub>
      </m:oMath>
      <w:r w:rsidR="00EE6E2E" w:rsidRPr="003D0FD1">
        <w:rPr>
          <w:rFonts w:ascii="宋体" w:eastAsia="宋体" w:hAnsi="宋体" w:hint="eastAsia"/>
        </w:rPr>
        <w:t>）</w:t>
      </w:r>
      <w:r w:rsidR="00DC79BF">
        <w:rPr>
          <w:rFonts w:ascii="宋体" w:eastAsia="宋体" w:hAnsi="宋体" w:hint="eastAsia"/>
        </w:rPr>
        <w:t>=</w:t>
      </w:r>
      <w:r w:rsidR="004E3F37" w:rsidRPr="003D0FD1">
        <w:rPr>
          <w:rFonts w:ascii="宋体" w:eastAsia="宋体" w:hAnsi="宋体" w:cs="宋体" w:hint="eastAsia"/>
          <w:spacing w:val="16"/>
          <w:szCs w:val="21"/>
        </w:rPr>
        <w:t>0.1</w:t>
      </w:r>
      <w:r w:rsidR="009154FB">
        <w:rPr>
          <w:rFonts w:ascii="宋体" w:eastAsia="宋体" w:hAnsi="宋体" w:cs="宋体" w:hint="eastAsia"/>
          <w:spacing w:val="16"/>
          <w:szCs w:val="21"/>
        </w:rPr>
        <w:t xml:space="preserve"> </w:t>
      </w:r>
      <w:r w:rsidR="00EE6E2E" w:rsidRPr="003D0FD1">
        <w:rPr>
          <w:rFonts w:ascii="宋体" w:eastAsia="宋体" w:hAnsi="宋体" w:cs="宋体"/>
          <w:spacing w:val="16"/>
          <w:szCs w:val="21"/>
        </w:rPr>
        <w:t>mol</w:t>
      </w:r>
      <w:r w:rsidR="009154FB">
        <w:rPr>
          <w:rFonts w:ascii="宋体" w:eastAsia="宋体" w:hAnsi="宋体" w:cs="宋体" w:hint="eastAsia"/>
          <w:spacing w:val="16"/>
          <w:szCs w:val="21"/>
        </w:rPr>
        <w:t>/</w:t>
      </w:r>
      <w:r w:rsidR="00EE6E2E" w:rsidRPr="003D0FD1">
        <w:rPr>
          <w:rFonts w:ascii="宋体" w:eastAsia="宋体" w:hAnsi="宋体" w:cs="宋体"/>
          <w:spacing w:val="16"/>
          <w:szCs w:val="21"/>
        </w:rPr>
        <w:t>L</w:t>
      </w:r>
      <w:r w:rsidR="00EE6E2E" w:rsidRPr="003D0FD1">
        <w:rPr>
          <w:rFonts w:ascii="宋体" w:eastAsia="宋体" w:hAnsi="宋体" w:cs="宋体" w:hint="eastAsia"/>
          <w:spacing w:val="16"/>
          <w:szCs w:val="21"/>
        </w:rPr>
        <w:t>溶液</w:t>
      </w:r>
      <w:r w:rsidR="004E3F37" w:rsidRPr="003D0FD1">
        <w:rPr>
          <w:rFonts w:ascii="宋体" w:eastAsia="宋体" w:hAnsi="宋体" w:cs="宋体" w:hint="eastAsia"/>
          <w:spacing w:val="16"/>
          <w:szCs w:val="21"/>
        </w:rPr>
        <w:t>，按</w:t>
      </w:r>
      <w:r w:rsidR="004E3F37" w:rsidRPr="003D0FD1">
        <w:rPr>
          <w:rFonts w:ascii="宋体" w:eastAsia="宋体" w:hAnsi="宋体" w:hint="eastAsia"/>
        </w:rPr>
        <w:t>QB/T 2739-2005中4.4配制</w:t>
      </w:r>
      <w:r w:rsidR="00EE6E2E" w:rsidRPr="003D0FD1">
        <w:rPr>
          <w:rFonts w:ascii="宋体" w:eastAsia="宋体" w:hAnsi="宋体" w:cs="宋体" w:hint="eastAsia"/>
          <w:spacing w:val="16"/>
          <w:szCs w:val="21"/>
        </w:rPr>
        <w:t>；</w:t>
      </w:r>
    </w:p>
    <w:p w14:paraId="1492B0B5" w14:textId="4FD5E933" w:rsidR="00EE6E2E" w:rsidRPr="00EE6E2E" w:rsidRDefault="00D259CD" w:rsidP="00D259CD">
      <w:pPr>
        <w:pStyle w:val="af4"/>
        <w:numPr>
          <w:ilvl w:val="0"/>
          <w:numId w:val="0"/>
        </w:numPr>
      </w:pPr>
      <w:r>
        <w:rPr>
          <w:rFonts w:hint="eastAsia"/>
        </w:rPr>
        <w:t>9.3.2.4</w:t>
      </w:r>
      <w:r w:rsidR="00EE6E2E" w:rsidRPr="000677D8">
        <w:rPr>
          <w:rFonts w:hint="eastAsia"/>
        </w:rPr>
        <w:t>甲酸钠</w:t>
      </w:r>
      <w:r w:rsidR="00CA6543">
        <w:t>（</w:t>
      </w:r>
      <w:r w:rsidR="00EE6E2E" w:rsidRPr="000677D8">
        <w:t>NaCH</w:t>
      </w:r>
      <w:r w:rsidR="00EE6E2E">
        <w:rPr>
          <w:rFonts w:hint="eastAsia"/>
        </w:rPr>
        <w:t>O</w:t>
      </w:r>
      <w:r w:rsidR="00EE6E2E" w:rsidRPr="00EE6E2E">
        <w:rPr>
          <w:rFonts w:hint="eastAsia"/>
          <w:vertAlign w:val="subscript"/>
        </w:rPr>
        <w:t>2</w:t>
      </w:r>
      <w:r w:rsidR="00CA6543">
        <w:t>）</w:t>
      </w:r>
      <w:r w:rsidR="00EE6E2E" w:rsidRPr="00EE6E2E">
        <w:rPr>
          <w:rFonts w:eastAsia="宋体" w:hint="eastAsia"/>
        </w:rPr>
        <w:t>，</w:t>
      </w:r>
      <w:r w:rsidR="00C672F6">
        <w:rPr>
          <w:rFonts w:eastAsia="宋体" w:hint="eastAsia"/>
        </w:rPr>
        <w:t>68</w:t>
      </w:r>
      <w:r w:rsidR="009154FB">
        <w:rPr>
          <w:rFonts w:eastAsia="宋体" w:hint="eastAsia"/>
        </w:rPr>
        <w:t xml:space="preserve"> </w:t>
      </w:r>
      <w:r w:rsidR="00C672F6">
        <w:rPr>
          <w:rFonts w:eastAsia="宋体" w:hint="eastAsia"/>
        </w:rPr>
        <w:t>g/L</w:t>
      </w:r>
      <w:r w:rsidR="00EE6E2E" w:rsidRPr="00EE6E2E">
        <w:rPr>
          <w:rFonts w:eastAsia="宋体" w:hint="eastAsia"/>
        </w:rPr>
        <w:t>溶液</w:t>
      </w:r>
      <w:r w:rsidR="00EE6E2E">
        <w:rPr>
          <w:rFonts w:eastAsia="宋体" w:hint="eastAsia"/>
        </w:rPr>
        <w:t>；</w:t>
      </w:r>
    </w:p>
    <w:p w14:paraId="5A91CFE4" w14:textId="5F2156A4" w:rsidR="00EE6E2E" w:rsidRDefault="00D259CD" w:rsidP="00D259CD">
      <w:pPr>
        <w:pStyle w:val="af4"/>
        <w:numPr>
          <w:ilvl w:val="0"/>
          <w:numId w:val="0"/>
        </w:numPr>
        <w:rPr>
          <w:rFonts w:eastAsia="宋体"/>
        </w:rPr>
      </w:pPr>
      <w:r>
        <w:rPr>
          <w:rFonts w:hint="eastAsia"/>
        </w:rPr>
        <w:t>9.3.2.5</w:t>
      </w:r>
      <w:r w:rsidR="00EE6E2E" w:rsidRPr="000677D8">
        <w:rPr>
          <w:rFonts w:hint="eastAsia"/>
        </w:rPr>
        <w:t>高碘酸钠</w:t>
      </w:r>
      <w:r w:rsidR="00CA6543">
        <w:t>（</w:t>
      </w:r>
      <w:r w:rsidR="00EE6E2E" w:rsidRPr="000677D8">
        <w:t>Na</w:t>
      </w:r>
      <w:r w:rsidR="00EE6E2E">
        <w:rPr>
          <w:rFonts w:hint="eastAsia"/>
        </w:rPr>
        <w:t>IO</w:t>
      </w:r>
      <w:r w:rsidR="00EE6E2E" w:rsidRPr="00EE6E2E">
        <w:rPr>
          <w:rFonts w:hint="eastAsia"/>
          <w:vertAlign w:val="subscript"/>
        </w:rPr>
        <w:t>4</w:t>
      </w:r>
      <w:r w:rsidR="00CA6543">
        <w:t>）</w:t>
      </w:r>
      <w:r w:rsidR="00A34945" w:rsidRPr="00A34945">
        <w:rPr>
          <w:rFonts w:eastAsia="宋体" w:hint="eastAsia"/>
        </w:rPr>
        <w:t>，</w:t>
      </w:r>
      <w:r w:rsidR="00EE6E2E" w:rsidRPr="00A34945">
        <w:rPr>
          <w:rFonts w:eastAsia="宋体"/>
        </w:rPr>
        <w:t>60</w:t>
      </w:r>
      <w:r w:rsidR="009154FB">
        <w:rPr>
          <w:rFonts w:eastAsia="宋体" w:hint="eastAsia"/>
        </w:rPr>
        <w:t xml:space="preserve"> </w:t>
      </w:r>
      <w:r w:rsidR="00EE6E2E" w:rsidRPr="00A34945">
        <w:rPr>
          <w:rFonts w:eastAsia="宋体"/>
        </w:rPr>
        <w:t>g</w:t>
      </w:r>
      <w:r w:rsidR="00EE6E2E" w:rsidRPr="00A34945">
        <w:rPr>
          <w:rFonts w:eastAsia="宋体" w:hint="eastAsia"/>
        </w:rPr>
        <w:t>／</w:t>
      </w:r>
      <w:r w:rsidR="00EE6E2E" w:rsidRPr="00A34945">
        <w:rPr>
          <w:rFonts w:eastAsia="宋体"/>
        </w:rPr>
        <w:t>L</w:t>
      </w:r>
      <w:r w:rsidR="00EE6E2E" w:rsidRPr="00A34945">
        <w:rPr>
          <w:rFonts w:eastAsia="宋体" w:hint="eastAsia"/>
        </w:rPr>
        <w:t>酸性溶液</w:t>
      </w:r>
    </w:p>
    <w:p w14:paraId="379B26EC" w14:textId="4DB9A669" w:rsidR="009C0FAD" w:rsidRPr="009C0FAD" w:rsidRDefault="009C0FAD" w:rsidP="009C0FAD">
      <w:pPr>
        <w:pStyle w:val="aff7"/>
        <w:ind w:firstLine="420"/>
      </w:pPr>
      <w:r>
        <w:rPr>
          <w:rFonts w:hint="eastAsia"/>
        </w:rPr>
        <w:t>按下面程序配制：</w:t>
      </w:r>
    </w:p>
    <w:p w14:paraId="26E14A40" w14:textId="77777777" w:rsidR="00A34945" w:rsidRPr="00876FDA" w:rsidRDefault="00A34945" w:rsidP="00350075">
      <w:pPr>
        <w:pStyle w:val="210"/>
        <w:numPr>
          <w:ilvl w:val="0"/>
          <w:numId w:val="17"/>
        </w:numPr>
        <w:tabs>
          <w:tab w:val="clear" w:pos="0"/>
          <w:tab w:val="num" w:pos="420"/>
        </w:tabs>
        <w:ind w:leftChars="200" w:left="420"/>
        <w:rPr>
          <w:rFonts w:hint="eastAsia"/>
        </w:rPr>
      </w:pPr>
      <w:r w:rsidRPr="00876FDA">
        <w:rPr>
          <w:rFonts w:hint="eastAsia"/>
        </w:rPr>
        <w:t>酸性溶液的制备</w:t>
      </w:r>
    </w:p>
    <w:p w14:paraId="2BEA4CB9" w14:textId="1DE569C3" w:rsidR="00A34945" w:rsidRPr="005C7524" w:rsidRDefault="00A34945" w:rsidP="005C7524">
      <w:pPr>
        <w:pStyle w:val="aff7"/>
        <w:ind w:firstLine="420"/>
      </w:pPr>
      <w:r w:rsidRPr="005C7524">
        <w:rPr>
          <w:rFonts w:hint="eastAsia"/>
        </w:rPr>
        <w:t>称取高碘酸钠</w:t>
      </w:r>
      <w:r w:rsidR="0042282B" w:rsidRPr="005C7524">
        <w:t>60</w:t>
      </w:r>
      <w:r w:rsidR="00E40CA0">
        <w:rPr>
          <w:rFonts w:hint="eastAsia"/>
        </w:rPr>
        <w:t xml:space="preserve"> </w:t>
      </w:r>
      <w:r w:rsidR="0042282B" w:rsidRPr="005C7524">
        <w:t>g</w:t>
      </w:r>
      <w:r w:rsidR="009C0FAD">
        <w:rPr>
          <w:rFonts w:hint="eastAsia"/>
        </w:rPr>
        <w:t>（</w:t>
      </w:r>
      <w:r w:rsidR="00E40CA0">
        <w:rPr>
          <w:rFonts w:hint="eastAsia"/>
        </w:rPr>
        <w:t>称</w:t>
      </w:r>
      <w:r w:rsidR="0042282B" w:rsidRPr="005C7524">
        <w:rPr>
          <w:rFonts w:hint="eastAsia"/>
        </w:rPr>
        <w:t>准至</w:t>
      </w:r>
      <w:r w:rsidR="0042282B">
        <w:rPr>
          <w:rFonts w:hint="eastAsia"/>
        </w:rPr>
        <w:t>0.1</w:t>
      </w:r>
      <w:r w:rsidR="009C0FAD">
        <w:rPr>
          <w:rFonts w:hint="eastAsia"/>
        </w:rPr>
        <w:t xml:space="preserve"> </w:t>
      </w:r>
      <w:r w:rsidR="0042282B" w:rsidRPr="005C7524">
        <w:t>g</w:t>
      </w:r>
      <w:r w:rsidR="009C0FAD">
        <w:rPr>
          <w:rFonts w:hint="eastAsia"/>
        </w:rPr>
        <w:t>）</w:t>
      </w:r>
      <w:r w:rsidRPr="005C7524">
        <w:rPr>
          <w:rFonts w:hint="eastAsia"/>
        </w:rPr>
        <w:t>，溶于已加入</w:t>
      </w:r>
      <w:r w:rsidR="009D5591" w:rsidRPr="005C7524">
        <w:t>120</w:t>
      </w:r>
      <w:r w:rsidR="00E40CA0">
        <w:rPr>
          <w:rFonts w:hint="eastAsia"/>
        </w:rPr>
        <w:t xml:space="preserve"> </w:t>
      </w:r>
      <w:r w:rsidR="009D5591" w:rsidRPr="005C7524">
        <w:t>mL</w:t>
      </w:r>
      <w:r w:rsidRPr="005C7524">
        <w:rPr>
          <w:rFonts w:hint="eastAsia"/>
        </w:rPr>
        <w:t>硫酸溶液</w:t>
      </w:r>
      <w:r w:rsidR="00CA6543">
        <w:t>（</w:t>
      </w:r>
      <w:smartTag w:uri="urn:schemas-microsoft-com:office:smarttags" w:element="chsdate">
        <w:smartTagPr>
          <w:attr w:name="IsROCDate" w:val="False"/>
          <w:attr w:name="IsLunarDate" w:val="False"/>
          <w:attr w:name="Day" w:val="30"/>
          <w:attr w:name="Month" w:val="12"/>
          <w:attr w:name="Year" w:val="1899"/>
        </w:smartTagPr>
        <w:r w:rsidR="004D32ED">
          <w:rPr>
            <w:rFonts w:hint="eastAsia"/>
          </w:rPr>
          <w:t>9</w:t>
        </w:r>
        <w:r w:rsidR="00C40425" w:rsidRPr="005C7524">
          <w:rPr>
            <w:rFonts w:hint="eastAsia"/>
          </w:rPr>
          <w:t>.3.2</w:t>
        </w:r>
      </w:smartTag>
      <w:r w:rsidR="00C40425" w:rsidRPr="005C7524">
        <w:rPr>
          <w:rFonts w:hint="eastAsia"/>
        </w:rPr>
        <w:t>.3</w:t>
      </w:r>
      <w:r w:rsidR="00CA6543">
        <w:t>）</w:t>
      </w:r>
      <w:r w:rsidRPr="005C7524">
        <w:rPr>
          <w:rFonts w:hint="eastAsia"/>
        </w:rPr>
        <w:t>的</w:t>
      </w:r>
      <w:r w:rsidR="00345B09" w:rsidRPr="005C7524">
        <w:rPr>
          <w:rFonts w:hint="eastAsia"/>
        </w:rPr>
        <w:t>约</w:t>
      </w:r>
      <w:r w:rsidR="00345B09" w:rsidRPr="005C7524">
        <w:t>500</w:t>
      </w:r>
      <w:r w:rsidR="00E40CA0">
        <w:rPr>
          <w:rFonts w:hint="eastAsia"/>
        </w:rPr>
        <w:t xml:space="preserve"> </w:t>
      </w:r>
      <w:r w:rsidR="00345B09" w:rsidRPr="005C7524">
        <w:rPr>
          <w:rFonts w:hint="eastAsia"/>
        </w:rPr>
        <w:t>m</w:t>
      </w:r>
      <w:r w:rsidR="00345B09" w:rsidRPr="005C7524">
        <w:t>L</w:t>
      </w:r>
      <w:r w:rsidR="00E8436F" w:rsidRPr="005C7524">
        <w:rPr>
          <w:rFonts w:hint="eastAsia"/>
        </w:rPr>
        <w:t>水</w:t>
      </w:r>
      <w:r w:rsidR="00CA6543">
        <w:t>（</w:t>
      </w:r>
      <w:r w:rsidR="004D32ED">
        <w:rPr>
          <w:rFonts w:hint="eastAsia"/>
        </w:rPr>
        <w:t>9</w:t>
      </w:r>
      <w:r w:rsidR="00E8436F" w:rsidRPr="005C7524">
        <w:rPr>
          <w:rFonts w:hint="eastAsia"/>
        </w:rPr>
        <w:t>.3.2.1</w:t>
      </w:r>
      <w:r w:rsidR="00CA6543">
        <w:t>）</w:t>
      </w:r>
      <w:r w:rsidRPr="005C7524">
        <w:rPr>
          <w:rFonts w:hint="eastAsia"/>
        </w:rPr>
        <w:t>中，边加入边冷却，转移到</w:t>
      </w:r>
      <w:r w:rsidR="00E8436F">
        <w:rPr>
          <w:rFonts w:hint="eastAsia"/>
        </w:rPr>
        <w:t>1</w:t>
      </w:r>
      <w:r w:rsidR="009C0FAD">
        <w:rPr>
          <w:rFonts w:hint="eastAsia"/>
        </w:rPr>
        <w:t xml:space="preserve"> </w:t>
      </w:r>
      <w:r w:rsidR="00E8436F">
        <w:rPr>
          <w:rFonts w:hint="eastAsia"/>
        </w:rPr>
        <w:t>000</w:t>
      </w:r>
      <w:r w:rsidR="009C0FAD">
        <w:rPr>
          <w:rFonts w:hint="eastAsia"/>
        </w:rPr>
        <w:t xml:space="preserve"> </w:t>
      </w:r>
      <w:r w:rsidRPr="005C7524">
        <w:t>mL</w:t>
      </w:r>
      <w:r w:rsidRPr="005C7524">
        <w:rPr>
          <w:rFonts w:hint="eastAsia"/>
        </w:rPr>
        <w:t>容量瓶中，用水稀释至刻度并混匀。如有必要，通过玻璃过滤器过滤</w:t>
      </w:r>
      <w:r w:rsidR="00C40425" w:rsidRPr="005C7524">
        <w:rPr>
          <w:rFonts w:hint="eastAsia"/>
        </w:rPr>
        <w:t>。</w:t>
      </w:r>
    </w:p>
    <w:p w14:paraId="568E1605" w14:textId="77777777" w:rsidR="00A34945" w:rsidRDefault="00A34945" w:rsidP="00350075">
      <w:pPr>
        <w:pStyle w:val="210"/>
        <w:numPr>
          <w:ilvl w:val="0"/>
          <w:numId w:val="17"/>
        </w:numPr>
        <w:tabs>
          <w:tab w:val="clear" w:pos="0"/>
          <w:tab w:val="num" w:pos="420"/>
        </w:tabs>
        <w:ind w:leftChars="200" w:left="420"/>
        <w:rPr>
          <w:rFonts w:hint="eastAsia"/>
        </w:rPr>
      </w:pPr>
      <w:r w:rsidRPr="000677D8">
        <w:rPr>
          <w:rFonts w:hint="eastAsia"/>
        </w:rPr>
        <w:t>溶液的酸度校核</w:t>
      </w:r>
    </w:p>
    <w:p w14:paraId="23EF9C3A" w14:textId="10B9D54D" w:rsidR="00A34945" w:rsidRPr="005C7524" w:rsidRDefault="00A34945" w:rsidP="005C7524">
      <w:pPr>
        <w:pStyle w:val="aff7"/>
        <w:ind w:firstLine="420"/>
      </w:pPr>
      <w:r w:rsidRPr="005C7524">
        <w:rPr>
          <w:rFonts w:hint="eastAsia"/>
        </w:rPr>
        <w:t>空白试验</w:t>
      </w:r>
      <w:r w:rsidR="00CA6543">
        <w:t>（</w:t>
      </w:r>
      <w:smartTag w:uri="urn:schemas-microsoft-com:office:smarttags" w:element="chsdate">
        <w:smartTagPr>
          <w:attr w:name="IsROCDate" w:val="False"/>
          <w:attr w:name="IsLunarDate" w:val="False"/>
          <w:attr w:name="Day" w:val="30"/>
          <w:attr w:name="Month" w:val="12"/>
          <w:attr w:name="Year" w:val="1899"/>
        </w:smartTagPr>
        <w:r w:rsidR="004D32ED">
          <w:rPr>
            <w:rFonts w:hint="eastAsia"/>
          </w:rPr>
          <w:t>9</w:t>
        </w:r>
        <w:r w:rsidR="00942626" w:rsidRPr="00942626">
          <w:rPr>
            <w:rFonts w:hint="eastAsia"/>
          </w:rPr>
          <w:t>.3.4</w:t>
        </w:r>
      </w:smartTag>
      <w:r w:rsidR="00942626" w:rsidRPr="00942626">
        <w:rPr>
          <w:rFonts w:hint="eastAsia"/>
        </w:rPr>
        <w:t>.4</w:t>
      </w:r>
      <w:r w:rsidR="00CA6543">
        <w:t>）</w:t>
      </w:r>
      <w:r w:rsidRPr="005C7524">
        <w:rPr>
          <w:rFonts w:hint="eastAsia"/>
        </w:rPr>
        <w:t>所用氢氧化钠</w:t>
      </w:r>
      <w:r w:rsidR="00F502CD">
        <w:rPr>
          <w:rFonts w:hint="eastAsia"/>
        </w:rPr>
        <w:t>标准滴定</w:t>
      </w:r>
      <w:r w:rsidRPr="005C7524">
        <w:rPr>
          <w:rFonts w:hint="eastAsia"/>
        </w:rPr>
        <w:t>溶液</w:t>
      </w:r>
      <w:r w:rsidR="00CA6543">
        <w:t>（</w:t>
      </w:r>
      <w:r w:rsidR="004D32ED">
        <w:rPr>
          <w:rFonts w:hint="eastAsia"/>
        </w:rPr>
        <w:t>9</w:t>
      </w:r>
      <w:r w:rsidR="006E3C47" w:rsidRPr="005C7524">
        <w:rPr>
          <w:rFonts w:hint="eastAsia"/>
        </w:rPr>
        <w:t>.3.2.7</w:t>
      </w:r>
      <w:r w:rsidR="00CA6543">
        <w:t>）</w:t>
      </w:r>
      <w:r w:rsidRPr="005C7524">
        <w:rPr>
          <w:rFonts w:hint="eastAsia"/>
        </w:rPr>
        <w:t>的体积，应不少于</w:t>
      </w:r>
      <w:r w:rsidR="006E3C47" w:rsidRPr="005C7524">
        <w:rPr>
          <w:rFonts w:hint="eastAsia"/>
        </w:rPr>
        <w:t>4.5</w:t>
      </w:r>
      <w:r w:rsidR="009C0FAD">
        <w:rPr>
          <w:rFonts w:hint="eastAsia"/>
        </w:rPr>
        <w:t xml:space="preserve"> </w:t>
      </w:r>
      <w:r w:rsidRPr="005C7524">
        <w:t>mL</w:t>
      </w:r>
      <w:r w:rsidRPr="005C7524">
        <w:rPr>
          <w:rFonts w:hint="eastAsia"/>
        </w:rPr>
        <w:t>，这与基本反应</w:t>
      </w:r>
      <w:r w:rsidR="00CA6543">
        <w:t>（</w:t>
      </w:r>
      <w:r w:rsidR="004D32ED">
        <w:rPr>
          <w:rFonts w:hint="eastAsia"/>
        </w:rPr>
        <w:t>9</w:t>
      </w:r>
      <w:r w:rsidR="00346A22" w:rsidRPr="005C7524">
        <w:rPr>
          <w:rFonts w:hint="eastAsia"/>
        </w:rPr>
        <w:t>.3.1</w:t>
      </w:r>
      <w:r w:rsidR="00CA6543">
        <w:rPr>
          <w:rFonts w:hint="eastAsia"/>
        </w:rPr>
        <w:t>）</w:t>
      </w:r>
      <w:r w:rsidR="00346A22" w:rsidRPr="005C7524">
        <w:rPr>
          <w:rFonts w:hint="eastAsia"/>
        </w:rPr>
        <w:t>中</w:t>
      </w:r>
      <w:r w:rsidRPr="005C7524">
        <w:rPr>
          <w:rFonts w:hint="eastAsia"/>
        </w:rPr>
        <w:t>产生的酸度相当</w:t>
      </w:r>
      <w:r w:rsidR="009C0421" w:rsidRPr="005C7524">
        <w:rPr>
          <w:rFonts w:hint="eastAsia"/>
        </w:rPr>
        <w:t>。</w:t>
      </w:r>
    </w:p>
    <w:p w14:paraId="3A4931D1" w14:textId="77777777" w:rsidR="00A34945" w:rsidRDefault="00A34945" w:rsidP="00350075">
      <w:pPr>
        <w:pStyle w:val="210"/>
        <w:numPr>
          <w:ilvl w:val="0"/>
          <w:numId w:val="17"/>
        </w:numPr>
        <w:tabs>
          <w:tab w:val="clear" w:pos="0"/>
          <w:tab w:val="num" w:pos="420"/>
        </w:tabs>
        <w:ind w:leftChars="200" w:left="420"/>
        <w:rPr>
          <w:rFonts w:hint="eastAsia"/>
        </w:rPr>
      </w:pPr>
      <w:r w:rsidRPr="000677D8">
        <w:rPr>
          <w:rFonts w:hint="eastAsia"/>
        </w:rPr>
        <w:t>溶液的贮存</w:t>
      </w:r>
    </w:p>
    <w:p w14:paraId="2508E31D" w14:textId="77777777" w:rsidR="00A34945" w:rsidRPr="00A34945" w:rsidRDefault="00A34945" w:rsidP="00E65D79">
      <w:pPr>
        <w:pStyle w:val="aff7"/>
        <w:ind w:firstLine="420"/>
      </w:pPr>
      <w:r w:rsidRPr="00E65D79">
        <w:rPr>
          <w:rFonts w:hint="eastAsia"/>
        </w:rPr>
        <w:t>溶液贮存在有磨口玻璃塞的棕色玻璃瓶中</w:t>
      </w:r>
      <w:r w:rsidR="009C0421" w:rsidRPr="00E65D79">
        <w:rPr>
          <w:rFonts w:hint="eastAsia"/>
        </w:rPr>
        <w:t>。</w:t>
      </w:r>
    </w:p>
    <w:p w14:paraId="60FD8E40" w14:textId="1BBCE9EC" w:rsidR="00EE6E2E" w:rsidRPr="00E65D79" w:rsidRDefault="00D259CD" w:rsidP="00D259CD">
      <w:pPr>
        <w:pStyle w:val="af4"/>
        <w:numPr>
          <w:ilvl w:val="0"/>
          <w:numId w:val="0"/>
        </w:numPr>
        <w:rPr>
          <w:szCs w:val="21"/>
        </w:rPr>
      </w:pPr>
      <w:r>
        <w:rPr>
          <w:rFonts w:hAnsi="宋体" w:cs="宋体" w:hint="eastAsia"/>
          <w:szCs w:val="21"/>
        </w:rPr>
        <w:t>9.3.2.6</w:t>
      </w:r>
      <w:r w:rsidR="00A34945" w:rsidRPr="00E65D79">
        <w:rPr>
          <w:rFonts w:hAnsi="宋体" w:cs="宋体" w:hint="eastAsia"/>
          <w:szCs w:val="21"/>
        </w:rPr>
        <w:t>氢氧化钠</w:t>
      </w:r>
      <w:r w:rsidR="0056262D" w:rsidRPr="00E65D79">
        <w:rPr>
          <w:rFonts w:hAnsi="宋体" w:cs="宋体" w:hint="eastAsia"/>
          <w:szCs w:val="21"/>
        </w:rPr>
        <w:t>，</w:t>
      </w:r>
      <w:r w:rsidR="00A34945" w:rsidRPr="00E65D79">
        <w:rPr>
          <w:rStyle w:val="Char0"/>
          <w:rFonts w:hint="eastAsia"/>
          <w:szCs w:val="21"/>
        </w:rPr>
        <w:t>约</w:t>
      </w:r>
      <w:r w:rsidR="004E3F37" w:rsidRPr="00E65D79">
        <w:rPr>
          <w:rStyle w:val="Char0"/>
          <w:rFonts w:hint="eastAsia"/>
          <w:szCs w:val="21"/>
        </w:rPr>
        <w:t>0.05</w:t>
      </w:r>
      <w:r w:rsidR="009C0FAD">
        <w:rPr>
          <w:rStyle w:val="Char0"/>
          <w:rFonts w:hint="eastAsia"/>
          <w:szCs w:val="21"/>
        </w:rPr>
        <w:t xml:space="preserve"> </w:t>
      </w:r>
      <w:r w:rsidR="00A34945" w:rsidRPr="00E65D79">
        <w:rPr>
          <w:rStyle w:val="Char0"/>
          <w:szCs w:val="21"/>
        </w:rPr>
        <w:t>mol</w:t>
      </w:r>
      <w:r w:rsidR="00A34945" w:rsidRPr="00E65D79">
        <w:rPr>
          <w:rStyle w:val="Char0"/>
          <w:rFonts w:hint="eastAsia"/>
          <w:szCs w:val="21"/>
        </w:rPr>
        <w:t>／</w:t>
      </w:r>
      <w:r w:rsidR="00A34945" w:rsidRPr="00E65D79">
        <w:rPr>
          <w:rStyle w:val="Char0"/>
          <w:szCs w:val="21"/>
        </w:rPr>
        <w:t>L</w:t>
      </w:r>
      <w:r w:rsidR="00A34945" w:rsidRPr="00E65D79">
        <w:rPr>
          <w:rStyle w:val="Char0"/>
          <w:rFonts w:hint="eastAsia"/>
          <w:szCs w:val="21"/>
        </w:rPr>
        <w:t>溶液</w:t>
      </w:r>
      <w:r w:rsidR="004E3F37" w:rsidRPr="00E65D79">
        <w:rPr>
          <w:rStyle w:val="Char0"/>
          <w:rFonts w:hint="eastAsia"/>
          <w:szCs w:val="21"/>
        </w:rPr>
        <w:t>，按QB/T 2739-2005中4.1配制</w:t>
      </w:r>
      <w:r w:rsidR="0056262D" w:rsidRPr="00E65D79">
        <w:rPr>
          <w:rStyle w:val="Char0"/>
          <w:rFonts w:hint="eastAsia"/>
          <w:szCs w:val="21"/>
        </w:rPr>
        <w:t>；</w:t>
      </w:r>
    </w:p>
    <w:p w14:paraId="7A47085C" w14:textId="411D84F9" w:rsidR="00A34945" w:rsidRPr="00E65D79" w:rsidRDefault="00D259CD" w:rsidP="00D259CD">
      <w:pPr>
        <w:pStyle w:val="af4"/>
        <w:numPr>
          <w:ilvl w:val="0"/>
          <w:numId w:val="0"/>
        </w:numPr>
        <w:rPr>
          <w:szCs w:val="21"/>
        </w:rPr>
      </w:pPr>
      <w:r>
        <w:rPr>
          <w:rFonts w:hAnsi="宋体" w:cs="宋体" w:hint="eastAsia"/>
          <w:szCs w:val="21"/>
        </w:rPr>
        <w:t>9.3.2.7</w:t>
      </w:r>
      <w:r w:rsidR="00A34945" w:rsidRPr="00E65D79">
        <w:rPr>
          <w:rFonts w:hAnsi="宋体" w:cs="宋体" w:hint="eastAsia"/>
          <w:szCs w:val="21"/>
        </w:rPr>
        <w:t>氢氧化钠</w:t>
      </w:r>
      <w:r w:rsidR="0056262D" w:rsidRPr="00E65D79">
        <w:rPr>
          <w:rFonts w:hAnsi="宋体" w:cs="宋体" w:hint="eastAsia"/>
          <w:szCs w:val="21"/>
        </w:rPr>
        <w:t>，</w:t>
      </w:r>
      <w:r w:rsidR="00A34945" w:rsidRPr="009C0FAD">
        <w:rPr>
          <w:rStyle w:val="Char0"/>
          <w:i/>
          <w:iCs/>
          <w:szCs w:val="21"/>
        </w:rPr>
        <w:t>c</w:t>
      </w:r>
      <w:r w:rsidR="00CA6543">
        <w:rPr>
          <w:rStyle w:val="Char0"/>
          <w:szCs w:val="21"/>
        </w:rPr>
        <w:t>（</w:t>
      </w:r>
      <w:r w:rsidR="00A34945" w:rsidRPr="00E65D79">
        <w:rPr>
          <w:rStyle w:val="Char0"/>
          <w:szCs w:val="21"/>
        </w:rPr>
        <w:t>NaO</w:t>
      </w:r>
      <w:r w:rsidR="0056262D" w:rsidRPr="00E65D79">
        <w:rPr>
          <w:rStyle w:val="Char0"/>
          <w:rFonts w:hint="eastAsia"/>
          <w:szCs w:val="21"/>
        </w:rPr>
        <w:t>H</w:t>
      </w:r>
      <w:r w:rsidR="00CA6543">
        <w:rPr>
          <w:rStyle w:val="Char0"/>
          <w:rFonts w:hint="eastAsia"/>
          <w:szCs w:val="21"/>
        </w:rPr>
        <w:t>）</w:t>
      </w:r>
      <w:r w:rsidR="0056262D" w:rsidRPr="00E65D79">
        <w:rPr>
          <w:rStyle w:val="Char0"/>
          <w:rFonts w:hint="eastAsia"/>
          <w:szCs w:val="21"/>
        </w:rPr>
        <w:t>=0.125</w:t>
      </w:r>
      <w:r w:rsidR="009C0FAD">
        <w:rPr>
          <w:rStyle w:val="Char0"/>
          <w:rFonts w:hint="eastAsia"/>
          <w:szCs w:val="21"/>
        </w:rPr>
        <w:t xml:space="preserve"> </w:t>
      </w:r>
      <w:r w:rsidR="00A34945" w:rsidRPr="00E65D79">
        <w:rPr>
          <w:rStyle w:val="Char0"/>
          <w:szCs w:val="21"/>
        </w:rPr>
        <w:t>mol</w:t>
      </w:r>
      <w:r w:rsidR="00A34945" w:rsidRPr="00E65D79">
        <w:rPr>
          <w:rStyle w:val="Char0"/>
          <w:rFonts w:hint="eastAsia"/>
          <w:szCs w:val="21"/>
        </w:rPr>
        <w:t>／</w:t>
      </w:r>
      <w:r w:rsidR="00A34945" w:rsidRPr="00E65D79">
        <w:rPr>
          <w:rStyle w:val="Char0"/>
          <w:szCs w:val="21"/>
        </w:rPr>
        <w:t>L</w:t>
      </w:r>
      <w:r w:rsidR="00A34945" w:rsidRPr="00E65D79">
        <w:rPr>
          <w:rStyle w:val="Char0"/>
          <w:rFonts w:hint="eastAsia"/>
          <w:szCs w:val="21"/>
        </w:rPr>
        <w:t>标准</w:t>
      </w:r>
      <w:r w:rsidR="00223395" w:rsidRPr="00E65D79">
        <w:rPr>
          <w:rStyle w:val="Char0"/>
          <w:rFonts w:hint="eastAsia"/>
          <w:szCs w:val="21"/>
        </w:rPr>
        <w:t>滴定</w:t>
      </w:r>
      <w:r w:rsidR="00A34945" w:rsidRPr="00E65D79">
        <w:rPr>
          <w:rStyle w:val="Char0"/>
          <w:rFonts w:hint="eastAsia"/>
          <w:szCs w:val="21"/>
        </w:rPr>
        <w:t>溶液，</w:t>
      </w:r>
      <w:r w:rsidR="004E3F37" w:rsidRPr="00E65D79">
        <w:rPr>
          <w:rStyle w:val="Char0"/>
          <w:rFonts w:hint="eastAsia"/>
          <w:szCs w:val="21"/>
        </w:rPr>
        <w:t>按QB/T 2739-2005中4.1配制和标定</w:t>
      </w:r>
      <w:r w:rsidR="0056262D" w:rsidRPr="00E65D79">
        <w:rPr>
          <w:rStyle w:val="Char0"/>
          <w:rFonts w:hint="eastAsia"/>
          <w:szCs w:val="21"/>
        </w:rPr>
        <w:t>；</w:t>
      </w:r>
    </w:p>
    <w:p w14:paraId="1218ACD5" w14:textId="12BABDAC" w:rsidR="00A34945" w:rsidRPr="00E65D79" w:rsidRDefault="00D259CD" w:rsidP="00D259CD">
      <w:pPr>
        <w:pStyle w:val="af4"/>
        <w:numPr>
          <w:ilvl w:val="0"/>
          <w:numId w:val="0"/>
        </w:numPr>
        <w:rPr>
          <w:szCs w:val="21"/>
        </w:rPr>
      </w:pPr>
      <w:r>
        <w:rPr>
          <w:rFonts w:hint="eastAsia"/>
          <w:szCs w:val="21"/>
        </w:rPr>
        <w:lastRenderedPageBreak/>
        <w:t>9.3.2.8</w:t>
      </w:r>
      <w:r w:rsidR="00A34945" w:rsidRPr="00E65D79">
        <w:rPr>
          <w:rFonts w:hint="eastAsia"/>
          <w:szCs w:val="21"/>
        </w:rPr>
        <w:t>酚酞</w:t>
      </w:r>
      <w:r w:rsidR="00C73881" w:rsidRPr="00E65D79">
        <w:rPr>
          <w:rFonts w:hAnsi="宋体" w:hint="eastAsia"/>
          <w:szCs w:val="21"/>
        </w:rPr>
        <w:t>指示液</w:t>
      </w:r>
      <w:r w:rsidR="00D85121" w:rsidRPr="00E65D79">
        <w:rPr>
          <w:rFonts w:hAnsi="宋体" w:hint="eastAsia"/>
          <w:szCs w:val="21"/>
        </w:rPr>
        <w:t>，</w:t>
      </w:r>
      <w:r w:rsidR="00D85121" w:rsidRPr="00E65D79">
        <w:rPr>
          <w:rStyle w:val="Char0"/>
          <w:rFonts w:hint="eastAsia"/>
          <w:szCs w:val="21"/>
        </w:rPr>
        <w:t>10</w:t>
      </w:r>
      <w:r w:rsidR="009C0FAD">
        <w:rPr>
          <w:rStyle w:val="Char0"/>
          <w:rFonts w:hint="eastAsia"/>
          <w:szCs w:val="21"/>
        </w:rPr>
        <w:t xml:space="preserve"> </w:t>
      </w:r>
      <w:r w:rsidR="00A34945" w:rsidRPr="00E65D79">
        <w:rPr>
          <w:rStyle w:val="Char0"/>
          <w:szCs w:val="21"/>
        </w:rPr>
        <w:t>g</w:t>
      </w:r>
      <w:r w:rsidR="00A34945" w:rsidRPr="00E65D79">
        <w:rPr>
          <w:rStyle w:val="Char0"/>
          <w:rFonts w:hint="eastAsia"/>
          <w:szCs w:val="21"/>
        </w:rPr>
        <w:t>／</w:t>
      </w:r>
      <w:r w:rsidR="00A34945" w:rsidRPr="00E65D79">
        <w:rPr>
          <w:rStyle w:val="Char0"/>
          <w:szCs w:val="21"/>
        </w:rPr>
        <w:t>L</w:t>
      </w:r>
      <w:r w:rsidR="00A34945" w:rsidRPr="00E65D79">
        <w:rPr>
          <w:rStyle w:val="Char0"/>
          <w:rFonts w:hint="eastAsia"/>
          <w:szCs w:val="21"/>
        </w:rPr>
        <w:t>乙醇溶液</w:t>
      </w:r>
      <w:r w:rsidR="004E3F37" w:rsidRPr="00E65D79">
        <w:rPr>
          <w:rStyle w:val="Char0"/>
          <w:rFonts w:hint="eastAsia"/>
          <w:szCs w:val="21"/>
        </w:rPr>
        <w:t>，按QB/T 2739-2005中5.1配制</w:t>
      </w:r>
      <w:r w:rsidR="00F31C84" w:rsidRPr="00E65D79">
        <w:rPr>
          <w:rStyle w:val="Char0"/>
          <w:rFonts w:hint="eastAsia"/>
          <w:szCs w:val="21"/>
        </w:rPr>
        <w:t>。</w:t>
      </w:r>
    </w:p>
    <w:p w14:paraId="57AB2126" w14:textId="77777777" w:rsidR="00B13ADD" w:rsidRPr="00E65D79" w:rsidRDefault="00B13ADD" w:rsidP="00360F3C">
      <w:pPr>
        <w:pStyle w:val="af3"/>
        <w:rPr>
          <w:szCs w:val="21"/>
        </w:rPr>
      </w:pPr>
      <w:r w:rsidRPr="00E65D79">
        <w:rPr>
          <w:rFonts w:hint="eastAsia"/>
          <w:szCs w:val="21"/>
        </w:rPr>
        <w:t>仪器</w:t>
      </w:r>
    </w:p>
    <w:p w14:paraId="7D8010A3" w14:textId="1A7C0EBF" w:rsidR="00B13ADD" w:rsidRPr="00E65D79" w:rsidRDefault="00611117" w:rsidP="00611117">
      <w:pPr>
        <w:pStyle w:val="af4"/>
        <w:numPr>
          <w:ilvl w:val="0"/>
          <w:numId w:val="0"/>
        </w:numPr>
      </w:pPr>
      <w:r>
        <w:rPr>
          <w:rFonts w:hint="eastAsia"/>
        </w:rPr>
        <w:t>9.3.3.1</w:t>
      </w:r>
      <w:r w:rsidR="00A34945" w:rsidRPr="00E65D79">
        <w:rPr>
          <w:rFonts w:hint="eastAsia"/>
        </w:rPr>
        <w:t>滴定管</w:t>
      </w:r>
      <w:r w:rsidR="00863A7B" w:rsidRPr="00E65D79">
        <w:rPr>
          <w:rFonts w:hint="eastAsia"/>
        </w:rPr>
        <w:t>，</w:t>
      </w:r>
      <w:r w:rsidR="00A34945" w:rsidRPr="00E65D79">
        <w:t>50</w:t>
      </w:r>
      <w:r w:rsidR="009C0FAD">
        <w:rPr>
          <w:rFonts w:hint="eastAsia"/>
        </w:rPr>
        <w:t xml:space="preserve"> </w:t>
      </w:r>
      <w:r w:rsidR="00A34945" w:rsidRPr="00E65D79">
        <w:t>mL</w:t>
      </w:r>
      <w:r w:rsidR="00863A7B" w:rsidRPr="00E65D79">
        <w:rPr>
          <w:rFonts w:hint="eastAsia"/>
        </w:rPr>
        <w:t>；</w:t>
      </w:r>
    </w:p>
    <w:p w14:paraId="350B2AE9" w14:textId="221BB9EC" w:rsidR="00B13ADD" w:rsidRPr="00E65D79" w:rsidRDefault="00611117" w:rsidP="00611117">
      <w:pPr>
        <w:pStyle w:val="af4"/>
        <w:numPr>
          <w:ilvl w:val="0"/>
          <w:numId w:val="0"/>
        </w:numPr>
        <w:rPr>
          <w:rFonts w:ascii="宋体" w:eastAsia="宋体" w:hAnsi="宋体" w:hint="eastAsia"/>
          <w:szCs w:val="21"/>
        </w:rPr>
      </w:pPr>
      <w:r>
        <w:rPr>
          <w:rFonts w:hint="eastAsia"/>
          <w:szCs w:val="21"/>
        </w:rPr>
        <w:t xml:space="preserve">9.3.3.2 </w:t>
      </w:r>
      <w:r w:rsidR="00A34945" w:rsidRPr="00E65D79">
        <w:rPr>
          <w:szCs w:val="21"/>
        </w:rPr>
        <w:t>pH</w:t>
      </w:r>
      <w:r w:rsidR="00A34945" w:rsidRPr="00E65D79">
        <w:rPr>
          <w:rFonts w:hint="eastAsia"/>
          <w:szCs w:val="21"/>
        </w:rPr>
        <w:t>计</w:t>
      </w:r>
      <w:r w:rsidR="00F066D0">
        <w:rPr>
          <w:rFonts w:ascii="宋体" w:eastAsia="宋体" w:hAnsi="宋体" w:hint="eastAsia"/>
          <w:szCs w:val="21"/>
        </w:rPr>
        <w:t>，灵敏度0.02</w:t>
      </w:r>
      <w:r w:rsidR="00EE001F">
        <w:rPr>
          <w:rFonts w:ascii="宋体" w:eastAsia="宋体" w:hAnsi="宋体" w:hint="eastAsia"/>
          <w:szCs w:val="21"/>
        </w:rPr>
        <w:t xml:space="preserve"> </w:t>
      </w:r>
      <w:r w:rsidR="00F066D0">
        <w:rPr>
          <w:rFonts w:ascii="宋体" w:eastAsia="宋体" w:hAnsi="宋体" w:hint="eastAsia"/>
          <w:szCs w:val="21"/>
        </w:rPr>
        <w:t>pH，配有玻璃测量电极和甘汞参比电极，缓冲溶液为：</w:t>
      </w:r>
    </w:p>
    <w:p w14:paraId="087A037D" w14:textId="25F0DEC6" w:rsidR="00A34945" w:rsidRPr="00E65D79" w:rsidRDefault="00A34945" w:rsidP="00350075">
      <w:pPr>
        <w:pStyle w:val="210"/>
        <w:numPr>
          <w:ilvl w:val="0"/>
          <w:numId w:val="18"/>
        </w:numPr>
        <w:tabs>
          <w:tab w:val="clear" w:pos="0"/>
          <w:tab w:val="num" w:pos="420"/>
        </w:tabs>
        <w:ind w:leftChars="200" w:left="420"/>
        <w:rPr>
          <w:rFonts w:hint="eastAsia"/>
          <w:szCs w:val="21"/>
        </w:rPr>
      </w:pPr>
      <w:r w:rsidRPr="00E65D79">
        <w:rPr>
          <w:rFonts w:hint="eastAsia"/>
          <w:szCs w:val="21"/>
        </w:rPr>
        <w:t>苯二甲酸氢钾</w:t>
      </w:r>
      <w:r w:rsidR="009C0FAD">
        <w:rPr>
          <w:rFonts w:hint="eastAsia"/>
          <w:szCs w:val="21"/>
        </w:rPr>
        <w:t>，</w:t>
      </w:r>
      <w:r w:rsidR="00863A7B" w:rsidRPr="009C0FAD">
        <w:rPr>
          <w:i/>
          <w:iCs/>
          <w:szCs w:val="21"/>
        </w:rPr>
        <w:t>c</w:t>
      </w:r>
      <w:r w:rsidR="00863A7B" w:rsidRPr="00E65D79">
        <w:rPr>
          <w:rFonts w:hint="eastAsia"/>
          <w:szCs w:val="21"/>
        </w:rPr>
        <w:t>[</w:t>
      </w:r>
      <w:r w:rsidRPr="00E65D79">
        <w:rPr>
          <w:szCs w:val="21"/>
        </w:rPr>
        <w:t>C</w:t>
      </w:r>
      <w:r w:rsidRPr="00E65D79">
        <w:rPr>
          <w:szCs w:val="21"/>
          <w:vertAlign w:val="subscript"/>
        </w:rPr>
        <w:t>6</w:t>
      </w:r>
      <w:r w:rsidRPr="00E65D79">
        <w:rPr>
          <w:szCs w:val="21"/>
        </w:rPr>
        <w:t>H</w:t>
      </w:r>
      <w:r w:rsidRPr="00E65D79">
        <w:rPr>
          <w:szCs w:val="21"/>
          <w:vertAlign w:val="subscript"/>
        </w:rPr>
        <w:t>4</w:t>
      </w:r>
      <w:r w:rsidR="00CA6543">
        <w:rPr>
          <w:szCs w:val="21"/>
        </w:rPr>
        <w:t>（</w:t>
      </w:r>
      <w:r w:rsidR="00863A7B" w:rsidRPr="00E65D79">
        <w:rPr>
          <w:szCs w:val="21"/>
        </w:rPr>
        <w:t>COOK</w:t>
      </w:r>
      <w:r w:rsidR="00CA6543">
        <w:rPr>
          <w:szCs w:val="21"/>
        </w:rPr>
        <w:t>）（</w:t>
      </w:r>
      <w:r w:rsidR="00863A7B" w:rsidRPr="00E65D79">
        <w:rPr>
          <w:szCs w:val="21"/>
        </w:rPr>
        <w:t>COOH</w:t>
      </w:r>
      <w:r w:rsidR="00CA6543">
        <w:rPr>
          <w:szCs w:val="21"/>
        </w:rPr>
        <w:t>）</w:t>
      </w:r>
      <w:r w:rsidR="00863A7B" w:rsidRPr="00E65D79">
        <w:rPr>
          <w:rFonts w:hint="eastAsia"/>
          <w:szCs w:val="21"/>
        </w:rPr>
        <w:t>]</w:t>
      </w:r>
      <w:r w:rsidRPr="00E65D79">
        <w:rPr>
          <w:rFonts w:hint="eastAsia"/>
          <w:szCs w:val="21"/>
        </w:rPr>
        <w:t>＝</w:t>
      </w:r>
      <w:r w:rsidR="00863A7B" w:rsidRPr="00E65D79">
        <w:rPr>
          <w:rFonts w:hint="eastAsia"/>
          <w:szCs w:val="21"/>
        </w:rPr>
        <w:t>0.05</w:t>
      </w:r>
      <w:r w:rsidR="009C0FAD">
        <w:rPr>
          <w:rFonts w:hint="eastAsia"/>
          <w:szCs w:val="21"/>
        </w:rPr>
        <w:t xml:space="preserve"> </w:t>
      </w:r>
      <w:r w:rsidRPr="00E65D79">
        <w:rPr>
          <w:szCs w:val="21"/>
        </w:rPr>
        <w:t>mol</w:t>
      </w:r>
      <w:r w:rsidR="00E82662" w:rsidRPr="00E65D79">
        <w:rPr>
          <w:rFonts w:hint="eastAsia"/>
          <w:szCs w:val="21"/>
        </w:rPr>
        <w:t>/L</w:t>
      </w:r>
      <w:r w:rsidR="00CA6543">
        <w:rPr>
          <w:szCs w:val="21"/>
        </w:rPr>
        <w:t>（</w:t>
      </w:r>
      <w:r w:rsidR="00863A7B" w:rsidRPr="00E65D79">
        <w:rPr>
          <w:rFonts w:hint="eastAsia"/>
          <w:szCs w:val="21"/>
        </w:rPr>
        <w:t>10.12</w:t>
      </w:r>
      <w:r w:rsidR="009C0FAD">
        <w:rPr>
          <w:rFonts w:hint="eastAsia"/>
          <w:szCs w:val="21"/>
        </w:rPr>
        <w:t xml:space="preserve"> </w:t>
      </w:r>
      <w:r w:rsidRPr="00E65D79">
        <w:rPr>
          <w:szCs w:val="21"/>
        </w:rPr>
        <w:t>g</w:t>
      </w:r>
      <w:r w:rsidRPr="00E65D79">
        <w:rPr>
          <w:rFonts w:hint="eastAsia"/>
          <w:szCs w:val="21"/>
        </w:rPr>
        <w:t>／</w:t>
      </w:r>
      <w:r w:rsidR="00863A7B" w:rsidRPr="00E65D79">
        <w:rPr>
          <w:rFonts w:hint="eastAsia"/>
          <w:szCs w:val="21"/>
        </w:rPr>
        <w:t>L</w:t>
      </w:r>
      <w:r w:rsidR="00CA6543">
        <w:rPr>
          <w:szCs w:val="21"/>
        </w:rPr>
        <w:t>）</w:t>
      </w:r>
      <w:r w:rsidRPr="00E65D79">
        <w:rPr>
          <w:rFonts w:hint="eastAsia"/>
          <w:szCs w:val="21"/>
        </w:rPr>
        <w:t>溶液，</w:t>
      </w:r>
      <w:r w:rsidRPr="00E65D79">
        <w:rPr>
          <w:szCs w:val="21"/>
        </w:rPr>
        <w:t>20</w:t>
      </w:r>
      <w:r w:rsidR="009C0FAD">
        <w:rPr>
          <w:rFonts w:hint="eastAsia"/>
          <w:szCs w:val="21"/>
        </w:rPr>
        <w:t xml:space="preserve"> </w:t>
      </w:r>
      <w:r w:rsidR="00863A7B" w:rsidRPr="00E65D79">
        <w:rPr>
          <w:rFonts w:hint="eastAsia"/>
          <w:szCs w:val="21"/>
        </w:rPr>
        <w:t>℃</w:t>
      </w:r>
      <w:r w:rsidRPr="00E65D79">
        <w:rPr>
          <w:rFonts w:hint="eastAsia"/>
          <w:szCs w:val="21"/>
        </w:rPr>
        <w:t>时</w:t>
      </w:r>
      <w:r w:rsidRPr="00E65D79">
        <w:rPr>
          <w:szCs w:val="21"/>
        </w:rPr>
        <w:t>pH</w:t>
      </w:r>
      <w:r w:rsidRPr="00E65D79">
        <w:rPr>
          <w:rFonts w:hint="eastAsia"/>
          <w:szCs w:val="21"/>
        </w:rPr>
        <w:t>为</w:t>
      </w:r>
      <w:r w:rsidR="00863A7B" w:rsidRPr="00E65D79">
        <w:rPr>
          <w:rFonts w:hint="eastAsia"/>
          <w:szCs w:val="21"/>
        </w:rPr>
        <w:t>4.00；</w:t>
      </w:r>
    </w:p>
    <w:p w14:paraId="4BE499E4" w14:textId="45A22067" w:rsidR="00495DD6" w:rsidRPr="006505BE" w:rsidRDefault="00A34945" w:rsidP="00350075">
      <w:pPr>
        <w:pStyle w:val="210"/>
        <w:numPr>
          <w:ilvl w:val="0"/>
          <w:numId w:val="18"/>
        </w:numPr>
        <w:tabs>
          <w:tab w:val="clear" w:pos="0"/>
          <w:tab w:val="num" w:pos="420"/>
        </w:tabs>
        <w:ind w:leftChars="200" w:left="420"/>
        <w:rPr>
          <w:rFonts w:hint="eastAsia"/>
          <w:szCs w:val="21"/>
        </w:rPr>
      </w:pPr>
      <w:r w:rsidRPr="00E65D79">
        <w:rPr>
          <w:rFonts w:hint="eastAsia"/>
          <w:szCs w:val="21"/>
        </w:rPr>
        <w:t>四硼酸二钠十水合物</w:t>
      </w:r>
      <w:r w:rsidR="00863A7B" w:rsidRPr="00E65D79">
        <w:rPr>
          <w:rFonts w:hint="eastAsia"/>
          <w:szCs w:val="21"/>
        </w:rPr>
        <w:t>，</w:t>
      </w:r>
      <w:r w:rsidRPr="009C0FAD">
        <w:rPr>
          <w:i/>
          <w:iCs/>
          <w:szCs w:val="21"/>
        </w:rPr>
        <w:t>c</w:t>
      </w:r>
      <w:r w:rsidR="00CA6543">
        <w:rPr>
          <w:szCs w:val="21"/>
        </w:rPr>
        <w:t>（</w:t>
      </w:r>
      <w:r w:rsidRPr="00E65D79">
        <w:rPr>
          <w:szCs w:val="21"/>
        </w:rPr>
        <w:t>Na</w:t>
      </w:r>
      <w:r w:rsidRPr="00205645">
        <w:rPr>
          <w:szCs w:val="21"/>
          <w:vertAlign w:val="subscript"/>
        </w:rPr>
        <w:t>2</w:t>
      </w:r>
      <w:r w:rsidRPr="00E65D79">
        <w:rPr>
          <w:szCs w:val="21"/>
        </w:rPr>
        <w:t>B</w:t>
      </w:r>
      <w:r w:rsidRPr="00205645">
        <w:rPr>
          <w:szCs w:val="21"/>
          <w:vertAlign w:val="subscript"/>
        </w:rPr>
        <w:t>4</w:t>
      </w:r>
      <w:r w:rsidRPr="00E65D79">
        <w:rPr>
          <w:szCs w:val="21"/>
        </w:rPr>
        <w:t>0</w:t>
      </w:r>
      <w:r w:rsidR="00863A7B" w:rsidRPr="00205645">
        <w:rPr>
          <w:rFonts w:hint="eastAsia"/>
          <w:szCs w:val="21"/>
          <w:vertAlign w:val="subscript"/>
        </w:rPr>
        <w:t>7</w:t>
      </w:r>
      <w:r w:rsidR="00863A7B" w:rsidRPr="00E65D79">
        <w:rPr>
          <w:rFonts w:hint="eastAsia"/>
          <w:szCs w:val="21"/>
        </w:rPr>
        <w:t>·10</w:t>
      </w:r>
      <w:r w:rsidRPr="00E65D79">
        <w:rPr>
          <w:szCs w:val="21"/>
        </w:rPr>
        <w:t>H</w:t>
      </w:r>
      <w:r w:rsidRPr="009D576E">
        <w:rPr>
          <w:szCs w:val="21"/>
          <w:vertAlign w:val="subscript"/>
        </w:rPr>
        <w:t>2</w:t>
      </w:r>
      <w:r w:rsidRPr="00E65D79">
        <w:rPr>
          <w:szCs w:val="21"/>
        </w:rPr>
        <w:t>0</w:t>
      </w:r>
      <w:r w:rsidR="00CA6543">
        <w:rPr>
          <w:szCs w:val="21"/>
        </w:rPr>
        <w:t>）</w:t>
      </w:r>
      <w:r w:rsidRPr="00E65D79">
        <w:rPr>
          <w:rFonts w:hint="eastAsia"/>
          <w:szCs w:val="21"/>
        </w:rPr>
        <w:t>＝</w:t>
      </w:r>
      <w:r w:rsidR="00E82662" w:rsidRPr="00E65D79">
        <w:rPr>
          <w:rFonts w:hint="eastAsia"/>
          <w:szCs w:val="21"/>
        </w:rPr>
        <w:t>0.01</w:t>
      </w:r>
      <w:r w:rsidR="009C0FAD">
        <w:rPr>
          <w:rFonts w:hint="eastAsia"/>
          <w:szCs w:val="21"/>
        </w:rPr>
        <w:t xml:space="preserve"> </w:t>
      </w:r>
      <w:r w:rsidRPr="00E65D79">
        <w:rPr>
          <w:szCs w:val="21"/>
        </w:rPr>
        <w:t>mol</w:t>
      </w:r>
      <w:r w:rsidR="00E82662" w:rsidRPr="00E65D79">
        <w:rPr>
          <w:rFonts w:hint="eastAsia"/>
          <w:szCs w:val="21"/>
        </w:rPr>
        <w:t>/L</w:t>
      </w:r>
      <w:r w:rsidR="00CA6543">
        <w:rPr>
          <w:szCs w:val="21"/>
        </w:rPr>
        <w:t>（</w:t>
      </w:r>
      <w:r w:rsidR="00E82662" w:rsidRPr="00E65D79">
        <w:rPr>
          <w:rFonts w:hint="eastAsia"/>
          <w:szCs w:val="21"/>
        </w:rPr>
        <w:t>3.81</w:t>
      </w:r>
      <w:r w:rsidR="009C0FAD">
        <w:rPr>
          <w:rFonts w:hint="eastAsia"/>
          <w:szCs w:val="21"/>
        </w:rPr>
        <w:t xml:space="preserve"> </w:t>
      </w:r>
      <w:r w:rsidRPr="00E65D79">
        <w:rPr>
          <w:szCs w:val="21"/>
        </w:rPr>
        <w:t>g</w:t>
      </w:r>
      <w:r w:rsidRPr="00E65D79">
        <w:rPr>
          <w:rFonts w:hint="eastAsia"/>
          <w:szCs w:val="21"/>
        </w:rPr>
        <w:t>／</w:t>
      </w:r>
      <w:r w:rsidRPr="00E65D79">
        <w:rPr>
          <w:szCs w:val="21"/>
        </w:rPr>
        <w:t>L</w:t>
      </w:r>
      <w:r w:rsidR="00CA6543">
        <w:rPr>
          <w:szCs w:val="21"/>
        </w:rPr>
        <w:t>）</w:t>
      </w:r>
      <w:r w:rsidRPr="00E65D79">
        <w:rPr>
          <w:rFonts w:hint="eastAsia"/>
          <w:szCs w:val="21"/>
        </w:rPr>
        <w:t>溶液</w:t>
      </w:r>
      <w:r w:rsidR="00E82662" w:rsidRPr="00E65D79">
        <w:rPr>
          <w:rFonts w:hint="eastAsia"/>
          <w:szCs w:val="21"/>
        </w:rPr>
        <w:t>，</w:t>
      </w:r>
      <w:r w:rsidRPr="00E65D79">
        <w:rPr>
          <w:szCs w:val="21"/>
        </w:rPr>
        <w:t>20</w:t>
      </w:r>
      <w:r w:rsidR="009C0FAD">
        <w:rPr>
          <w:rFonts w:hint="eastAsia"/>
          <w:szCs w:val="21"/>
        </w:rPr>
        <w:t xml:space="preserve"> </w:t>
      </w:r>
      <w:r w:rsidRPr="00E65D79">
        <w:rPr>
          <w:rFonts w:hint="eastAsia"/>
          <w:szCs w:val="21"/>
        </w:rPr>
        <w:t>℃时</w:t>
      </w:r>
      <w:r w:rsidRPr="00E65D79">
        <w:rPr>
          <w:szCs w:val="21"/>
        </w:rPr>
        <w:t>pH</w:t>
      </w:r>
      <w:r w:rsidRPr="00E65D79">
        <w:rPr>
          <w:rFonts w:hint="eastAsia"/>
          <w:szCs w:val="21"/>
        </w:rPr>
        <w:t>为</w:t>
      </w:r>
      <w:r w:rsidR="00E82662" w:rsidRPr="00E65D79">
        <w:rPr>
          <w:rFonts w:hint="eastAsia"/>
          <w:szCs w:val="21"/>
        </w:rPr>
        <w:t>9.22</w:t>
      </w:r>
      <w:r w:rsidR="00E82662" w:rsidRPr="006505BE">
        <w:rPr>
          <w:rFonts w:hint="eastAsia"/>
          <w:szCs w:val="21"/>
        </w:rPr>
        <w:t>。</w:t>
      </w:r>
    </w:p>
    <w:p w14:paraId="1BF0A49C" w14:textId="77777777" w:rsidR="00B13ADD" w:rsidRDefault="00B13ADD" w:rsidP="00360F3C">
      <w:pPr>
        <w:pStyle w:val="af3"/>
      </w:pPr>
      <w:r>
        <w:rPr>
          <w:rFonts w:hint="eastAsia"/>
        </w:rPr>
        <w:t>程序</w:t>
      </w:r>
    </w:p>
    <w:p w14:paraId="48EDD72C" w14:textId="69F7AA93" w:rsidR="009D248F" w:rsidRDefault="00611117" w:rsidP="00611117">
      <w:pPr>
        <w:pStyle w:val="af4"/>
        <w:numPr>
          <w:ilvl w:val="0"/>
          <w:numId w:val="0"/>
        </w:numPr>
      </w:pPr>
      <w:r>
        <w:rPr>
          <w:rFonts w:hint="eastAsia"/>
        </w:rPr>
        <w:t xml:space="preserve">9.3.4.1 </w:t>
      </w:r>
      <w:r w:rsidR="009D248F">
        <w:rPr>
          <w:rFonts w:hint="eastAsia"/>
        </w:rPr>
        <w:t>试验份</w:t>
      </w:r>
    </w:p>
    <w:p w14:paraId="6764919E" w14:textId="594D09BF" w:rsidR="009D248F" w:rsidRDefault="00A34945" w:rsidP="00CF7E5E">
      <w:pPr>
        <w:pStyle w:val="aff7"/>
        <w:ind w:firstLine="420"/>
      </w:pPr>
      <w:r w:rsidRPr="009D248F">
        <w:rPr>
          <w:rFonts w:hint="eastAsia"/>
        </w:rPr>
        <w:t>称取</w:t>
      </w:r>
      <w:r w:rsidRPr="003F73CA">
        <w:rPr>
          <w:rFonts w:hint="eastAsia"/>
        </w:rPr>
        <w:t>甘油</w:t>
      </w:r>
      <w:r w:rsidR="002C44FE" w:rsidRPr="003F73CA">
        <w:rPr>
          <w:rFonts w:hint="eastAsia"/>
        </w:rPr>
        <w:t>含</w:t>
      </w:r>
      <w:r w:rsidRPr="003F73CA">
        <w:rPr>
          <w:rFonts w:hint="eastAsia"/>
        </w:rPr>
        <w:t>量</w:t>
      </w:r>
      <w:r w:rsidRPr="009D248F">
        <w:rPr>
          <w:rFonts w:hint="eastAsia"/>
        </w:rPr>
        <w:t>不大于</w:t>
      </w:r>
      <w:r w:rsidRPr="009D248F">
        <w:t>0</w:t>
      </w:r>
      <w:r w:rsidR="005A73F3">
        <w:rPr>
          <w:rFonts w:hint="eastAsia"/>
        </w:rPr>
        <w:t>.</w:t>
      </w:r>
      <w:r w:rsidRPr="009D248F">
        <w:t>50</w:t>
      </w:r>
      <w:r w:rsidR="009C0FAD">
        <w:rPr>
          <w:rFonts w:hint="eastAsia"/>
        </w:rPr>
        <w:t xml:space="preserve"> </w:t>
      </w:r>
      <w:r w:rsidRPr="009D248F">
        <w:t>g</w:t>
      </w:r>
      <w:r w:rsidRPr="009D248F">
        <w:rPr>
          <w:rFonts w:hint="eastAsia"/>
        </w:rPr>
        <w:t>的试验份</w:t>
      </w:r>
      <w:r w:rsidR="009D248F">
        <w:rPr>
          <w:rFonts w:hint="eastAsia"/>
        </w:rPr>
        <w:t>（</w:t>
      </w:r>
      <w:r w:rsidR="009C0FAD">
        <w:rPr>
          <w:rFonts w:hint="eastAsia"/>
        </w:rPr>
        <w:t>称</w:t>
      </w:r>
      <w:r w:rsidRPr="009D248F">
        <w:rPr>
          <w:rFonts w:hint="eastAsia"/>
        </w:rPr>
        <w:t>准</w:t>
      </w:r>
      <w:r w:rsidR="009C0FAD">
        <w:rPr>
          <w:rFonts w:hint="eastAsia"/>
        </w:rPr>
        <w:t>至</w:t>
      </w:r>
      <w:r w:rsidR="009D248F">
        <w:rPr>
          <w:rFonts w:hint="eastAsia"/>
        </w:rPr>
        <w:t>0.001</w:t>
      </w:r>
      <w:r w:rsidR="009C0FAD">
        <w:rPr>
          <w:rFonts w:hint="eastAsia"/>
        </w:rPr>
        <w:t xml:space="preserve"> </w:t>
      </w:r>
      <w:r w:rsidRPr="009D248F">
        <w:t>g</w:t>
      </w:r>
      <w:r w:rsidR="009D248F">
        <w:rPr>
          <w:rFonts w:hint="eastAsia"/>
        </w:rPr>
        <w:t>）。</w:t>
      </w:r>
      <w:r w:rsidRPr="009D248F">
        <w:rPr>
          <w:rFonts w:hint="eastAsia"/>
        </w:rPr>
        <w:t>如果不知甘油的大致含量，应称取</w:t>
      </w:r>
      <w:r w:rsidR="00612E33">
        <w:rPr>
          <w:rFonts w:hint="eastAsia"/>
        </w:rPr>
        <w:t>试</w:t>
      </w:r>
      <w:r w:rsidRPr="009D248F">
        <w:rPr>
          <w:rFonts w:hint="eastAsia"/>
        </w:rPr>
        <w:t>样</w:t>
      </w:r>
      <w:r w:rsidR="00E8436F" w:rsidRPr="009D248F">
        <w:t>0</w:t>
      </w:r>
      <w:r w:rsidR="0032718E">
        <w:rPr>
          <w:rFonts w:hint="eastAsia"/>
        </w:rPr>
        <w:t>.</w:t>
      </w:r>
      <w:r w:rsidR="00E8436F" w:rsidRPr="009D248F">
        <w:t>50</w:t>
      </w:r>
      <w:r w:rsidR="009C0FAD">
        <w:rPr>
          <w:rFonts w:hint="eastAsia"/>
        </w:rPr>
        <w:t xml:space="preserve"> </w:t>
      </w:r>
      <w:r w:rsidR="00E8436F" w:rsidRPr="009D248F">
        <w:t>g</w:t>
      </w:r>
      <w:r w:rsidRPr="009D248F">
        <w:rPr>
          <w:rFonts w:hint="eastAsia"/>
        </w:rPr>
        <w:t>预测。</w:t>
      </w:r>
    </w:p>
    <w:p w14:paraId="1833440D" w14:textId="63862D03" w:rsidR="00B13ADD" w:rsidRPr="009D248F" w:rsidRDefault="00A34945" w:rsidP="00CF7E5E">
      <w:pPr>
        <w:pStyle w:val="aff7"/>
        <w:ind w:firstLine="420"/>
      </w:pPr>
      <w:r w:rsidRPr="009D248F">
        <w:rPr>
          <w:rFonts w:hint="eastAsia"/>
        </w:rPr>
        <w:t>如果甘油含量大于</w:t>
      </w:r>
      <w:r w:rsidRPr="009D248F">
        <w:t>75</w:t>
      </w:r>
      <w:r w:rsidRPr="009D248F">
        <w:rPr>
          <w:rFonts w:hint="eastAsia"/>
        </w:rPr>
        <w:t>％，最好称取</w:t>
      </w:r>
      <w:r w:rsidR="00612E33">
        <w:rPr>
          <w:rFonts w:hint="eastAsia"/>
        </w:rPr>
        <w:t>试</w:t>
      </w:r>
      <w:r w:rsidRPr="009D248F">
        <w:rPr>
          <w:rFonts w:hint="eastAsia"/>
        </w:rPr>
        <w:t>样</w:t>
      </w:r>
      <w:r w:rsidR="00E8436F">
        <w:rPr>
          <w:rFonts w:hint="eastAsia"/>
        </w:rPr>
        <w:t>（5.0±0.1）</w:t>
      </w:r>
      <w:r w:rsidR="00E8436F" w:rsidRPr="009D248F">
        <w:t>g</w:t>
      </w:r>
      <w:r w:rsidR="009D248F">
        <w:rPr>
          <w:rFonts w:hint="eastAsia"/>
        </w:rPr>
        <w:t>（</w:t>
      </w:r>
      <w:r w:rsidRPr="009D248F">
        <w:rPr>
          <w:rFonts w:hint="eastAsia"/>
        </w:rPr>
        <w:t>称准至</w:t>
      </w:r>
      <w:r w:rsidR="009D248F">
        <w:rPr>
          <w:rFonts w:hint="eastAsia"/>
        </w:rPr>
        <w:t>0.001</w:t>
      </w:r>
      <w:r w:rsidR="009C0FAD">
        <w:rPr>
          <w:rFonts w:hint="eastAsia"/>
        </w:rPr>
        <w:t xml:space="preserve"> </w:t>
      </w:r>
      <w:r w:rsidRPr="009D248F">
        <w:t>g</w:t>
      </w:r>
      <w:r w:rsidR="009D248F">
        <w:rPr>
          <w:rFonts w:hint="eastAsia"/>
        </w:rPr>
        <w:t>）</w:t>
      </w:r>
      <w:r w:rsidRPr="009D248F">
        <w:rPr>
          <w:rFonts w:hint="eastAsia"/>
        </w:rPr>
        <w:t>，置</w:t>
      </w:r>
      <w:r w:rsidR="009D248F">
        <w:rPr>
          <w:rFonts w:hint="eastAsia"/>
        </w:rPr>
        <w:t>于500</w:t>
      </w:r>
      <w:r w:rsidR="009C0FAD">
        <w:rPr>
          <w:rFonts w:hint="eastAsia"/>
        </w:rPr>
        <w:t xml:space="preserve"> </w:t>
      </w:r>
      <w:r w:rsidR="009D248F">
        <w:rPr>
          <w:rFonts w:hint="eastAsia"/>
        </w:rPr>
        <w:t>mL</w:t>
      </w:r>
      <w:r w:rsidRPr="009D248F">
        <w:rPr>
          <w:rFonts w:hint="eastAsia"/>
        </w:rPr>
        <w:t>容量</w:t>
      </w:r>
      <w:r w:rsidR="009D248F">
        <w:rPr>
          <w:rFonts w:hint="eastAsia"/>
        </w:rPr>
        <w:t>瓶</w:t>
      </w:r>
      <w:r w:rsidRPr="009D248F">
        <w:rPr>
          <w:rFonts w:hint="eastAsia"/>
        </w:rPr>
        <w:t>中，用水</w:t>
      </w:r>
      <w:r w:rsidR="00CA6543">
        <w:t>（</w:t>
      </w:r>
      <w:smartTag w:uri="urn:schemas-microsoft-com:office:smarttags" w:element="chsdate">
        <w:smartTagPr>
          <w:attr w:name="Year" w:val="1899"/>
          <w:attr w:name="Month" w:val="12"/>
          <w:attr w:name="Day" w:val="30"/>
          <w:attr w:name="IsLunarDate" w:val="False"/>
          <w:attr w:name="IsROCDate" w:val="False"/>
        </w:smartTagPr>
        <w:r w:rsidR="009A4589">
          <w:rPr>
            <w:rFonts w:hint="eastAsia"/>
          </w:rPr>
          <w:t>9</w:t>
        </w:r>
        <w:r w:rsidR="009D248F">
          <w:rPr>
            <w:rFonts w:hint="eastAsia"/>
          </w:rPr>
          <w:t>.3.2</w:t>
        </w:r>
      </w:smartTag>
      <w:r w:rsidR="009D248F">
        <w:rPr>
          <w:rFonts w:hint="eastAsia"/>
        </w:rPr>
        <w:t>.1</w:t>
      </w:r>
      <w:r w:rsidR="00CA6543">
        <w:t>）</w:t>
      </w:r>
      <w:r w:rsidRPr="009D248F">
        <w:rPr>
          <w:rFonts w:hint="eastAsia"/>
        </w:rPr>
        <w:t>稀释至刻度，混匀后</w:t>
      </w:r>
      <w:r w:rsidR="0051414A">
        <w:rPr>
          <w:rFonts w:hint="eastAsia"/>
        </w:rPr>
        <w:t>移</w:t>
      </w:r>
      <w:r w:rsidRPr="009D248F">
        <w:rPr>
          <w:rFonts w:hint="eastAsia"/>
        </w:rPr>
        <w:t>取</w:t>
      </w:r>
      <w:r w:rsidR="009D248F">
        <w:rPr>
          <w:rFonts w:hint="eastAsia"/>
        </w:rPr>
        <w:t>50.0</w:t>
      </w:r>
      <w:r w:rsidR="009C0FAD">
        <w:rPr>
          <w:rFonts w:hint="eastAsia"/>
        </w:rPr>
        <w:t xml:space="preserve"> </w:t>
      </w:r>
      <w:r w:rsidRPr="009D248F">
        <w:t>mL</w:t>
      </w:r>
      <w:r w:rsidRPr="009D248F">
        <w:rPr>
          <w:rFonts w:hint="eastAsia"/>
        </w:rPr>
        <w:t>用于测定</w:t>
      </w:r>
      <w:r w:rsidR="009D248F">
        <w:rPr>
          <w:rFonts w:hint="eastAsia"/>
        </w:rPr>
        <w:t>。</w:t>
      </w:r>
    </w:p>
    <w:p w14:paraId="01C65E8C" w14:textId="1892E7C6" w:rsidR="00A34945" w:rsidRPr="000677D8" w:rsidRDefault="008D4E4D" w:rsidP="008D4E4D">
      <w:pPr>
        <w:pStyle w:val="af4"/>
        <w:numPr>
          <w:ilvl w:val="0"/>
          <w:numId w:val="0"/>
        </w:numPr>
      </w:pPr>
      <w:r>
        <w:rPr>
          <w:rFonts w:hint="eastAsia"/>
        </w:rPr>
        <w:t xml:space="preserve">9.3.4.2 </w:t>
      </w:r>
      <w:r w:rsidR="00A34945" w:rsidRPr="000677D8">
        <w:rPr>
          <w:rFonts w:hint="eastAsia"/>
        </w:rPr>
        <w:t>试验溶液的制备</w:t>
      </w:r>
    </w:p>
    <w:p w14:paraId="3225E0B3" w14:textId="4206C86D" w:rsidR="00AA3B8C" w:rsidRDefault="00A34945" w:rsidP="00CF7E5E">
      <w:pPr>
        <w:pStyle w:val="aff7"/>
        <w:ind w:firstLine="420"/>
      </w:pPr>
      <w:r w:rsidRPr="00CF7E5E">
        <w:rPr>
          <w:rFonts w:hint="eastAsia"/>
        </w:rPr>
        <w:t>对碱性</w:t>
      </w:r>
      <w:r w:rsidR="00CE13CC">
        <w:rPr>
          <w:rFonts w:hint="eastAsia"/>
        </w:rPr>
        <w:t>试</w:t>
      </w:r>
      <w:r w:rsidRPr="00CF7E5E">
        <w:rPr>
          <w:rFonts w:hint="eastAsia"/>
        </w:rPr>
        <w:t>样或</w:t>
      </w:r>
      <w:r w:rsidR="00CE13CC">
        <w:rPr>
          <w:rFonts w:hint="eastAsia"/>
        </w:rPr>
        <w:t>试</w:t>
      </w:r>
      <w:r w:rsidRPr="00CF7E5E">
        <w:rPr>
          <w:rFonts w:hint="eastAsia"/>
        </w:rPr>
        <w:t>样酸化出现焦油沉淀物时，可将试验份</w:t>
      </w:r>
      <w:r w:rsidR="00CA6543">
        <w:t>（</w:t>
      </w:r>
      <w:smartTag w:uri="urn:schemas-microsoft-com:office:smarttags" w:element="chsdate">
        <w:smartTagPr>
          <w:attr w:name="IsROCDate" w:val="False"/>
          <w:attr w:name="IsLunarDate" w:val="False"/>
          <w:attr w:name="Day" w:val="30"/>
          <w:attr w:name="Month" w:val="12"/>
          <w:attr w:name="Year" w:val="1899"/>
        </w:smartTagPr>
        <w:r w:rsidR="00C64E5F">
          <w:rPr>
            <w:rFonts w:hint="eastAsia"/>
          </w:rPr>
          <w:t>9</w:t>
        </w:r>
        <w:r w:rsidR="00CF7E5E" w:rsidRPr="00CF7E5E">
          <w:rPr>
            <w:rFonts w:hint="eastAsia"/>
          </w:rPr>
          <w:t>.3.4</w:t>
        </w:r>
      </w:smartTag>
      <w:r w:rsidR="00CF7E5E" w:rsidRPr="00CF7E5E">
        <w:rPr>
          <w:rFonts w:hint="eastAsia"/>
        </w:rPr>
        <w:t>.1</w:t>
      </w:r>
      <w:r w:rsidR="00CA6543">
        <w:t>）</w:t>
      </w:r>
      <w:r w:rsidRPr="00CF7E5E">
        <w:rPr>
          <w:rFonts w:hint="eastAsia"/>
        </w:rPr>
        <w:t>放入配有回流冷凝器的烧瓶中，需要时稀释到</w:t>
      </w:r>
      <w:r w:rsidRPr="00CF7E5E">
        <w:t>50</w:t>
      </w:r>
      <w:r w:rsidR="009C0FAD">
        <w:rPr>
          <w:rFonts w:hint="eastAsia"/>
        </w:rPr>
        <w:t xml:space="preserve"> </w:t>
      </w:r>
      <w:r w:rsidRPr="00CF7E5E">
        <w:t>mL</w:t>
      </w:r>
      <w:r w:rsidRPr="00CF7E5E">
        <w:rPr>
          <w:rFonts w:hint="eastAsia"/>
        </w:rPr>
        <w:t>，加</w:t>
      </w:r>
      <w:r w:rsidR="00CE13CC" w:rsidRPr="00CF7E5E">
        <w:t>2</w:t>
      </w:r>
      <w:r w:rsidR="00CE13CC" w:rsidRPr="00CF7E5E">
        <w:rPr>
          <w:rFonts w:hint="eastAsia"/>
        </w:rPr>
        <w:t>滴</w:t>
      </w:r>
      <w:r w:rsidRPr="00CF7E5E">
        <w:rPr>
          <w:rFonts w:hint="eastAsia"/>
        </w:rPr>
        <w:t>酚酞</w:t>
      </w:r>
      <w:r w:rsidR="00CF7E5E">
        <w:rPr>
          <w:rFonts w:hint="eastAsia"/>
        </w:rPr>
        <w:t>指示</w:t>
      </w:r>
      <w:r w:rsidR="00E8640A">
        <w:rPr>
          <w:rFonts w:hint="eastAsia"/>
        </w:rPr>
        <w:t>液</w:t>
      </w:r>
      <w:r w:rsidR="00CA6543">
        <w:t>（</w:t>
      </w:r>
      <w:r w:rsidR="00C64E5F">
        <w:rPr>
          <w:rFonts w:hint="eastAsia"/>
        </w:rPr>
        <w:t>9</w:t>
      </w:r>
      <w:r w:rsidR="00CF7E5E">
        <w:rPr>
          <w:rFonts w:hint="eastAsia"/>
        </w:rPr>
        <w:t>.3.2.8</w:t>
      </w:r>
      <w:r w:rsidR="00CA6543">
        <w:t>）</w:t>
      </w:r>
      <w:r w:rsidRPr="00CF7E5E">
        <w:rPr>
          <w:rFonts w:hint="eastAsia"/>
        </w:rPr>
        <w:t>，用硫酸溶液</w:t>
      </w:r>
      <w:r w:rsidR="00CA6543">
        <w:t>（</w:t>
      </w:r>
      <w:r w:rsidR="00C64E5F">
        <w:rPr>
          <w:rFonts w:hint="eastAsia"/>
        </w:rPr>
        <w:t>9</w:t>
      </w:r>
      <w:r w:rsidR="00CF7E5E">
        <w:rPr>
          <w:rFonts w:hint="eastAsia"/>
        </w:rPr>
        <w:t>.3.2.3</w:t>
      </w:r>
      <w:r w:rsidR="00CA6543">
        <w:t>）</w:t>
      </w:r>
      <w:r w:rsidRPr="00CF7E5E">
        <w:rPr>
          <w:rFonts w:hint="eastAsia"/>
        </w:rPr>
        <w:t>中和至刚好褪色</w:t>
      </w:r>
      <w:r w:rsidR="00D67DE4">
        <w:rPr>
          <w:rFonts w:hint="eastAsia"/>
        </w:rPr>
        <w:t>，</w:t>
      </w:r>
      <w:r w:rsidRPr="00CF7E5E">
        <w:rPr>
          <w:rFonts w:hint="eastAsia"/>
        </w:rPr>
        <w:t>再过量</w:t>
      </w:r>
      <w:r w:rsidR="000266C8" w:rsidRPr="00CF7E5E">
        <w:t>5</w:t>
      </w:r>
      <w:r w:rsidR="009C0FAD">
        <w:rPr>
          <w:rFonts w:hint="eastAsia"/>
        </w:rPr>
        <w:t xml:space="preserve"> </w:t>
      </w:r>
      <w:r w:rsidR="000266C8" w:rsidRPr="00CF7E5E">
        <w:t>mL</w:t>
      </w:r>
      <w:r w:rsidRPr="00CF7E5E">
        <w:rPr>
          <w:rFonts w:hint="eastAsia"/>
        </w:rPr>
        <w:t>，煮沸</w:t>
      </w:r>
      <w:r w:rsidRPr="00CF7E5E">
        <w:t>5</w:t>
      </w:r>
      <w:r w:rsidR="009C0FAD">
        <w:rPr>
          <w:rFonts w:hint="eastAsia"/>
        </w:rPr>
        <w:t xml:space="preserve"> </w:t>
      </w:r>
      <w:r w:rsidRPr="00CF7E5E">
        <w:t>min</w:t>
      </w:r>
      <w:r w:rsidRPr="00CF7E5E">
        <w:rPr>
          <w:rFonts w:hint="eastAsia"/>
        </w:rPr>
        <w:t>，冷却。必要时过滤，并用水</w:t>
      </w:r>
      <w:r w:rsidR="00CA6543">
        <w:t>（</w:t>
      </w:r>
      <w:r w:rsidR="00A22418">
        <w:rPr>
          <w:rFonts w:hint="eastAsia"/>
        </w:rPr>
        <w:t>9.3.2.1</w:t>
      </w:r>
      <w:r w:rsidR="00CA6543">
        <w:t>）</w:t>
      </w:r>
      <w:r w:rsidRPr="00CF7E5E">
        <w:rPr>
          <w:rFonts w:hint="eastAsia"/>
        </w:rPr>
        <w:t>洗涤滤器。将溶液定量地转入</w:t>
      </w:r>
      <w:r w:rsidRPr="00CF7E5E">
        <w:t>600</w:t>
      </w:r>
      <w:r w:rsidR="009C0FAD">
        <w:rPr>
          <w:rFonts w:hint="eastAsia"/>
        </w:rPr>
        <w:t xml:space="preserve"> </w:t>
      </w:r>
      <w:r w:rsidR="00AA3B8C">
        <w:rPr>
          <w:rFonts w:hint="eastAsia"/>
        </w:rPr>
        <w:t>mL</w:t>
      </w:r>
      <w:r w:rsidRPr="00CF7E5E">
        <w:rPr>
          <w:rFonts w:hint="eastAsia"/>
        </w:rPr>
        <w:t>烧杯中。</w:t>
      </w:r>
    </w:p>
    <w:p w14:paraId="664E380B" w14:textId="1D9EDAA4" w:rsidR="008D4E4D" w:rsidRDefault="00A34945" w:rsidP="008D4E4D">
      <w:pPr>
        <w:pStyle w:val="aff7"/>
        <w:ind w:firstLine="420"/>
      </w:pPr>
      <w:r w:rsidRPr="00CF7E5E">
        <w:rPr>
          <w:rFonts w:hint="eastAsia"/>
          <w:szCs w:val="21"/>
        </w:rPr>
        <w:t>无上述情况时，将试验份</w:t>
      </w:r>
      <w:r w:rsidR="00CA6543">
        <w:rPr>
          <w:szCs w:val="21"/>
        </w:rPr>
        <w:t>（</w:t>
      </w:r>
      <w:smartTag w:uri="urn:schemas-microsoft-com:office:smarttags" w:element="chsdate">
        <w:smartTagPr>
          <w:attr w:name="IsROCDate" w:val="False"/>
          <w:attr w:name="IsLunarDate" w:val="False"/>
          <w:attr w:name="Day" w:val="30"/>
          <w:attr w:name="Month" w:val="12"/>
          <w:attr w:name="Year" w:val="1899"/>
        </w:smartTagPr>
        <w:r w:rsidR="00C64E5F">
          <w:rPr>
            <w:rFonts w:hint="eastAsia"/>
            <w:szCs w:val="21"/>
          </w:rPr>
          <w:t>9</w:t>
        </w:r>
        <w:r w:rsidR="00CF7E5E" w:rsidRPr="00CF7E5E">
          <w:rPr>
            <w:rFonts w:hint="eastAsia"/>
            <w:szCs w:val="21"/>
          </w:rPr>
          <w:t>.3.4</w:t>
        </w:r>
      </w:smartTag>
      <w:r w:rsidR="00CF7E5E" w:rsidRPr="00CF7E5E">
        <w:rPr>
          <w:rFonts w:hint="eastAsia"/>
          <w:szCs w:val="21"/>
        </w:rPr>
        <w:t>.1</w:t>
      </w:r>
      <w:r w:rsidR="00CA6543">
        <w:rPr>
          <w:szCs w:val="21"/>
        </w:rPr>
        <w:t>）</w:t>
      </w:r>
      <w:r w:rsidRPr="00CF7E5E">
        <w:rPr>
          <w:rFonts w:hint="eastAsia"/>
          <w:szCs w:val="21"/>
        </w:rPr>
        <w:t>直接放入</w:t>
      </w:r>
      <w:r w:rsidRPr="00CF7E5E">
        <w:rPr>
          <w:szCs w:val="21"/>
        </w:rPr>
        <w:t>600</w:t>
      </w:r>
      <w:r w:rsidR="009C0FAD">
        <w:rPr>
          <w:rFonts w:hint="eastAsia"/>
          <w:szCs w:val="21"/>
        </w:rPr>
        <w:t xml:space="preserve"> </w:t>
      </w:r>
      <w:r w:rsidRPr="00CF7E5E">
        <w:rPr>
          <w:szCs w:val="21"/>
        </w:rPr>
        <w:t>mL</w:t>
      </w:r>
      <w:r w:rsidRPr="00CF7E5E">
        <w:rPr>
          <w:rFonts w:hint="eastAsia"/>
          <w:szCs w:val="21"/>
        </w:rPr>
        <w:t>烧杯中</w:t>
      </w:r>
      <w:r w:rsidR="00741373" w:rsidRPr="00C411A0">
        <w:rPr>
          <w:rFonts w:hint="eastAsia"/>
        </w:rPr>
        <w:t>。</w:t>
      </w:r>
    </w:p>
    <w:p w14:paraId="722A0393" w14:textId="30A61597" w:rsidR="00A34945" w:rsidRPr="00CF7E5E" w:rsidRDefault="008D4E4D" w:rsidP="00C411A0">
      <w:pPr>
        <w:pStyle w:val="aff7"/>
        <w:ind w:firstLine="420"/>
        <w:rPr>
          <w:szCs w:val="21"/>
        </w:rPr>
      </w:pPr>
      <w:r w:rsidRPr="00611117">
        <w:rPr>
          <w:rFonts w:hint="eastAsia"/>
        </w:rPr>
        <w:t>二氧化碳的存在能引起误差，</w:t>
      </w:r>
      <w:r>
        <w:rPr>
          <w:rFonts w:hint="eastAsia"/>
        </w:rPr>
        <w:t>因此试验溶液</w:t>
      </w:r>
      <w:r w:rsidRPr="00611117">
        <w:rPr>
          <w:rFonts w:hint="eastAsia"/>
        </w:rPr>
        <w:t>在放置时，最好用表面皿盖住盛有</w:t>
      </w:r>
      <w:r>
        <w:rPr>
          <w:rFonts w:hint="eastAsia"/>
        </w:rPr>
        <w:t>溶液</w:t>
      </w:r>
      <w:r w:rsidRPr="00611117">
        <w:rPr>
          <w:rFonts w:hint="eastAsia"/>
        </w:rPr>
        <w:t>的容器，还应避免同时进行会增加实验室空气中二氧化碳含量的操作。</w:t>
      </w:r>
    </w:p>
    <w:p w14:paraId="50D8195C" w14:textId="2F8DF595" w:rsidR="00905FB9" w:rsidRDefault="008D4E4D" w:rsidP="008D4E4D">
      <w:pPr>
        <w:pStyle w:val="af4"/>
        <w:numPr>
          <w:ilvl w:val="0"/>
          <w:numId w:val="0"/>
        </w:numPr>
      </w:pPr>
      <w:r>
        <w:rPr>
          <w:rFonts w:hint="eastAsia"/>
        </w:rPr>
        <w:t xml:space="preserve">9.3.4.3 </w:t>
      </w:r>
      <w:r w:rsidR="00A34945" w:rsidRPr="000677D8">
        <w:rPr>
          <w:rFonts w:hint="eastAsia"/>
        </w:rPr>
        <w:t>滴定</w:t>
      </w:r>
    </w:p>
    <w:p w14:paraId="0D51BB1D" w14:textId="0C5B9E30" w:rsidR="001C4D9D" w:rsidRPr="006C53A0" w:rsidRDefault="00A34945" w:rsidP="006C53A0">
      <w:pPr>
        <w:pStyle w:val="aff7"/>
        <w:ind w:firstLine="420"/>
      </w:pPr>
      <w:r w:rsidRPr="006C53A0">
        <w:rPr>
          <w:rFonts w:hint="eastAsia"/>
        </w:rPr>
        <w:t>用水稀释试验溶液</w:t>
      </w:r>
      <w:r w:rsidR="00CA6543">
        <w:t>（</w:t>
      </w:r>
      <w:smartTag w:uri="urn:schemas-microsoft-com:office:smarttags" w:element="chsdate">
        <w:smartTagPr>
          <w:attr w:name="IsROCDate" w:val="False"/>
          <w:attr w:name="IsLunarDate" w:val="False"/>
          <w:attr w:name="Day" w:val="30"/>
          <w:attr w:name="Month" w:val="12"/>
          <w:attr w:name="Year" w:val="1899"/>
        </w:smartTagPr>
        <w:r w:rsidR="00B204AB">
          <w:rPr>
            <w:rFonts w:hint="eastAsia"/>
          </w:rPr>
          <w:t>9</w:t>
        </w:r>
        <w:r w:rsidR="00CF7E5E" w:rsidRPr="00CF7E5E">
          <w:rPr>
            <w:rFonts w:hint="eastAsia"/>
          </w:rPr>
          <w:t>.</w:t>
        </w:r>
        <w:smartTag w:uri="urn:schemas-microsoft-com:office:smarttags" w:element="chsdate">
          <w:smartTagPr>
            <w:attr w:name="IsROCDate" w:val="False"/>
            <w:attr w:name="IsLunarDate" w:val="False"/>
            <w:attr w:name="Day" w:val="30"/>
            <w:attr w:name="Month" w:val="12"/>
            <w:attr w:name="Year" w:val="1899"/>
          </w:smartTagPr>
          <w:r w:rsidR="00CF7E5E" w:rsidRPr="00CF7E5E">
            <w:rPr>
              <w:rFonts w:hint="eastAsia"/>
            </w:rPr>
            <w:t>3.4</w:t>
          </w:r>
        </w:smartTag>
      </w:smartTag>
      <w:r w:rsidR="00CF7E5E" w:rsidRPr="00CF7E5E">
        <w:rPr>
          <w:rFonts w:hint="eastAsia"/>
        </w:rPr>
        <w:t>.</w:t>
      </w:r>
      <w:r w:rsidR="001C4D9D" w:rsidRPr="006C53A0">
        <w:rPr>
          <w:rFonts w:hint="eastAsia"/>
        </w:rPr>
        <w:t>2</w:t>
      </w:r>
      <w:r w:rsidR="00CA6543">
        <w:t>）</w:t>
      </w:r>
      <w:r w:rsidRPr="006C53A0">
        <w:rPr>
          <w:rFonts w:hint="eastAsia"/>
        </w:rPr>
        <w:t>至体积约为</w:t>
      </w:r>
      <w:r w:rsidRPr="006C53A0">
        <w:t>250</w:t>
      </w:r>
      <w:r w:rsidR="009C0FAD">
        <w:rPr>
          <w:rFonts w:hint="eastAsia"/>
        </w:rPr>
        <w:t xml:space="preserve"> </w:t>
      </w:r>
      <w:r w:rsidRPr="006C53A0">
        <w:t>mL</w:t>
      </w:r>
      <w:r w:rsidR="001C4D9D" w:rsidRPr="006C53A0">
        <w:rPr>
          <w:rFonts w:hint="eastAsia"/>
        </w:rPr>
        <w:t>。</w:t>
      </w:r>
      <w:r w:rsidRPr="006C53A0">
        <w:rPr>
          <w:rFonts w:hint="eastAsia"/>
        </w:rPr>
        <w:t>在不断搅拌下，用</w:t>
      </w:r>
      <w:r w:rsidRPr="00863A7B">
        <w:t>pH</w:t>
      </w:r>
      <w:r w:rsidRPr="00863A7B">
        <w:rPr>
          <w:rFonts w:hint="eastAsia"/>
        </w:rPr>
        <w:t>计</w:t>
      </w:r>
      <w:r w:rsidR="001C4D9D" w:rsidRPr="006C53A0">
        <w:rPr>
          <w:rFonts w:hint="eastAsia"/>
        </w:rPr>
        <w:t>（</w:t>
      </w:r>
      <w:r w:rsidR="00B204AB">
        <w:rPr>
          <w:rFonts w:hint="eastAsia"/>
        </w:rPr>
        <w:t>9</w:t>
      </w:r>
      <w:r w:rsidR="001C4D9D" w:rsidRPr="006C53A0">
        <w:rPr>
          <w:rFonts w:hint="eastAsia"/>
        </w:rPr>
        <w:t>.3.3.2）</w:t>
      </w:r>
      <w:r w:rsidRPr="006C53A0">
        <w:rPr>
          <w:rFonts w:hint="eastAsia"/>
        </w:rPr>
        <w:t>指示，加入氢氧化钠溶液</w:t>
      </w:r>
      <w:r w:rsidR="00CA6543">
        <w:t>（</w:t>
      </w:r>
      <w:r w:rsidR="00B204AB">
        <w:rPr>
          <w:rFonts w:hint="eastAsia"/>
        </w:rPr>
        <w:t>9</w:t>
      </w:r>
      <w:r w:rsidR="001C4D9D" w:rsidRPr="006C53A0">
        <w:rPr>
          <w:rFonts w:hint="eastAsia"/>
        </w:rPr>
        <w:t>.3.2.6</w:t>
      </w:r>
      <w:r w:rsidR="00CA6543">
        <w:t>）</w:t>
      </w:r>
      <w:r w:rsidRPr="006C53A0">
        <w:rPr>
          <w:rFonts w:hint="eastAsia"/>
        </w:rPr>
        <w:t>，调节</w:t>
      </w:r>
      <w:r w:rsidRPr="006C53A0">
        <w:t>pH</w:t>
      </w:r>
      <w:r w:rsidRPr="006C53A0">
        <w:rPr>
          <w:rFonts w:hint="eastAsia"/>
        </w:rPr>
        <w:t>至</w:t>
      </w:r>
      <w:r w:rsidR="001C4D9D" w:rsidRPr="006C53A0">
        <w:t>7</w:t>
      </w:r>
      <w:r w:rsidR="001C4D9D" w:rsidRPr="006C53A0">
        <w:rPr>
          <w:rFonts w:hint="eastAsia"/>
        </w:rPr>
        <w:t>.9±0.1。</w:t>
      </w:r>
    </w:p>
    <w:p w14:paraId="1383EF1A" w14:textId="1EBA05FA" w:rsidR="00A34945" w:rsidRPr="006C53A0" w:rsidRDefault="00A34945" w:rsidP="006C53A0">
      <w:pPr>
        <w:pStyle w:val="aff7"/>
        <w:ind w:firstLine="420"/>
      </w:pPr>
      <w:r w:rsidRPr="006C53A0">
        <w:rPr>
          <w:rFonts w:hint="eastAsia"/>
        </w:rPr>
        <w:t>加高碘酸钠溶液</w:t>
      </w:r>
      <w:r w:rsidR="00CA6543">
        <w:t>（</w:t>
      </w:r>
      <w:smartTag w:uri="urn:schemas-microsoft-com:office:smarttags" w:element="chsdate">
        <w:smartTagPr>
          <w:attr w:name="IsROCDate" w:val="False"/>
          <w:attr w:name="IsLunarDate" w:val="False"/>
          <w:attr w:name="Day" w:val="30"/>
          <w:attr w:name="Month" w:val="12"/>
          <w:attr w:name="Year" w:val="1899"/>
        </w:smartTagPr>
        <w:r w:rsidR="00B204AB">
          <w:rPr>
            <w:rFonts w:hint="eastAsia"/>
          </w:rPr>
          <w:t>9</w:t>
        </w:r>
        <w:r w:rsidR="001C4D9D" w:rsidRPr="006C53A0">
          <w:rPr>
            <w:rFonts w:hint="eastAsia"/>
          </w:rPr>
          <w:t>.3.2</w:t>
        </w:r>
      </w:smartTag>
      <w:r w:rsidR="001C4D9D" w:rsidRPr="006C53A0">
        <w:rPr>
          <w:rFonts w:hint="eastAsia"/>
        </w:rPr>
        <w:t>.5</w:t>
      </w:r>
      <w:r w:rsidR="00CA6543">
        <w:t>）</w:t>
      </w:r>
      <w:r w:rsidR="000266C8" w:rsidRPr="000266C8">
        <w:t xml:space="preserve"> </w:t>
      </w:r>
      <w:r w:rsidR="000266C8" w:rsidRPr="006C53A0">
        <w:t>50</w:t>
      </w:r>
      <w:r w:rsidR="000266C8" w:rsidRPr="006C53A0">
        <w:rPr>
          <w:rFonts w:hint="eastAsia"/>
        </w:rPr>
        <w:t>.0</w:t>
      </w:r>
      <w:r w:rsidR="009C0FAD">
        <w:rPr>
          <w:rFonts w:hint="eastAsia"/>
        </w:rPr>
        <w:t xml:space="preserve"> </w:t>
      </w:r>
      <w:r w:rsidR="000266C8" w:rsidRPr="006C53A0">
        <w:rPr>
          <w:rFonts w:hint="eastAsia"/>
        </w:rPr>
        <w:t>mL</w:t>
      </w:r>
      <w:r w:rsidRPr="006C53A0">
        <w:rPr>
          <w:rFonts w:hint="eastAsia"/>
        </w:rPr>
        <w:t>，缓和搅匀。盖上表面皿，在温度不超过</w:t>
      </w:r>
      <w:r w:rsidR="001C4D9D" w:rsidRPr="006C53A0">
        <w:rPr>
          <w:rFonts w:hint="eastAsia"/>
        </w:rPr>
        <w:t>35</w:t>
      </w:r>
      <w:r w:rsidR="009C0FAD">
        <w:rPr>
          <w:rFonts w:hint="eastAsia"/>
        </w:rPr>
        <w:t xml:space="preserve"> </w:t>
      </w:r>
      <w:r w:rsidR="001C4D9D" w:rsidRPr="006C53A0">
        <w:rPr>
          <w:rFonts w:hint="eastAsia"/>
        </w:rPr>
        <w:t>℃</w:t>
      </w:r>
      <w:r w:rsidRPr="006C53A0">
        <w:rPr>
          <w:rFonts w:hint="eastAsia"/>
        </w:rPr>
        <w:t>的暗处放置</w:t>
      </w:r>
      <w:r w:rsidRPr="006C53A0">
        <w:t>30</w:t>
      </w:r>
      <w:r w:rsidR="009C0FAD">
        <w:rPr>
          <w:rFonts w:hint="eastAsia"/>
        </w:rPr>
        <w:t xml:space="preserve"> </w:t>
      </w:r>
      <w:r w:rsidR="001C4D9D" w:rsidRPr="006C53A0">
        <w:rPr>
          <w:rFonts w:hint="eastAsia"/>
        </w:rPr>
        <w:t>min。</w:t>
      </w:r>
    </w:p>
    <w:p w14:paraId="47786853" w14:textId="455664FD" w:rsidR="001C4D9D" w:rsidRPr="006C53A0" w:rsidRDefault="001C4D9D" w:rsidP="006C53A0">
      <w:pPr>
        <w:pStyle w:val="aff7"/>
        <w:ind w:firstLine="420"/>
      </w:pPr>
      <w:r w:rsidRPr="006C53A0">
        <w:rPr>
          <w:rFonts w:hint="eastAsia"/>
        </w:rPr>
        <w:t>然后</w:t>
      </w:r>
      <w:r w:rsidR="00A34945" w:rsidRPr="006C53A0">
        <w:rPr>
          <w:rFonts w:hint="eastAsia"/>
        </w:rPr>
        <w:t>加</w:t>
      </w:r>
      <w:r w:rsidRPr="006C53A0">
        <w:rPr>
          <w:rFonts w:hint="eastAsia"/>
        </w:rPr>
        <w:t>入乙二醇</w:t>
      </w:r>
      <w:r w:rsidR="00D67DE4">
        <w:rPr>
          <w:rFonts w:hint="eastAsia"/>
        </w:rPr>
        <w:t>稀溶液</w:t>
      </w:r>
      <w:r w:rsidRPr="006C53A0">
        <w:rPr>
          <w:rFonts w:hint="eastAsia"/>
        </w:rPr>
        <w:t>（</w:t>
      </w:r>
      <w:smartTag w:uri="urn:schemas-microsoft-com:office:smarttags" w:element="chsdate">
        <w:smartTagPr>
          <w:attr w:name="IsROCDate" w:val="False"/>
          <w:attr w:name="IsLunarDate" w:val="False"/>
          <w:attr w:name="Day" w:val="30"/>
          <w:attr w:name="Month" w:val="12"/>
          <w:attr w:name="Year" w:val="1899"/>
        </w:smartTagPr>
        <w:r w:rsidR="00B204AB">
          <w:rPr>
            <w:rFonts w:hint="eastAsia"/>
          </w:rPr>
          <w:t>9</w:t>
        </w:r>
        <w:r w:rsidRPr="006C53A0">
          <w:rPr>
            <w:rFonts w:hint="eastAsia"/>
          </w:rPr>
          <w:t>.3.2</w:t>
        </w:r>
      </w:smartTag>
      <w:r w:rsidRPr="006C53A0">
        <w:rPr>
          <w:rFonts w:hint="eastAsia"/>
        </w:rPr>
        <w:t>.2）</w:t>
      </w:r>
      <w:r w:rsidR="000266C8" w:rsidRPr="006C53A0">
        <w:rPr>
          <w:rFonts w:hint="eastAsia"/>
        </w:rPr>
        <w:t>10</w:t>
      </w:r>
      <w:r w:rsidR="009C0FAD">
        <w:rPr>
          <w:rFonts w:hint="eastAsia"/>
        </w:rPr>
        <w:t xml:space="preserve"> </w:t>
      </w:r>
      <w:r w:rsidR="000266C8" w:rsidRPr="006C53A0">
        <w:rPr>
          <w:rFonts w:hint="eastAsia"/>
        </w:rPr>
        <w:t>mL</w:t>
      </w:r>
      <w:r w:rsidRPr="006C53A0">
        <w:rPr>
          <w:rFonts w:hint="eastAsia"/>
        </w:rPr>
        <w:t>，混合，在同样条件下再放置20</w:t>
      </w:r>
      <w:r w:rsidR="009C0FAD">
        <w:rPr>
          <w:rFonts w:hint="eastAsia"/>
        </w:rPr>
        <w:t xml:space="preserve"> </w:t>
      </w:r>
      <w:r w:rsidRPr="006C53A0">
        <w:rPr>
          <w:rFonts w:hint="eastAsia"/>
        </w:rPr>
        <w:t>min。</w:t>
      </w:r>
    </w:p>
    <w:p w14:paraId="7147149C" w14:textId="1BE62CA8" w:rsidR="00A34945" w:rsidRDefault="001C4D9D" w:rsidP="00013255">
      <w:pPr>
        <w:pStyle w:val="aff7"/>
        <w:ind w:leftChars="100" w:left="210" w:firstLineChars="100" w:firstLine="210"/>
        <w:rPr>
          <w:spacing w:val="20"/>
        </w:rPr>
      </w:pPr>
      <w:r w:rsidRPr="006C53A0">
        <w:rPr>
          <w:rFonts w:hint="eastAsia"/>
        </w:rPr>
        <w:t>加甲</w:t>
      </w:r>
      <w:r w:rsidR="00A34945" w:rsidRPr="006C53A0">
        <w:rPr>
          <w:rFonts w:hint="eastAsia"/>
        </w:rPr>
        <w:t>酸钠溶</w:t>
      </w:r>
      <w:r w:rsidRPr="006C53A0">
        <w:rPr>
          <w:rFonts w:hint="eastAsia"/>
        </w:rPr>
        <w:t>液（</w:t>
      </w:r>
      <w:smartTag w:uri="urn:schemas-microsoft-com:office:smarttags" w:element="chsdate">
        <w:smartTagPr>
          <w:attr w:name="Year" w:val="1899"/>
          <w:attr w:name="Month" w:val="12"/>
          <w:attr w:name="Day" w:val="30"/>
          <w:attr w:name="IsLunarDate" w:val="False"/>
          <w:attr w:name="IsROCDate" w:val="False"/>
        </w:smartTagPr>
        <w:r w:rsidR="00B204AB">
          <w:rPr>
            <w:rFonts w:hint="eastAsia"/>
          </w:rPr>
          <w:t>9</w:t>
        </w:r>
        <w:r w:rsidRPr="006C53A0">
          <w:rPr>
            <w:rFonts w:hint="eastAsia"/>
          </w:rPr>
          <w:t>.3.2</w:t>
        </w:r>
      </w:smartTag>
      <w:r w:rsidRPr="006C53A0">
        <w:rPr>
          <w:rFonts w:hint="eastAsia"/>
        </w:rPr>
        <w:t>.4）</w:t>
      </w:r>
      <w:r w:rsidR="000266C8" w:rsidRPr="006C53A0">
        <w:t>5</w:t>
      </w:r>
      <w:r w:rsidR="000266C8" w:rsidRPr="006C53A0">
        <w:rPr>
          <w:rFonts w:hint="eastAsia"/>
        </w:rPr>
        <w:t>.0</w:t>
      </w:r>
      <w:r w:rsidR="009C0FAD">
        <w:rPr>
          <w:rFonts w:hint="eastAsia"/>
        </w:rPr>
        <w:t xml:space="preserve"> </w:t>
      </w:r>
      <w:r w:rsidR="000266C8" w:rsidRPr="006C53A0">
        <w:t>mL</w:t>
      </w:r>
      <w:r w:rsidR="00A34945" w:rsidRPr="006C53A0">
        <w:rPr>
          <w:rFonts w:hint="eastAsia"/>
        </w:rPr>
        <w:t>，用</w:t>
      </w:r>
      <w:r w:rsidR="00A34945" w:rsidRPr="006C53A0">
        <w:t>pH</w:t>
      </w:r>
      <w:r w:rsidR="00A34945" w:rsidRPr="006C53A0">
        <w:rPr>
          <w:rFonts w:hint="eastAsia"/>
        </w:rPr>
        <w:t>计指示，以氢氧化钠标准</w:t>
      </w:r>
      <w:r w:rsidRPr="006C53A0">
        <w:rPr>
          <w:rFonts w:hint="eastAsia"/>
        </w:rPr>
        <w:t>滴定</w:t>
      </w:r>
      <w:r w:rsidR="00A34945" w:rsidRPr="006C53A0">
        <w:rPr>
          <w:rFonts w:hint="eastAsia"/>
        </w:rPr>
        <w:t>溶液</w:t>
      </w:r>
      <w:r w:rsidR="00CA6543">
        <w:t>（</w:t>
      </w:r>
      <w:r w:rsidR="00B204AB">
        <w:rPr>
          <w:rFonts w:hint="eastAsia"/>
        </w:rPr>
        <w:t>9</w:t>
      </w:r>
      <w:r w:rsidRPr="006C53A0">
        <w:rPr>
          <w:rFonts w:hint="eastAsia"/>
        </w:rPr>
        <w:t>.3.2.7</w:t>
      </w:r>
      <w:r w:rsidR="00CA6543">
        <w:t>）</w:t>
      </w:r>
      <w:r w:rsidR="00A34945" w:rsidRPr="006C53A0">
        <w:rPr>
          <w:rFonts w:hint="eastAsia"/>
        </w:rPr>
        <w:t>滴定至</w:t>
      </w:r>
      <w:r w:rsidR="00454899" w:rsidRPr="006C53A0">
        <w:t>pH</w:t>
      </w:r>
      <w:r w:rsidR="00013255">
        <w:rPr>
          <w:rFonts w:hint="eastAsia"/>
        </w:rPr>
        <w:t>为</w:t>
      </w:r>
      <w:r w:rsidR="00454899" w:rsidRPr="006C53A0">
        <w:t>7</w:t>
      </w:r>
      <w:r w:rsidR="00454899" w:rsidRPr="006C53A0">
        <w:rPr>
          <w:rFonts w:hint="eastAsia"/>
        </w:rPr>
        <w:t>.9</w:t>
      </w:r>
      <w:r w:rsidR="00611117">
        <w:rPr>
          <w:rFonts w:hint="eastAsia"/>
        </w:rPr>
        <w:t xml:space="preserve"> </w:t>
      </w:r>
      <w:r w:rsidRPr="006C53A0">
        <w:rPr>
          <w:rFonts w:hint="eastAsia"/>
        </w:rPr>
        <w:t>±</w:t>
      </w:r>
      <w:r w:rsidR="00013255">
        <w:rPr>
          <w:rFonts w:hint="eastAsia"/>
        </w:rPr>
        <w:t xml:space="preserve"> </w:t>
      </w:r>
      <w:r w:rsidRPr="006C53A0">
        <w:rPr>
          <w:rFonts w:hint="eastAsia"/>
        </w:rPr>
        <w:t>0.1。</w:t>
      </w:r>
    </w:p>
    <w:p w14:paraId="4EEEAA6B" w14:textId="3ED38087" w:rsidR="00A34945" w:rsidRDefault="008D4E4D" w:rsidP="008D4E4D">
      <w:pPr>
        <w:pStyle w:val="af4"/>
        <w:numPr>
          <w:ilvl w:val="0"/>
          <w:numId w:val="0"/>
        </w:numPr>
      </w:pPr>
      <w:r>
        <w:rPr>
          <w:rFonts w:hint="eastAsia"/>
        </w:rPr>
        <w:t xml:space="preserve">9.3.4.4 </w:t>
      </w:r>
      <w:r w:rsidR="00A34945" w:rsidRPr="000677D8">
        <w:rPr>
          <w:rFonts w:hint="eastAsia"/>
        </w:rPr>
        <w:t>空白试验</w:t>
      </w:r>
    </w:p>
    <w:p w14:paraId="426ADC87" w14:textId="794B7F6B" w:rsidR="00604CD6" w:rsidRPr="00C411A0" w:rsidRDefault="00A34945" w:rsidP="00C411A0">
      <w:pPr>
        <w:pStyle w:val="aff7"/>
        <w:ind w:firstLine="420"/>
      </w:pPr>
      <w:r w:rsidRPr="00C411A0">
        <w:rPr>
          <w:rFonts w:hint="eastAsia"/>
        </w:rPr>
        <w:t>在测定的同时，在同样条件下，用相同量试剂和稀释水，用</w:t>
      </w:r>
      <w:r w:rsidR="00D67DE4" w:rsidRPr="00C411A0">
        <w:t>50</w:t>
      </w:r>
      <w:r w:rsidR="009C0FAD">
        <w:rPr>
          <w:rFonts w:hint="eastAsia"/>
        </w:rPr>
        <w:t xml:space="preserve"> </w:t>
      </w:r>
      <w:r w:rsidR="00D67DE4" w:rsidRPr="00C411A0">
        <w:t>mL</w:t>
      </w:r>
      <w:r w:rsidRPr="00C411A0">
        <w:rPr>
          <w:rFonts w:hint="eastAsia"/>
        </w:rPr>
        <w:t>水代替</w:t>
      </w:r>
      <w:r w:rsidR="00D67DE4">
        <w:rPr>
          <w:rFonts w:hint="eastAsia"/>
        </w:rPr>
        <w:t>试</w:t>
      </w:r>
      <w:r w:rsidRPr="00C411A0">
        <w:rPr>
          <w:rFonts w:hint="eastAsia"/>
        </w:rPr>
        <w:t>样，作空白试验。但加入</w:t>
      </w:r>
      <w:r w:rsidR="00C411A0" w:rsidRPr="00C411A0">
        <w:rPr>
          <w:rFonts w:hint="eastAsia"/>
        </w:rPr>
        <w:t>高</w:t>
      </w:r>
      <w:r w:rsidRPr="00C411A0">
        <w:rPr>
          <w:rFonts w:hint="eastAsia"/>
        </w:rPr>
        <w:t>碘酸钠溶液之前，空白溶液应调节</w:t>
      </w:r>
      <w:r w:rsidR="00817804" w:rsidRPr="00C411A0">
        <w:t>pH</w:t>
      </w:r>
      <w:r w:rsidRPr="00C411A0">
        <w:rPr>
          <w:rFonts w:hint="eastAsia"/>
        </w:rPr>
        <w:t>至</w:t>
      </w:r>
      <w:r w:rsidR="00C411A0" w:rsidRPr="00C411A0">
        <w:t>6</w:t>
      </w:r>
      <w:r w:rsidR="00C411A0" w:rsidRPr="00C411A0">
        <w:rPr>
          <w:rFonts w:hint="eastAsia"/>
        </w:rPr>
        <w:t>.5</w:t>
      </w:r>
      <w:r w:rsidRPr="00C411A0">
        <w:rPr>
          <w:rFonts w:hint="eastAsia"/>
        </w:rPr>
        <w:t>，加入</w:t>
      </w:r>
      <w:r w:rsidR="00C411A0" w:rsidRPr="00C411A0">
        <w:rPr>
          <w:rFonts w:hint="eastAsia"/>
        </w:rPr>
        <w:t>高</w:t>
      </w:r>
      <w:r w:rsidRPr="00C411A0">
        <w:rPr>
          <w:rFonts w:hint="eastAsia"/>
        </w:rPr>
        <w:t>碘酸钠溶液之后，滴定终点至</w:t>
      </w:r>
      <w:r w:rsidRPr="00C411A0">
        <w:t>pH</w:t>
      </w:r>
      <w:r w:rsidR="00817804">
        <w:rPr>
          <w:rFonts w:hint="eastAsia"/>
        </w:rPr>
        <w:t>为</w:t>
      </w:r>
      <w:r w:rsidR="00C411A0" w:rsidRPr="00C411A0">
        <w:t>6</w:t>
      </w:r>
      <w:r w:rsidR="00C411A0" w:rsidRPr="00C411A0">
        <w:rPr>
          <w:rFonts w:hint="eastAsia"/>
        </w:rPr>
        <w:t>.5。</w:t>
      </w:r>
    </w:p>
    <w:p w14:paraId="189B0CE0" w14:textId="77777777" w:rsidR="00B13ADD" w:rsidRDefault="00B13ADD" w:rsidP="00360F3C">
      <w:pPr>
        <w:pStyle w:val="af3"/>
      </w:pPr>
      <w:r>
        <w:rPr>
          <w:rFonts w:hint="eastAsia"/>
        </w:rPr>
        <w:t>结果</w:t>
      </w:r>
      <w:r w:rsidR="00E65222">
        <w:rPr>
          <w:rFonts w:hint="eastAsia"/>
        </w:rPr>
        <w:t>计算</w:t>
      </w:r>
    </w:p>
    <w:p w14:paraId="0F499B16" w14:textId="4942A129" w:rsidR="00B13ADD" w:rsidRPr="00E90F3B" w:rsidRDefault="0032790A" w:rsidP="0032790A">
      <w:pPr>
        <w:pStyle w:val="af4"/>
        <w:numPr>
          <w:ilvl w:val="0"/>
          <w:numId w:val="0"/>
        </w:numPr>
        <w:rPr>
          <w:rFonts w:ascii="宋体" w:eastAsia="宋体" w:hAnsi="宋体" w:hint="eastAsia"/>
        </w:rPr>
      </w:pPr>
      <w:r>
        <w:rPr>
          <w:rFonts w:ascii="宋体" w:eastAsia="宋体" w:hAnsi="宋体" w:hint="eastAsia"/>
        </w:rPr>
        <w:t>9.3.5.1</w:t>
      </w:r>
      <w:r w:rsidR="00A34945" w:rsidRPr="00E90F3B">
        <w:rPr>
          <w:rFonts w:ascii="宋体" w:eastAsia="宋体" w:hAnsi="宋体" w:hint="eastAsia"/>
        </w:rPr>
        <w:t>甘油含量</w:t>
      </w:r>
      <w:r w:rsidR="00AF1EBC">
        <w:rPr>
          <w:rFonts w:ascii="宋体" w:eastAsia="宋体" w:hAnsi="宋体" w:hint="eastAsia"/>
        </w:rPr>
        <w:t>（</w:t>
      </w:r>
      <w:r>
        <w:rPr>
          <w:rFonts w:ascii="宋体" w:eastAsia="宋体" w:hAnsi="宋体" w:hint="eastAsia"/>
          <w:i/>
          <w:iCs/>
          <w:szCs w:val="21"/>
        </w:rPr>
        <w:t>G</w:t>
      </w:r>
      <w:r w:rsidR="00AF1EBC" w:rsidRPr="00AF1EBC">
        <w:rPr>
          <w:rFonts w:ascii="宋体" w:eastAsia="宋体" w:hAnsi="宋体"/>
          <w:szCs w:val="21"/>
        </w:rPr>
        <w:t>）</w:t>
      </w:r>
      <w:r w:rsidR="00A34945" w:rsidRPr="00E90F3B">
        <w:rPr>
          <w:rFonts w:ascii="宋体" w:eastAsia="宋体" w:hAnsi="宋体" w:hint="eastAsia"/>
        </w:rPr>
        <w:t>，按式</w:t>
      </w:r>
      <w:r w:rsidR="00CA6543">
        <w:rPr>
          <w:rFonts w:ascii="宋体" w:eastAsia="宋体" w:hAnsi="宋体"/>
        </w:rPr>
        <w:t>（</w:t>
      </w:r>
      <w:r w:rsidR="001D68BF">
        <w:rPr>
          <w:rFonts w:ascii="宋体" w:eastAsia="宋体" w:hAnsi="宋体" w:hint="eastAsia"/>
        </w:rPr>
        <w:t>4</w:t>
      </w:r>
      <w:r w:rsidR="00CA6543">
        <w:rPr>
          <w:rFonts w:ascii="宋体" w:eastAsia="宋体" w:hAnsi="宋体"/>
        </w:rPr>
        <w:t>）</w:t>
      </w:r>
      <w:r w:rsidR="00A34945" w:rsidRPr="00E90F3B">
        <w:rPr>
          <w:rFonts w:ascii="宋体" w:eastAsia="宋体" w:hAnsi="宋体" w:hint="eastAsia"/>
        </w:rPr>
        <w:t>计算：</w:t>
      </w:r>
    </w:p>
    <w:p w14:paraId="15CF46D4" w14:textId="1BEBB8FF" w:rsidR="00B13ADD" w:rsidRDefault="0032790A" w:rsidP="009C0FAD">
      <w:pPr>
        <w:pStyle w:val="aff7"/>
        <w:ind w:firstLine="420"/>
        <w:jc w:val="center"/>
      </w:pPr>
      <m:oMath>
        <m:r>
          <w:rPr>
            <w:rFonts w:ascii="Cambria Math" w:hint="eastAsia"/>
          </w:rPr>
          <m:t>G</m:t>
        </m:r>
        <m:r>
          <w:rPr>
            <w:rFonts w:asci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V</m:t>
                    </m:r>
                  </m:e>
                  <m:sub>
                    <m:r>
                      <w:rPr>
                        <w:rFonts w:ascii="Cambria Math"/>
                      </w:rPr>
                      <m:t>1</m:t>
                    </m:r>
                  </m:sub>
                </m:sSub>
                <m:r>
                  <m:rPr>
                    <m:nor/>
                  </m:rPr>
                  <w:rPr>
                    <w:rFonts w:ascii="Cambria Math"/>
                  </w:rPr>
                  <m:t>-</m:t>
                </m:r>
                <m:sSub>
                  <m:sSubPr>
                    <m:ctrlPr>
                      <w:rPr>
                        <w:rFonts w:ascii="Cambria Math" w:hAnsi="Cambria Math"/>
                      </w:rPr>
                    </m:ctrlPr>
                  </m:sSubPr>
                  <m:e>
                    <m:r>
                      <m:rPr>
                        <m:nor/>
                      </m:rPr>
                      <w:rPr>
                        <w:rFonts w:ascii="Cambria Math"/>
                      </w:rPr>
                      <m:t>V</m:t>
                    </m:r>
                  </m:e>
                  <m:sub>
                    <m:r>
                      <w:rPr>
                        <w:rFonts w:ascii="Cambria Math"/>
                      </w:rPr>
                      <m:t>2</m:t>
                    </m:r>
                    <m:ctrlPr>
                      <w:rPr>
                        <w:rFonts w:ascii="Cambria Math" w:hAnsi="Cambria Math"/>
                        <w:i/>
                      </w:rPr>
                    </m:ctrlPr>
                  </m:sub>
                </m:sSub>
              </m:e>
            </m:d>
            <m:r>
              <w:rPr>
                <w:rFonts w:ascii="Cambria Math" w:hAnsi="Cambria Math"/>
              </w:rPr>
              <m:t>×c</m:t>
            </m:r>
            <m:r>
              <w:rPr>
                <w:rFonts w:ascii="Cambria Math"/>
              </w:rPr>
              <m:t>×</m:t>
            </m:r>
            <m:r>
              <w:rPr>
                <w:rFonts w:ascii="Cambria Math"/>
              </w:rPr>
              <m:t>0.</m:t>
            </m:r>
            <m:r>
              <m:rPr>
                <m:nor/>
              </m:rPr>
              <w:rPr>
                <w:rFonts w:ascii="Cambria Math"/>
              </w:rPr>
              <m:t>0921</m:t>
            </m:r>
            <m:ctrlPr>
              <w:rPr>
                <w:rFonts w:ascii="Cambria Math" w:hAnsi="Cambria Math"/>
              </w:rPr>
            </m:ctrlPr>
          </m:num>
          <m:den>
            <m:r>
              <w:rPr>
                <w:rFonts w:ascii="Cambria Math"/>
              </w:rPr>
              <m:t>m</m:t>
            </m:r>
          </m:den>
        </m:f>
        <m:r>
          <w:rPr>
            <w:rFonts w:ascii="Cambria Math" w:hAnsi="Cambria Math"/>
          </w:rPr>
          <m:t>×100%</m:t>
        </m:r>
      </m:oMath>
      <w:r w:rsidR="00B13ADD">
        <w:rPr>
          <w:rFonts w:hint="eastAsia"/>
        </w:rPr>
        <w:t xml:space="preserve"> </w:t>
      </w:r>
      <w:r w:rsidR="00B13ADD">
        <w:rPr>
          <w:rFonts w:hAnsi="宋体"/>
        </w:rPr>
        <w:t>………</w:t>
      </w:r>
      <w:r w:rsidR="007B336A">
        <w:rPr>
          <w:rFonts w:hAnsi="宋体"/>
        </w:rPr>
        <w:t>…………</w:t>
      </w:r>
      <w:r w:rsidR="00237874">
        <w:rPr>
          <w:rFonts w:hAnsi="宋体" w:hint="eastAsia"/>
        </w:rPr>
        <w:t>（</w:t>
      </w:r>
      <w:r w:rsidR="001D68BF">
        <w:rPr>
          <w:rFonts w:hAnsi="宋体" w:hint="eastAsia"/>
        </w:rPr>
        <w:t>4</w:t>
      </w:r>
      <w:r w:rsidR="00237874">
        <w:rPr>
          <w:rFonts w:hAnsi="宋体" w:hint="eastAsia"/>
        </w:rPr>
        <w:t>）</w:t>
      </w:r>
    </w:p>
    <w:p w14:paraId="4BDCF075" w14:textId="77777777" w:rsidR="00B13ADD" w:rsidRPr="00573E4B" w:rsidRDefault="00B13ADD" w:rsidP="00573E4B">
      <w:pPr>
        <w:pStyle w:val="aff7"/>
        <w:ind w:firstLineChars="300" w:firstLine="630"/>
      </w:pPr>
      <w:r w:rsidRPr="00573E4B">
        <w:rPr>
          <w:rFonts w:hint="eastAsia"/>
        </w:rPr>
        <w:t>式中：</w:t>
      </w:r>
    </w:p>
    <w:p w14:paraId="582876B6" w14:textId="669EB6EF" w:rsidR="00AF1EBC" w:rsidRDefault="0032790A" w:rsidP="00462C92">
      <w:pPr>
        <w:pStyle w:val="aff7"/>
        <w:ind w:firstLineChars="300" w:firstLine="630"/>
        <w:rPr>
          <w:i/>
          <w:iCs/>
          <w:szCs w:val="21"/>
        </w:rPr>
      </w:pPr>
      <w:r>
        <w:rPr>
          <w:rFonts w:hint="eastAsia"/>
          <w:i/>
          <w:iCs/>
          <w:szCs w:val="21"/>
        </w:rPr>
        <w:t>G</w:t>
      </w:r>
      <w:r w:rsidR="00AF1EBC">
        <w:rPr>
          <w:rFonts w:hint="eastAsia"/>
          <w:i/>
          <w:iCs/>
          <w:szCs w:val="21"/>
        </w:rPr>
        <w:t>——</w:t>
      </w:r>
      <w:r w:rsidR="00AF1EBC" w:rsidRPr="00AF1EBC">
        <w:rPr>
          <w:rFonts w:hint="eastAsia"/>
          <w:szCs w:val="21"/>
        </w:rPr>
        <w:t>试样中甘油含量，单位为质量分数（%）；</w:t>
      </w:r>
    </w:p>
    <w:p w14:paraId="7601903E" w14:textId="619F9115" w:rsidR="00462C92" w:rsidRPr="00573E4B" w:rsidRDefault="00462C92" w:rsidP="00462C92">
      <w:pPr>
        <w:pStyle w:val="aff7"/>
        <w:ind w:firstLineChars="300" w:firstLine="630"/>
        <w:rPr>
          <w:szCs w:val="21"/>
        </w:rPr>
      </w:pPr>
      <w:r w:rsidRPr="00EE001F">
        <w:rPr>
          <w:i/>
          <w:iCs/>
          <w:szCs w:val="21"/>
        </w:rPr>
        <w:t>c</w:t>
      </w:r>
      <w:r w:rsidRPr="00573E4B">
        <w:rPr>
          <w:rFonts w:hint="eastAsia"/>
          <w:szCs w:val="21"/>
        </w:rPr>
        <w:t>——所用氢氧化钠标准滴定溶液的浓度，</w:t>
      </w:r>
      <w:r w:rsidR="00EE001F">
        <w:rPr>
          <w:rFonts w:hint="eastAsia"/>
          <w:szCs w:val="21"/>
        </w:rPr>
        <w:t>单位为摩尔每升（</w:t>
      </w:r>
      <w:r w:rsidRPr="00573E4B">
        <w:rPr>
          <w:szCs w:val="21"/>
        </w:rPr>
        <w:t>mol</w:t>
      </w:r>
      <w:r w:rsidRPr="00573E4B">
        <w:rPr>
          <w:rFonts w:hint="eastAsia"/>
          <w:szCs w:val="21"/>
        </w:rPr>
        <w:t>／</w:t>
      </w:r>
      <w:r w:rsidRPr="00573E4B">
        <w:rPr>
          <w:szCs w:val="21"/>
        </w:rPr>
        <w:t>L</w:t>
      </w:r>
      <w:r w:rsidR="00EE001F">
        <w:rPr>
          <w:rFonts w:hint="eastAsia"/>
          <w:szCs w:val="21"/>
        </w:rPr>
        <w:t>）</w:t>
      </w:r>
      <w:r w:rsidRPr="00573E4B">
        <w:rPr>
          <w:rFonts w:hint="eastAsia"/>
          <w:szCs w:val="21"/>
        </w:rPr>
        <w:t>；</w:t>
      </w:r>
    </w:p>
    <w:p w14:paraId="35078F43" w14:textId="211C6C23" w:rsidR="00B13ADD" w:rsidRPr="00573E4B" w:rsidRDefault="00B914CA" w:rsidP="00573E4B">
      <w:pPr>
        <w:pStyle w:val="aff7"/>
        <w:ind w:firstLineChars="300" w:firstLine="630"/>
      </w:pPr>
      <w:r w:rsidRPr="00EE001F">
        <w:rPr>
          <w:rFonts w:hint="eastAsia"/>
          <w:i/>
          <w:iCs/>
          <w:szCs w:val="21"/>
        </w:rPr>
        <w:t>V</w:t>
      </w:r>
      <w:r w:rsidRPr="00EE001F">
        <w:rPr>
          <w:rFonts w:hint="eastAsia"/>
          <w:szCs w:val="21"/>
          <w:vertAlign w:val="subscript"/>
        </w:rPr>
        <w:t>1</w:t>
      </w:r>
      <w:r w:rsidR="004B1CC9" w:rsidRPr="00573E4B">
        <w:rPr>
          <w:rFonts w:hint="eastAsia"/>
          <w:szCs w:val="21"/>
        </w:rPr>
        <w:t>——</w:t>
      </w:r>
      <w:r w:rsidR="00A34945" w:rsidRPr="00573E4B">
        <w:rPr>
          <w:rFonts w:hint="eastAsia"/>
          <w:szCs w:val="21"/>
        </w:rPr>
        <w:t>测定</w:t>
      </w:r>
      <w:r w:rsidR="007A0BD2">
        <w:rPr>
          <w:rFonts w:hint="eastAsia"/>
          <w:szCs w:val="21"/>
        </w:rPr>
        <w:t>试</w:t>
      </w:r>
      <w:r w:rsidR="00A34945" w:rsidRPr="00573E4B">
        <w:rPr>
          <w:rFonts w:hint="eastAsia"/>
          <w:szCs w:val="21"/>
        </w:rPr>
        <w:t>样所耗用氢氧化钠标准</w:t>
      </w:r>
      <w:r w:rsidRPr="00573E4B">
        <w:rPr>
          <w:rFonts w:hint="eastAsia"/>
          <w:szCs w:val="21"/>
        </w:rPr>
        <w:t>滴定</w:t>
      </w:r>
      <w:r w:rsidR="00A34945" w:rsidRPr="00573E4B">
        <w:rPr>
          <w:rFonts w:hint="eastAsia"/>
          <w:szCs w:val="21"/>
        </w:rPr>
        <w:t>溶液的体积，</w:t>
      </w:r>
      <w:r w:rsidR="00EE001F">
        <w:rPr>
          <w:rFonts w:hint="eastAsia"/>
          <w:szCs w:val="21"/>
        </w:rPr>
        <w:t>单位为毫升（</w:t>
      </w:r>
      <w:r w:rsidR="00A34945" w:rsidRPr="00573E4B">
        <w:rPr>
          <w:szCs w:val="21"/>
        </w:rPr>
        <w:t>mL</w:t>
      </w:r>
      <w:r w:rsidR="00EE001F">
        <w:rPr>
          <w:rFonts w:hint="eastAsia"/>
          <w:szCs w:val="21"/>
        </w:rPr>
        <w:t>）</w:t>
      </w:r>
      <w:r w:rsidR="00A34945" w:rsidRPr="00573E4B">
        <w:rPr>
          <w:rFonts w:hint="eastAsia"/>
          <w:szCs w:val="21"/>
        </w:rPr>
        <w:t>；</w:t>
      </w:r>
    </w:p>
    <w:p w14:paraId="7E0FD72D" w14:textId="13247EDB" w:rsidR="00B13ADD" w:rsidRPr="00573E4B" w:rsidRDefault="0081397B" w:rsidP="00573E4B">
      <w:pPr>
        <w:pStyle w:val="aff7"/>
        <w:ind w:firstLineChars="300" w:firstLine="630"/>
        <w:rPr>
          <w:szCs w:val="21"/>
        </w:rPr>
      </w:pPr>
      <w:r w:rsidRPr="00EE001F">
        <w:rPr>
          <w:rFonts w:hint="eastAsia"/>
          <w:i/>
          <w:iCs/>
          <w:szCs w:val="21"/>
        </w:rPr>
        <w:t>V</w:t>
      </w:r>
      <w:r w:rsidRPr="00EE001F">
        <w:rPr>
          <w:rFonts w:hint="eastAsia"/>
          <w:szCs w:val="21"/>
          <w:vertAlign w:val="subscript"/>
        </w:rPr>
        <w:t>2</w:t>
      </w:r>
      <w:r w:rsidR="00A34945" w:rsidRPr="00573E4B">
        <w:rPr>
          <w:rFonts w:hint="eastAsia"/>
          <w:szCs w:val="21"/>
        </w:rPr>
        <w:t>——空白试验所耗用氢氧化钠标准</w:t>
      </w:r>
      <w:r w:rsidRPr="00573E4B">
        <w:rPr>
          <w:rFonts w:hint="eastAsia"/>
          <w:szCs w:val="21"/>
        </w:rPr>
        <w:t>滴定</w:t>
      </w:r>
      <w:r w:rsidR="00A34945" w:rsidRPr="00573E4B">
        <w:rPr>
          <w:rFonts w:hint="eastAsia"/>
          <w:szCs w:val="21"/>
        </w:rPr>
        <w:t>溶液体积</w:t>
      </w:r>
      <w:r w:rsidR="00EE001F" w:rsidRPr="00573E4B">
        <w:rPr>
          <w:rFonts w:hint="eastAsia"/>
          <w:szCs w:val="21"/>
        </w:rPr>
        <w:t>，</w:t>
      </w:r>
      <w:r w:rsidR="00EE001F">
        <w:rPr>
          <w:rFonts w:hint="eastAsia"/>
          <w:szCs w:val="21"/>
        </w:rPr>
        <w:t>单位为毫升（</w:t>
      </w:r>
      <w:r w:rsidR="00EE001F" w:rsidRPr="00573E4B">
        <w:rPr>
          <w:szCs w:val="21"/>
        </w:rPr>
        <w:t>mL</w:t>
      </w:r>
      <w:r w:rsidR="00EE001F">
        <w:rPr>
          <w:rFonts w:hint="eastAsia"/>
          <w:szCs w:val="21"/>
        </w:rPr>
        <w:t>）</w:t>
      </w:r>
      <w:r w:rsidR="00A34945" w:rsidRPr="00573E4B">
        <w:rPr>
          <w:rFonts w:hint="eastAsia"/>
          <w:szCs w:val="21"/>
        </w:rPr>
        <w:t>；</w:t>
      </w:r>
    </w:p>
    <w:p w14:paraId="40BED162" w14:textId="68FFA2C8" w:rsidR="00345902" w:rsidRPr="00573E4B" w:rsidRDefault="00345902" w:rsidP="00EE001F">
      <w:pPr>
        <w:pStyle w:val="aff7"/>
        <w:ind w:firstLineChars="300" w:firstLine="630"/>
        <w:rPr>
          <w:szCs w:val="21"/>
        </w:rPr>
      </w:pPr>
      <w:r w:rsidRPr="00573E4B">
        <w:rPr>
          <w:rFonts w:hint="eastAsia"/>
          <w:szCs w:val="21"/>
        </w:rPr>
        <w:t>0.0921——甘油的毫摩尔质量，</w:t>
      </w:r>
      <w:r w:rsidR="00EE001F">
        <w:rPr>
          <w:rFonts w:hint="eastAsia"/>
          <w:szCs w:val="21"/>
        </w:rPr>
        <w:t>单位为克每毫摩尔（</w:t>
      </w:r>
      <w:r w:rsidRPr="00573E4B">
        <w:rPr>
          <w:szCs w:val="21"/>
        </w:rPr>
        <w:t>g</w:t>
      </w:r>
      <w:r w:rsidRPr="00573E4B">
        <w:rPr>
          <w:rFonts w:hint="eastAsia"/>
          <w:szCs w:val="21"/>
        </w:rPr>
        <w:t>／</w:t>
      </w:r>
      <w:r w:rsidRPr="00573E4B">
        <w:rPr>
          <w:szCs w:val="21"/>
        </w:rPr>
        <w:t>mmol</w:t>
      </w:r>
      <w:r w:rsidR="00EE001F">
        <w:rPr>
          <w:rFonts w:hint="eastAsia"/>
          <w:szCs w:val="21"/>
        </w:rPr>
        <w:t>）</w:t>
      </w:r>
      <w:r w:rsidRPr="00573E4B">
        <w:rPr>
          <w:rFonts w:hint="eastAsia"/>
          <w:szCs w:val="21"/>
        </w:rPr>
        <w:t>。</w:t>
      </w:r>
    </w:p>
    <w:p w14:paraId="73737623" w14:textId="2F1CAAC9" w:rsidR="005D1F25" w:rsidRPr="00573E4B" w:rsidRDefault="0081397B" w:rsidP="00573E4B">
      <w:pPr>
        <w:pStyle w:val="aff7"/>
        <w:ind w:firstLineChars="300" w:firstLine="630"/>
        <w:rPr>
          <w:szCs w:val="21"/>
        </w:rPr>
      </w:pPr>
      <w:r w:rsidRPr="00EE001F">
        <w:rPr>
          <w:rFonts w:hint="eastAsia"/>
          <w:i/>
          <w:iCs/>
          <w:szCs w:val="21"/>
        </w:rPr>
        <w:t>m</w:t>
      </w:r>
      <w:r w:rsidR="00192601" w:rsidRPr="00573E4B">
        <w:rPr>
          <w:rFonts w:hint="eastAsia"/>
          <w:szCs w:val="21"/>
        </w:rPr>
        <w:t>——</w:t>
      </w:r>
      <w:r w:rsidR="007A0BD2">
        <w:rPr>
          <w:rFonts w:hint="eastAsia"/>
          <w:szCs w:val="21"/>
        </w:rPr>
        <w:t>被滴定的</w:t>
      </w:r>
      <w:r w:rsidR="00192601" w:rsidRPr="00573E4B">
        <w:rPr>
          <w:rFonts w:hint="eastAsia"/>
          <w:szCs w:val="21"/>
        </w:rPr>
        <w:t>试验份质量，</w:t>
      </w:r>
      <w:r w:rsidR="00EE001F">
        <w:rPr>
          <w:rFonts w:hint="eastAsia"/>
          <w:szCs w:val="21"/>
        </w:rPr>
        <w:t>单位为克（</w:t>
      </w:r>
      <w:r w:rsidR="00192601" w:rsidRPr="00573E4B">
        <w:rPr>
          <w:szCs w:val="21"/>
        </w:rPr>
        <w:t>g</w:t>
      </w:r>
      <w:r w:rsidR="00EE001F">
        <w:rPr>
          <w:rFonts w:hint="eastAsia"/>
          <w:szCs w:val="21"/>
        </w:rPr>
        <w:t>）</w:t>
      </w:r>
      <w:r w:rsidR="00FE5CCF">
        <w:rPr>
          <w:rFonts w:hint="eastAsia"/>
          <w:szCs w:val="21"/>
        </w:rPr>
        <w:t>。</w:t>
      </w:r>
    </w:p>
    <w:p w14:paraId="2F881F3E" w14:textId="77777777" w:rsidR="00B13ADD" w:rsidRDefault="00060372" w:rsidP="00573E4B">
      <w:pPr>
        <w:pStyle w:val="aff7"/>
        <w:ind w:firstLine="420"/>
        <w:rPr>
          <w:rFonts w:hAnsi="宋体" w:hint="eastAsia"/>
          <w:bCs/>
        </w:rPr>
      </w:pPr>
      <w:r>
        <w:rPr>
          <w:rFonts w:hint="eastAsia"/>
        </w:rPr>
        <w:t>以两次平行测定结果的算术平均值表示至小数点后一位作为测定结果</w:t>
      </w:r>
      <w:r>
        <w:rPr>
          <w:rFonts w:hAnsi="宋体" w:hint="eastAsia"/>
          <w:bCs/>
        </w:rPr>
        <w:t>。</w:t>
      </w:r>
    </w:p>
    <w:p w14:paraId="14235130" w14:textId="24BAD87A" w:rsidR="00B13ADD" w:rsidRDefault="0032790A" w:rsidP="0032790A">
      <w:pPr>
        <w:pStyle w:val="af4"/>
        <w:numPr>
          <w:ilvl w:val="0"/>
          <w:numId w:val="0"/>
        </w:numPr>
      </w:pPr>
      <w:r>
        <w:rPr>
          <w:rFonts w:hint="eastAsia"/>
        </w:rPr>
        <w:lastRenderedPageBreak/>
        <w:t>9.3.5.2</w:t>
      </w:r>
      <w:r w:rsidR="00B13ADD">
        <w:rPr>
          <w:rFonts w:hint="eastAsia"/>
        </w:rPr>
        <w:t>精密度：</w:t>
      </w:r>
    </w:p>
    <w:p w14:paraId="29EE52BD" w14:textId="6F5F859F" w:rsidR="00B13ADD" w:rsidRDefault="00B13ADD" w:rsidP="0032766F">
      <w:pPr>
        <w:pStyle w:val="aff7"/>
        <w:ind w:firstLine="420"/>
      </w:pPr>
      <w:r w:rsidRPr="00B13ADD">
        <w:rPr>
          <w:rFonts w:hint="eastAsia"/>
        </w:rPr>
        <w:t>在重复条件下获得的两次独立测试结果的绝对差值不大于</w:t>
      </w:r>
      <w:r w:rsidR="0032766F">
        <w:rPr>
          <w:rFonts w:hint="eastAsia"/>
        </w:rPr>
        <w:t>0.</w:t>
      </w:r>
      <w:r w:rsidRPr="00B13ADD">
        <w:rPr>
          <w:rFonts w:hint="eastAsia"/>
        </w:rPr>
        <w:t>2</w:t>
      </w:r>
      <w:r w:rsidR="00AF1EBC">
        <w:rPr>
          <w:rFonts w:hint="eastAsia"/>
        </w:rPr>
        <w:t xml:space="preserve"> </w:t>
      </w:r>
      <w:r w:rsidR="00EC6678">
        <w:rPr>
          <w:rFonts w:hint="eastAsia"/>
        </w:rPr>
        <w:t>%</w:t>
      </w:r>
      <w:r w:rsidRPr="00B13ADD">
        <w:rPr>
          <w:rFonts w:hint="eastAsia"/>
        </w:rPr>
        <w:t>，以大于</w:t>
      </w:r>
      <w:r w:rsidR="0032766F">
        <w:rPr>
          <w:rFonts w:hint="eastAsia"/>
        </w:rPr>
        <w:t>0.</w:t>
      </w:r>
      <w:r w:rsidRPr="00B13ADD">
        <w:rPr>
          <w:rFonts w:hint="eastAsia"/>
        </w:rPr>
        <w:t>2</w:t>
      </w:r>
      <w:r w:rsidR="00AF1EBC">
        <w:rPr>
          <w:rFonts w:hint="eastAsia"/>
        </w:rPr>
        <w:t xml:space="preserve"> </w:t>
      </w:r>
      <w:r w:rsidR="00EC6678">
        <w:rPr>
          <w:rFonts w:hint="eastAsia"/>
        </w:rPr>
        <w:t>%</w:t>
      </w:r>
      <w:r w:rsidRPr="00B13ADD">
        <w:rPr>
          <w:rFonts w:hint="eastAsia"/>
        </w:rPr>
        <w:t>的情况不超过5</w:t>
      </w:r>
      <w:r w:rsidR="00AF1EBC">
        <w:rPr>
          <w:rFonts w:hint="eastAsia"/>
        </w:rPr>
        <w:t xml:space="preserve"> </w:t>
      </w:r>
      <w:r w:rsidRPr="00B13ADD">
        <w:rPr>
          <w:rFonts w:hint="eastAsia"/>
        </w:rPr>
        <w:t>%为前提。</w:t>
      </w:r>
    </w:p>
    <w:p w14:paraId="371F636E" w14:textId="0F415C97" w:rsidR="00D97ACC" w:rsidRDefault="00D97ACC" w:rsidP="00D97ACC">
      <w:pPr>
        <w:pStyle w:val="af2"/>
        <w:ind w:left="0"/>
      </w:pPr>
      <w:r>
        <w:rPr>
          <w:rFonts w:hint="eastAsia"/>
        </w:rPr>
        <w:t>液相色谱法</w:t>
      </w:r>
    </w:p>
    <w:p w14:paraId="218EB63D" w14:textId="5FED2BBD" w:rsidR="00D97ACC" w:rsidRPr="00B13ADD" w:rsidRDefault="00D97ACC" w:rsidP="0032766F">
      <w:pPr>
        <w:pStyle w:val="aff7"/>
        <w:ind w:firstLine="420"/>
      </w:pPr>
      <w:r>
        <w:rPr>
          <w:rFonts w:hint="eastAsia"/>
        </w:rPr>
        <w:t>按照SN/T 2544的规定测定。</w:t>
      </w:r>
    </w:p>
    <w:p w14:paraId="36E8EE42" w14:textId="77777777" w:rsidR="00B13ADD" w:rsidRPr="0030104A" w:rsidRDefault="003427FD" w:rsidP="004D7076">
      <w:pPr>
        <w:pStyle w:val="af1"/>
        <w:spacing w:before="156" w:after="156"/>
        <w:rPr>
          <w:rFonts w:hAnsi="宋体" w:hint="eastAsia"/>
        </w:rPr>
      </w:pPr>
      <w:r w:rsidRPr="0030104A">
        <w:rPr>
          <w:rFonts w:hAnsi="宋体" w:hint="eastAsia"/>
        </w:rPr>
        <w:t>氯化物的限量试验</w:t>
      </w:r>
    </w:p>
    <w:p w14:paraId="21092C66" w14:textId="77777777" w:rsidR="003427FD" w:rsidRDefault="003427FD" w:rsidP="009242E3">
      <w:pPr>
        <w:pStyle w:val="af2"/>
        <w:ind w:left="0"/>
      </w:pPr>
      <w:r>
        <w:rPr>
          <w:rFonts w:hint="eastAsia"/>
        </w:rPr>
        <w:t>原理</w:t>
      </w:r>
    </w:p>
    <w:p w14:paraId="77F91766" w14:textId="77777777" w:rsidR="003427FD" w:rsidRPr="003427FD" w:rsidRDefault="003427FD" w:rsidP="003427FD">
      <w:pPr>
        <w:pStyle w:val="aff7"/>
        <w:ind w:firstLine="420"/>
      </w:pPr>
      <w:r>
        <w:rPr>
          <w:rFonts w:hint="eastAsia"/>
        </w:rPr>
        <w:t>规定量甘油试样中氯化物，即氯离子（Cl</w:t>
      </w:r>
      <w:r w:rsidRPr="003427FD">
        <w:rPr>
          <w:rFonts w:hint="eastAsia"/>
          <w:vertAlign w:val="superscript"/>
        </w:rPr>
        <w:t>-1</w:t>
      </w:r>
      <w:r>
        <w:rPr>
          <w:rFonts w:hint="eastAsia"/>
        </w:rPr>
        <w:t>）与硝酸银生成氯化银沉淀所呈现的浊度，与规定量氯离子标准溶液和硝酸银产生的氯化银沉淀的浊度进行比较，判断甘油试样氯离子含量的水平。</w:t>
      </w:r>
    </w:p>
    <w:p w14:paraId="2A0395CC" w14:textId="77777777" w:rsidR="00B13ADD" w:rsidRDefault="00B13ADD" w:rsidP="009242E3">
      <w:pPr>
        <w:pStyle w:val="af2"/>
        <w:ind w:left="0"/>
      </w:pPr>
      <w:r>
        <w:rPr>
          <w:rFonts w:hint="eastAsia"/>
        </w:rPr>
        <w:t>试剂</w:t>
      </w:r>
    </w:p>
    <w:p w14:paraId="669682C2" w14:textId="3BA4C5F4" w:rsidR="00B3095E" w:rsidRPr="00E90F3B" w:rsidRDefault="00CA4DC8" w:rsidP="004D7076">
      <w:pPr>
        <w:pStyle w:val="af3"/>
        <w:rPr>
          <w:rFonts w:ascii="宋体" w:eastAsia="宋体" w:hAnsi="宋体" w:hint="eastAsia"/>
        </w:rPr>
      </w:pPr>
      <w:r w:rsidRPr="000677D8">
        <w:rPr>
          <w:rFonts w:hint="eastAsia"/>
        </w:rPr>
        <w:t>硝酸</w:t>
      </w:r>
      <w:r w:rsidRPr="00E90F3B">
        <w:rPr>
          <w:rFonts w:ascii="宋体" w:eastAsia="宋体" w:hAnsi="宋体" w:hint="eastAsia"/>
        </w:rPr>
        <w:t>，</w:t>
      </w:r>
      <w:r w:rsidR="00EC5F85" w:rsidRPr="00EC3A17">
        <w:rPr>
          <w:rFonts w:ascii="宋体" w:eastAsia="宋体" w:hAnsi="宋体" w:hint="eastAsia"/>
        </w:rPr>
        <w:t>2 mol/L</w:t>
      </w:r>
      <w:r w:rsidRPr="00EC3A17">
        <w:rPr>
          <w:rFonts w:ascii="宋体" w:eastAsia="宋体" w:hAnsi="宋体" w:hint="eastAsia"/>
        </w:rPr>
        <w:t>溶液</w:t>
      </w:r>
      <w:r w:rsidRPr="00E90F3B">
        <w:rPr>
          <w:rFonts w:ascii="宋体" w:eastAsia="宋体" w:hAnsi="宋体" w:hint="eastAsia"/>
        </w:rPr>
        <w:t>；</w:t>
      </w:r>
    </w:p>
    <w:p w14:paraId="3723298A" w14:textId="72FF8F11" w:rsidR="00CA4DC8" w:rsidRPr="00E90F3B" w:rsidRDefault="00CA4DC8" w:rsidP="004D7076">
      <w:pPr>
        <w:pStyle w:val="af3"/>
        <w:rPr>
          <w:rFonts w:ascii="宋体" w:eastAsia="宋体" w:hAnsi="宋体" w:hint="eastAsia"/>
        </w:rPr>
      </w:pPr>
      <w:r w:rsidRPr="000677D8">
        <w:rPr>
          <w:rFonts w:hint="eastAsia"/>
        </w:rPr>
        <w:t>硝酸银</w:t>
      </w:r>
      <w:r w:rsidRPr="00E90F3B">
        <w:rPr>
          <w:rFonts w:ascii="宋体" w:eastAsia="宋体" w:hAnsi="宋体" w:hint="eastAsia"/>
        </w:rPr>
        <w:t>，</w:t>
      </w:r>
      <w:r w:rsidR="00C14E75">
        <w:rPr>
          <w:rFonts w:ascii="宋体" w:eastAsia="宋体" w:hAnsi="宋体" w:hint="eastAsia"/>
        </w:rPr>
        <w:t>17</w:t>
      </w:r>
      <w:r w:rsidR="000A3941">
        <w:rPr>
          <w:rFonts w:ascii="宋体" w:eastAsia="宋体" w:hAnsi="宋体" w:hint="eastAsia"/>
        </w:rPr>
        <w:t xml:space="preserve"> </w:t>
      </w:r>
      <w:r w:rsidR="00C14E75">
        <w:rPr>
          <w:rFonts w:ascii="宋体" w:eastAsia="宋体" w:hAnsi="宋体" w:hint="eastAsia"/>
        </w:rPr>
        <w:t>g/L</w:t>
      </w:r>
      <w:r w:rsidRPr="00E90F3B">
        <w:rPr>
          <w:rFonts w:ascii="宋体" w:eastAsia="宋体" w:hAnsi="宋体" w:hint="eastAsia"/>
        </w:rPr>
        <w:t>溶液；</w:t>
      </w:r>
    </w:p>
    <w:p w14:paraId="5AFD5D89" w14:textId="3787C772" w:rsidR="00B13ADD" w:rsidRPr="00E90F3B" w:rsidRDefault="00CA4DC8" w:rsidP="004D7076">
      <w:pPr>
        <w:pStyle w:val="af3"/>
        <w:rPr>
          <w:rFonts w:ascii="宋体" w:eastAsia="宋体" w:hAnsi="宋体" w:hint="eastAsia"/>
        </w:rPr>
      </w:pPr>
      <w:r w:rsidRPr="000677D8">
        <w:rPr>
          <w:rFonts w:hint="eastAsia"/>
        </w:rPr>
        <w:t>氯化钠</w:t>
      </w:r>
      <w:r w:rsidRPr="00E90F3B">
        <w:rPr>
          <w:rFonts w:ascii="宋体" w:eastAsia="宋体" w:hAnsi="宋体" w:hint="eastAsia"/>
        </w:rPr>
        <w:t>，含氯离子</w:t>
      </w:r>
      <w:r w:rsidR="00CA6543">
        <w:rPr>
          <w:rFonts w:ascii="宋体" w:eastAsia="宋体" w:hAnsi="宋体"/>
        </w:rPr>
        <w:t>（</w:t>
      </w:r>
      <w:r w:rsidRPr="00E90F3B">
        <w:rPr>
          <w:rFonts w:ascii="宋体" w:eastAsia="宋体" w:hAnsi="宋体"/>
        </w:rPr>
        <w:t>C</w:t>
      </w:r>
      <w:r w:rsidR="00730AD1" w:rsidRPr="00E90F3B">
        <w:rPr>
          <w:rFonts w:ascii="宋体" w:eastAsia="宋体" w:hAnsi="宋体" w:hint="eastAsia"/>
        </w:rPr>
        <w:t>l</w:t>
      </w:r>
      <w:r w:rsidR="00730AD1" w:rsidRPr="00E90F3B">
        <w:rPr>
          <w:rFonts w:ascii="宋体" w:eastAsia="宋体" w:hAnsi="宋体" w:hint="eastAsia"/>
          <w:vertAlign w:val="superscript"/>
        </w:rPr>
        <w:t>-1</w:t>
      </w:r>
      <w:r w:rsidR="00CA6543">
        <w:rPr>
          <w:rFonts w:ascii="宋体" w:eastAsia="宋体" w:hAnsi="宋体"/>
        </w:rPr>
        <w:t>）</w:t>
      </w:r>
      <w:r w:rsidRPr="00E90F3B">
        <w:rPr>
          <w:rFonts w:ascii="宋体" w:eastAsia="宋体" w:hAnsi="宋体"/>
        </w:rPr>
        <w:t>5</w:t>
      </w:r>
      <w:r w:rsidR="000A3941">
        <w:rPr>
          <w:rFonts w:ascii="宋体" w:eastAsia="宋体" w:hAnsi="宋体" w:hint="eastAsia"/>
        </w:rPr>
        <w:t xml:space="preserve"> </w:t>
      </w:r>
      <w:r w:rsidRPr="00E90F3B">
        <w:rPr>
          <w:rFonts w:ascii="宋体" w:eastAsia="宋体" w:hAnsi="宋体"/>
        </w:rPr>
        <w:t>mg</w:t>
      </w:r>
      <w:r w:rsidRPr="00E90F3B">
        <w:rPr>
          <w:rFonts w:ascii="宋体" w:eastAsia="宋体" w:hAnsi="宋体" w:hint="eastAsia"/>
        </w:rPr>
        <w:t>／</w:t>
      </w:r>
      <w:r w:rsidR="00B32788" w:rsidRPr="00E90F3B">
        <w:rPr>
          <w:rFonts w:ascii="宋体" w:eastAsia="宋体" w:hAnsi="宋体" w:hint="eastAsia"/>
        </w:rPr>
        <w:t>L</w:t>
      </w:r>
      <w:r w:rsidRPr="00E90F3B">
        <w:rPr>
          <w:rFonts w:ascii="宋体" w:eastAsia="宋体" w:hAnsi="宋体" w:hint="eastAsia"/>
        </w:rPr>
        <w:t>标准溶液。</w:t>
      </w:r>
    </w:p>
    <w:p w14:paraId="44FA38C5" w14:textId="044BE5C8" w:rsidR="00CA4DC8" w:rsidRPr="00CA4DC8" w:rsidRDefault="00CA4DC8" w:rsidP="00CA4DC8">
      <w:pPr>
        <w:pStyle w:val="aff7"/>
        <w:ind w:firstLine="420"/>
      </w:pPr>
      <w:r w:rsidRPr="00CA4DC8">
        <w:rPr>
          <w:rFonts w:hint="eastAsia"/>
        </w:rPr>
        <w:t>精确称取于</w:t>
      </w:r>
      <w:r w:rsidRPr="00CA4DC8">
        <w:t>500</w:t>
      </w:r>
      <w:r w:rsidR="00CD7B77">
        <w:rPr>
          <w:rFonts w:hint="eastAsia"/>
        </w:rPr>
        <w:t xml:space="preserve"> </w:t>
      </w:r>
      <w:r w:rsidRPr="00CA4DC8">
        <w:rPr>
          <w:rFonts w:hint="eastAsia"/>
        </w:rPr>
        <w:t>℃</w:t>
      </w:r>
      <w:r w:rsidR="00CD7B77">
        <w:rPr>
          <w:rFonts w:hint="eastAsia"/>
        </w:rPr>
        <w:t xml:space="preserve"> </w:t>
      </w:r>
      <w:r w:rsidRPr="00CA4DC8">
        <w:rPr>
          <w:rFonts w:hint="eastAsia"/>
        </w:rPr>
        <w:t>～</w:t>
      </w:r>
      <w:r w:rsidR="00CD7B77">
        <w:rPr>
          <w:rFonts w:hint="eastAsia"/>
        </w:rPr>
        <w:t xml:space="preserve"> </w:t>
      </w:r>
      <w:r w:rsidRPr="00CA4DC8">
        <w:t>600</w:t>
      </w:r>
      <w:r w:rsidR="00CD7B77">
        <w:rPr>
          <w:rFonts w:hint="eastAsia"/>
        </w:rPr>
        <w:t xml:space="preserve"> </w:t>
      </w:r>
      <w:r w:rsidRPr="00CA4DC8">
        <w:rPr>
          <w:rFonts w:hint="eastAsia"/>
        </w:rPr>
        <w:t>℃灼烧至恒重</w:t>
      </w:r>
      <w:r w:rsidR="00C14223">
        <w:rPr>
          <w:rFonts w:hint="eastAsia"/>
        </w:rPr>
        <w:t>的</w:t>
      </w:r>
      <w:r w:rsidRPr="00CA4DC8">
        <w:rPr>
          <w:rFonts w:hint="eastAsia"/>
        </w:rPr>
        <w:t>氯化钠</w:t>
      </w:r>
      <w:r w:rsidR="003E7972" w:rsidRPr="00CA4DC8">
        <w:t>0</w:t>
      </w:r>
      <w:r w:rsidR="003E7972" w:rsidRPr="00CA4DC8">
        <w:rPr>
          <w:rFonts w:hint="eastAsia"/>
        </w:rPr>
        <w:t>.084</w:t>
      </w:r>
      <w:r w:rsidR="00CD7B77">
        <w:rPr>
          <w:rFonts w:hint="eastAsia"/>
        </w:rPr>
        <w:t xml:space="preserve"> </w:t>
      </w:r>
      <w:r w:rsidR="003E7972" w:rsidRPr="00CA4DC8">
        <w:rPr>
          <w:rFonts w:hint="eastAsia"/>
        </w:rPr>
        <w:t>2</w:t>
      </w:r>
      <w:r w:rsidR="00A65F9E">
        <w:rPr>
          <w:rFonts w:hint="eastAsia"/>
        </w:rPr>
        <w:t xml:space="preserve"> </w:t>
      </w:r>
      <w:r w:rsidR="003E7972" w:rsidRPr="00CA4DC8">
        <w:rPr>
          <w:rFonts w:hint="eastAsia"/>
        </w:rPr>
        <w:t>g</w:t>
      </w:r>
      <w:r w:rsidRPr="00CA4DC8">
        <w:rPr>
          <w:rFonts w:hint="eastAsia"/>
        </w:rPr>
        <w:t>，溶于水，转移至</w:t>
      </w:r>
      <w:r w:rsidRPr="00CA4DC8">
        <w:t>100</w:t>
      </w:r>
      <w:r w:rsidR="00A65F9E">
        <w:rPr>
          <w:rFonts w:hint="eastAsia"/>
        </w:rPr>
        <w:t xml:space="preserve"> </w:t>
      </w:r>
      <w:r w:rsidRPr="00CA4DC8">
        <w:t>mL</w:t>
      </w:r>
      <w:r w:rsidRPr="00CA4DC8">
        <w:rPr>
          <w:rFonts w:hint="eastAsia"/>
        </w:rPr>
        <w:t>容量瓶中，稀释至刻度。用移液管准确吸取此溶液</w:t>
      </w:r>
      <w:r w:rsidRPr="00CA4DC8">
        <w:t>10</w:t>
      </w:r>
      <w:r w:rsidRPr="00CA4DC8">
        <w:rPr>
          <w:rFonts w:hint="eastAsia"/>
        </w:rPr>
        <w:t>.0</w:t>
      </w:r>
      <w:r w:rsidR="00A65F9E">
        <w:rPr>
          <w:rFonts w:hint="eastAsia"/>
        </w:rPr>
        <w:t xml:space="preserve"> </w:t>
      </w:r>
      <w:r w:rsidRPr="00CA4DC8">
        <w:t>mL</w:t>
      </w:r>
      <w:r w:rsidRPr="00CA4DC8">
        <w:rPr>
          <w:rFonts w:hint="eastAsia"/>
        </w:rPr>
        <w:t>，转移至</w:t>
      </w:r>
      <w:r w:rsidRPr="00CA4DC8">
        <w:t>1</w:t>
      </w:r>
      <w:r w:rsidR="00A65F9E">
        <w:rPr>
          <w:rFonts w:hint="eastAsia"/>
        </w:rPr>
        <w:t xml:space="preserve"> </w:t>
      </w:r>
      <w:r w:rsidRPr="00CA4DC8">
        <w:t>000</w:t>
      </w:r>
      <w:r w:rsidR="00A65F9E">
        <w:rPr>
          <w:rFonts w:hint="eastAsia"/>
        </w:rPr>
        <w:t xml:space="preserve"> </w:t>
      </w:r>
      <w:r w:rsidRPr="00CA4DC8">
        <w:t>mL</w:t>
      </w:r>
      <w:r w:rsidRPr="00CA4DC8">
        <w:rPr>
          <w:rFonts w:hint="eastAsia"/>
        </w:rPr>
        <w:t>容量瓶中，稀释至刻度，混匀。</w:t>
      </w:r>
    </w:p>
    <w:p w14:paraId="4E60BBE7" w14:textId="77777777" w:rsidR="00B13ADD" w:rsidRDefault="00B13ADD" w:rsidP="00575903">
      <w:pPr>
        <w:pStyle w:val="af2"/>
        <w:ind w:left="0"/>
      </w:pPr>
      <w:r>
        <w:rPr>
          <w:rFonts w:hint="eastAsia"/>
        </w:rPr>
        <w:t>仪器</w:t>
      </w:r>
    </w:p>
    <w:p w14:paraId="7E4526F7" w14:textId="6EBADD21" w:rsidR="00421876" w:rsidRPr="00421876" w:rsidRDefault="00421876" w:rsidP="004D7076">
      <w:pPr>
        <w:pStyle w:val="af3"/>
      </w:pPr>
      <w:r w:rsidRPr="00421876">
        <w:rPr>
          <w:rFonts w:hint="eastAsia"/>
        </w:rPr>
        <w:t>容量瓶</w:t>
      </w:r>
      <w:r w:rsidRPr="00E90F3B">
        <w:rPr>
          <w:rFonts w:ascii="宋体" w:eastAsia="宋体" w:hAnsi="宋体" w:hint="eastAsia"/>
        </w:rPr>
        <w:t>，</w:t>
      </w:r>
      <w:r w:rsidRPr="00E90F3B">
        <w:rPr>
          <w:rFonts w:ascii="宋体" w:eastAsia="宋体" w:hAnsi="宋体" w:cs="宋体"/>
          <w:spacing w:val="19"/>
          <w:szCs w:val="21"/>
        </w:rPr>
        <w:t>50</w:t>
      </w:r>
      <w:r w:rsidR="00CD7B77">
        <w:rPr>
          <w:rFonts w:ascii="宋体" w:eastAsia="宋体" w:hAnsi="宋体" w:cs="宋体" w:hint="eastAsia"/>
          <w:spacing w:val="19"/>
          <w:szCs w:val="21"/>
        </w:rPr>
        <w:t xml:space="preserve"> </w:t>
      </w:r>
      <w:r w:rsidRPr="00E90F3B">
        <w:rPr>
          <w:rFonts w:ascii="宋体" w:eastAsia="宋体" w:hAnsi="宋体" w:cs="宋体"/>
          <w:spacing w:val="19"/>
          <w:szCs w:val="21"/>
        </w:rPr>
        <w:t>mL</w:t>
      </w:r>
      <w:r w:rsidRPr="00E90F3B">
        <w:rPr>
          <w:rFonts w:ascii="宋体" w:eastAsia="宋体" w:hAnsi="宋体" w:cs="宋体" w:hint="eastAsia"/>
          <w:spacing w:val="19"/>
          <w:szCs w:val="21"/>
        </w:rPr>
        <w:t>；</w:t>
      </w:r>
    </w:p>
    <w:p w14:paraId="3DF4DCDF" w14:textId="11C23307" w:rsidR="00B13ADD" w:rsidRPr="00E90F3B" w:rsidRDefault="004D4607" w:rsidP="004D7076">
      <w:pPr>
        <w:pStyle w:val="af3"/>
        <w:rPr>
          <w:rFonts w:ascii="宋体" w:eastAsia="宋体" w:hAnsi="宋体" w:hint="eastAsia"/>
        </w:rPr>
      </w:pPr>
      <w:r w:rsidRPr="000677D8">
        <w:rPr>
          <w:rFonts w:hint="eastAsia"/>
        </w:rPr>
        <w:t>纳氏比色管</w:t>
      </w:r>
      <w:r w:rsidRPr="00E90F3B">
        <w:rPr>
          <w:rFonts w:ascii="宋体" w:eastAsia="宋体" w:hAnsi="宋体" w:hint="eastAsia"/>
        </w:rPr>
        <w:t>，</w:t>
      </w:r>
      <w:r w:rsidRPr="00E90F3B">
        <w:rPr>
          <w:rFonts w:ascii="宋体" w:eastAsia="宋体" w:hAnsi="宋体"/>
        </w:rPr>
        <w:t>50</w:t>
      </w:r>
      <w:r w:rsidR="00CD7B77">
        <w:rPr>
          <w:rFonts w:ascii="宋体" w:eastAsia="宋体" w:hAnsi="宋体" w:hint="eastAsia"/>
        </w:rPr>
        <w:t xml:space="preserve"> </w:t>
      </w:r>
      <w:r w:rsidRPr="00E90F3B">
        <w:rPr>
          <w:rFonts w:ascii="宋体" w:eastAsia="宋体" w:hAnsi="宋体"/>
        </w:rPr>
        <w:t>mL</w:t>
      </w:r>
      <w:r w:rsidRPr="00E90F3B">
        <w:rPr>
          <w:rFonts w:ascii="宋体" w:eastAsia="宋体" w:hAnsi="宋体" w:hint="eastAsia"/>
        </w:rPr>
        <w:t>。</w:t>
      </w:r>
    </w:p>
    <w:p w14:paraId="75CA3CB0" w14:textId="77777777" w:rsidR="00B13ADD" w:rsidRDefault="00B13ADD" w:rsidP="00575903">
      <w:pPr>
        <w:pStyle w:val="af2"/>
        <w:ind w:left="0"/>
      </w:pPr>
      <w:r>
        <w:rPr>
          <w:rFonts w:hint="eastAsia"/>
        </w:rPr>
        <w:t>程序</w:t>
      </w:r>
    </w:p>
    <w:p w14:paraId="6A87186E" w14:textId="64C8CAC5" w:rsidR="00FF66CA" w:rsidRPr="0064624E" w:rsidRDefault="00FF66CA" w:rsidP="00604D33">
      <w:pPr>
        <w:pStyle w:val="af3"/>
        <w:rPr>
          <w:rFonts w:ascii="宋体" w:eastAsia="宋体" w:hAnsi="宋体" w:hint="eastAsia"/>
        </w:rPr>
      </w:pPr>
      <w:r w:rsidRPr="0064624E">
        <w:rPr>
          <w:rFonts w:ascii="宋体" w:eastAsia="宋体" w:hAnsi="宋体" w:hint="eastAsia"/>
        </w:rPr>
        <w:t>称取试样</w:t>
      </w:r>
      <w:r w:rsidR="00D90787" w:rsidRPr="0064624E">
        <w:rPr>
          <w:rFonts w:ascii="宋体" w:eastAsia="宋体" w:hAnsi="宋体"/>
        </w:rPr>
        <w:t>25</w:t>
      </w:r>
      <w:r w:rsidR="00A65F9E">
        <w:rPr>
          <w:rFonts w:ascii="宋体" w:eastAsia="宋体" w:hAnsi="宋体" w:hint="eastAsia"/>
        </w:rPr>
        <w:t>.</w:t>
      </w:r>
      <w:r w:rsidR="00D90787" w:rsidRPr="0064624E">
        <w:rPr>
          <w:rFonts w:ascii="宋体" w:eastAsia="宋体" w:hAnsi="宋体"/>
        </w:rPr>
        <w:t>0</w:t>
      </w:r>
      <w:r w:rsidR="00A65F9E">
        <w:rPr>
          <w:rFonts w:ascii="宋体" w:eastAsia="宋体" w:hAnsi="宋体" w:hint="eastAsia"/>
        </w:rPr>
        <w:t xml:space="preserve"> </w:t>
      </w:r>
      <w:r w:rsidR="00D90787" w:rsidRPr="0064624E">
        <w:rPr>
          <w:rFonts w:ascii="宋体" w:eastAsia="宋体" w:hAnsi="宋体"/>
        </w:rPr>
        <w:t>g</w:t>
      </w:r>
      <w:r w:rsidRPr="0064624E">
        <w:rPr>
          <w:rFonts w:ascii="宋体" w:eastAsia="宋体" w:hAnsi="宋体" w:hint="eastAsia"/>
        </w:rPr>
        <w:t>于</w:t>
      </w:r>
      <w:r w:rsidR="00B32788" w:rsidRPr="0064624E">
        <w:rPr>
          <w:rFonts w:ascii="宋体" w:eastAsia="宋体" w:hAnsi="宋体" w:hint="eastAsia"/>
        </w:rPr>
        <w:t>容量瓶（</w:t>
      </w:r>
      <w:smartTag w:uri="urn:schemas-microsoft-com:office:smarttags" w:element="chsdate">
        <w:smartTagPr>
          <w:attr w:name="IsROCDate" w:val="False"/>
          <w:attr w:name="IsLunarDate" w:val="False"/>
          <w:attr w:name="Day" w:val="30"/>
          <w:attr w:name="Month" w:val="12"/>
          <w:attr w:name="Year" w:val="1899"/>
        </w:smartTagPr>
        <w:r w:rsidR="0076488C" w:rsidRPr="0064624E">
          <w:rPr>
            <w:rFonts w:ascii="宋体" w:eastAsia="宋体" w:hAnsi="宋体" w:hint="eastAsia"/>
          </w:rPr>
          <w:t>10</w:t>
        </w:r>
        <w:r w:rsidR="00B32788" w:rsidRPr="0064624E">
          <w:rPr>
            <w:rFonts w:ascii="宋体" w:eastAsia="宋体" w:hAnsi="宋体" w:hint="eastAsia"/>
          </w:rPr>
          <w:t>.3.1</w:t>
        </w:r>
      </w:smartTag>
      <w:r w:rsidR="00B32788" w:rsidRPr="0064624E">
        <w:rPr>
          <w:rFonts w:ascii="宋体" w:eastAsia="宋体" w:hAnsi="宋体" w:hint="eastAsia"/>
        </w:rPr>
        <w:t>）</w:t>
      </w:r>
      <w:r w:rsidRPr="0064624E">
        <w:rPr>
          <w:rFonts w:ascii="宋体" w:eastAsia="宋体" w:hAnsi="宋体" w:hint="eastAsia"/>
        </w:rPr>
        <w:t>中，用蒸馏水稀释至</w:t>
      </w:r>
      <w:r w:rsidR="009D464E" w:rsidRPr="0064624E">
        <w:rPr>
          <w:rFonts w:ascii="宋体" w:eastAsia="宋体" w:hAnsi="宋体" w:hint="eastAsia"/>
        </w:rPr>
        <w:t>刻度</w:t>
      </w:r>
      <w:r w:rsidRPr="0064624E">
        <w:rPr>
          <w:rFonts w:ascii="宋体" w:eastAsia="宋体" w:hAnsi="宋体" w:hint="eastAsia"/>
        </w:rPr>
        <w:t>，混匀。</w:t>
      </w:r>
    </w:p>
    <w:p w14:paraId="5BC134C3" w14:textId="5042A5F7" w:rsidR="00FF66CA" w:rsidRPr="0064624E" w:rsidRDefault="00FF66CA" w:rsidP="00604D33">
      <w:pPr>
        <w:pStyle w:val="af3"/>
        <w:rPr>
          <w:rFonts w:ascii="宋体" w:eastAsia="宋体" w:hAnsi="宋体" w:hint="eastAsia"/>
        </w:rPr>
      </w:pPr>
      <w:r w:rsidRPr="0064624E">
        <w:rPr>
          <w:rFonts w:ascii="宋体" w:eastAsia="宋体" w:hAnsi="宋体" w:hint="eastAsia"/>
        </w:rPr>
        <w:t>分别</w:t>
      </w:r>
      <w:r w:rsidR="00C90412">
        <w:rPr>
          <w:rFonts w:ascii="宋体" w:eastAsia="宋体" w:hAnsi="宋体" w:hint="eastAsia"/>
        </w:rPr>
        <w:t>移</w:t>
      </w:r>
      <w:r w:rsidRPr="0064624E">
        <w:rPr>
          <w:rFonts w:ascii="宋体" w:eastAsia="宋体" w:hAnsi="宋体" w:hint="eastAsia"/>
        </w:rPr>
        <w:t>取甘油溶液</w:t>
      </w:r>
      <w:r w:rsidR="00CA6543">
        <w:rPr>
          <w:rFonts w:ascii="宋体" w:eastAsia="宋体" w:hAnsi="宋体" w:hint="eastAsia"/>
        </w:rPr>
        <w:t>（</w:t>
      </w:r>
      <w:smartTag w:uri="urn:schemas-microsoft-com:office:smarttags" w:element="chsdate">
        <w:smartTagPr>
          <w:attr w:name="IsROCDate" w:val="False"/>
          <w:attr w:name="IsLunarDate" w:val="False"/>
          <w:attr w:name="Day" w:val="30"/>
          <w:attr w:name="Month" w:val="12"/>
          <w:attr w:name="Year" w:val="1899"/>
        </w:smartTagPr>
        <w:r w:rsidR="0076488C" w:rsidRPr="0064624E">
          <w:rPr>
            <w:rFonts w:ascii="宋体" w:eastAsia="宋体" w:hAnsi="宋体" w:hint="eastAsia"/>
          </w:rPr>
          <w:t>10</w:t>
        </w:r>
        <w:r w:rsidRPr="0064624E">
          <w:rPr>
            <w:rFonts w:ascii="宋体" w:eastAsia="宋体" w:hAnsi="宋体" w:hint="eastAsia"/>
          </w:rPr>
          <w:t>.4.1</w:t>
        </w:r>
      </w:smartTag>
      <w:r w:rsidR="00CA6543">
        <w:rPr>
          <w:rFonts w:ascii="宋体" w:eastAsia="宋体" w:hAnsi="宋体" w:hint="eastAsia"/>
        </w:rPr>
        <w:t>）</w:t>
      </w:r>
      <w:r w:rsidR="00121609" w:rsidRPr="0064624E">
        <w:rPr>
          <w:rFonts w:ascii="宋体" w:eastAsia="宋体" w:hAnsi="宋体" w:hint="eastAsia"/>
        </w:rPr>
        <w:t>10.0</w:t>
      </w:r>
      <w:r w:rsidR="00A65F9E">
        <w:rPr>
          <w:rFonts w:ascii="宋体" w:eastAsia="宋体" w:hAnsi="宋体" w:hint="eastAsia"/>
        </w:rPr>
        <w:t xml:space="preserve"> </w:t>
      </w:r>
      <w:r w:rsidR="00121609" w:rsidRPr="0064624E">
        <w:rPr>
          <w:rFonts w:ascii="宋体" w:eastAsia="宋体" w:hAnsi="宋体" w:hint="eastAsia"/>
        </w:rPr>
        <w:t>mL和1.0</w:t>
      </w:r>
      <w:r w:rsidR="00A65F9E">
        <w:rPr>
          <w:rFonts w:ascii="宋体" w:eastAsia="宋体" w:hAnsi="宋体" w:hint="eastAsia"/>
        </w:rPr>
        <w:t xml:space="preserve"> </w:t>
      </w:r>
      <w:r w:rsidR="00121609" w:rsidRPr="0064624E">
        <w:rPr>
          <w:rFonts w:ascii="宋体" w:eastAsia="宋体" w:hAnsi="宋体" w:hint="eastAsia"/>
        </w:rPr>
        <w:t>mL</w:t>
      </w:r>
      <w:r w:rsidRPr="0064624E">
        <w:rPr>
          <w:rFonts w:ascii="宋体" w:eastAsia="宋体" w:hAnsi="宋体" w:hint="eastAsia"/>
        </w:rPr>
        <w:t>于二支纳氏比色管</w:t>
      </w:r>
      <w:r w:rsidR="00CA6543">
        <w:rPr>
          <w:rFonts w:ascii="宋体" w:eastAsia="宋体" w:hAnsi="宋体" w:hint="eastAsia"/>
        </w:rPr>
        <w:t>（</w:t>
      </w:r>
      <w:r w:rsidR="0076488C" w:rsidRPr="0064624E">
        <w:rPr>
          <w:rFonts w:ascii="宋体" w:eastAsia="宋体" w:hAnsi="宋体" w:hint="eastAsia"/>
        </w:rPr>
        <w:t>10</w:t>
      </w:r>
      <w:r w:rsidR="00B32788" w:rsidRPr="0064624E">
        <w:rPr>
          <w:rFonts w:ascii="宋体" w:eastAsia="宋体" w:hAnsi="宋体" w:hint="eastAsia"/>
        </w:rPr>
        <w:t>.3.2</w:t>
      </w:r>
      <w:r w:rsidR="00CA6543">
        <w:rPr>
          <w:rFonts w:ascii="宋体" w:eastAsia="宋体" w:hAnsi="宋体" w:hint="eastAsia"/>
        </w:rPr>
        <w:t>）</w:t>
      </w:r>
      <w:r w:rsidRPr="0064624E">
        <w:rPr>
          <w:rFonts w:ascii="宋体" w:eastAsia="宋体" w:hAnsi="宋体" w:hint="eastAsia"/>
        </w:rPr>
        <w:t>中，用水稀释至15 mL，加硝酸溶液</w:t>
      </w:r>
      <w:r w:rsidR="00CA6543">
        <w:rPr>
          <w:rFonts w:ascii="宋体" w:eastAsia="宋体" w:hAnsi="宋体" w:hint="eastAsia"/>
        </w:rPr>
        <w:t>（</w:t>
      </w:r>
      <w:r w:rsidR="0076488C" w:rsidRPr="0064624E">
        <w:rPr>
          <w:rFonts w:ascii="宋体" w:eastAsia="宋体" w:hAnsi="宋体" w:hint="eastAsia"/>
        </w:rPr>
        <w:t>10</w:t>
      </w:r>
      <w:r w:rsidR="00B32788" w:rsidRPr="0064624E">
        <w:rPr>
          <w:rFonts w:ascii="宋体" w:eastAsia="宋体" w:hAnsi="宋体" w:hint="eastAsia"/>
        </w:rPr>
        <w:t>.</w:t>
      </w:r>
      <w:r w:rsidR="003A23CA">
        <w:rPr>
          <w:rFonts w:ascii="宋体" w:eastAsia="宋体" w:hAnsi="宋体" w:hint="eastAsia"/>
        </w:rPr>
        <w:t>2</w:t>
      </w:r>
      <w:r w:rsidR="00B32788" w:rsidRPr="0064624E">
        <w:rPr>
          <w:rFonts w:ascii="宋体" w:eastAsia="宋体" w:hAnsi="宋体" w:hint="eastAsia"/>
        </w:rPr>
        <w:t>.1</w:t>
      </w:r>
      <w:r w:rsidR="00CA6543">
        <w:rPr>
          <w:rFonts w:ascii="宋体" w:eastAsia="宋体" w:hAnsi="宋体" w:hint="eastAsia"/>
        </w:rPr>
        <w:t>）</w:t>
      </w:r>
      <w:r w:rsidR="00121609" w:rsidRPr="0064624E">
        <w:rPr>
          <w:rFonts w:ascii="宋体" w:eastAsia="宋体" w:hAnsi="宋体" w:hint="eastAsia"/>
        </w:rPr>
        <w:t>1</w:t>
      </w:r>
      <w:r w:rsidR="00A65F9E">
        <w:rPr>
          <w:rFonts w:ascii="宋体" w:eastAsia="宋体" w:hAnsi="宋体" w:hint="eastAsia"/>
        </w:rPr>
        <w:t xml:space="preserve"> </w:t>
      </w:r>
      <w:r w:rsidR="00121609" w:rsidRPr="0064624E">
        <w:rPr>
          <w:rFonts w:ascii="宋体" w:eastAsia="宋体" w:hAnsi="宋体" w:hint="eastAsia"/>
        </w:rPr>
        <w:t>mL</w:t>
      </w:r>
      <w:r w:rsidRPr="0064624E">
        <w:rPr>
          <w:rFonts w:ascii="宋体" w:eastAsia="宋体" w:hAnsi="宋体" w:hint="eastAsia"/>
        </w:rPr>
        <w:t>，并立即加入硝酸银溶液</w:t>
      </w:r>
      <w:r w:rsidR="00CA6543">
        <w:rPr>
          <w:rFonts w:ascii="宋体" w:eastAsia="宋体" w:hAnsi="宋体" w:hint="eastAsia"/>
        </w:rPr>
        <w:t>（</w:t>
      </w:r>
      <w:r w:rsidR="0076488C" w:rsidRPr="0064624E">
        <w:rPr>
          <w:rFonts w:ascii="宋体" w:eastAsia="宋体" w:hAnsi="宋体" w:hint="eastAsia"/>
        </w:rPr>
        <w:t>10</w:t>
      </w:r>
      <w:r w:rsidR="00B32788" w:rsidRPr="0064624E">
        <w:rPr>
          <w:rFonts w:ascii="宋体" w:eastAsia="宋体" w:hAnsi="宋体" w:hint="eastAsia"/>
        </w:rPr>
        <w:t>.2.2</w:t>
      </w:r>
      <w:r w:rsidR="00CA6543">
        <w:rPr>
          <w:rFonts w:ascii="宋体" w:eastAsia="宋体" w:hAnsi="宋体" w:hint="eastAsia"/>
        </w:rPr>
        <w:t>）</w:t>
      </w:r>
      <w:r w:rsidR="00121609" w:rsidRPr="0064624E">
        <w:rPr>
          <w:rFonts w:ascii="宋体" w:eastAsia="宋体" w:hAnsi="宋体" w:hint="eastAsia"/>
        </w:rPr>
        <w:t>1</w:t>
      </w:r>
      <w:r w:rsidR="00A65F9E">
        <w:rPr>
          <w:rFonts w:ascii="宋体" w:eastAsia="宋体" w:hAnsi="宋体" w:hint="eastAsia"/>
        </w:rPr>
        <w:t xml:space="preserve"> </w:t>
      </w:r>
      <w:r w:rsidR="00121609" w:rsidRPr="0064624E">
        <w:rPr>
          <w:rFonts w:ascii="宋体" w:eastAsia="宋体" w:hAnsi="宋体" w:hint="eastAsia"/>
        </w:rPr>
        <w:t>mL</w:t>
      </w:r>
      <w:r w:rsidRPr="0064624E">
        <w:rPr>
          <w:rFonts w:ascii="宋体" w:eastAsia="宋体" w:hAnsi="宋体" w:hint="eastAsia"/>
        </w:rPr>
        <w:t>摇匀。于避免明亮光照处保持2</w:t>
      </w:r>
      <w:r w:rsidR="00A65F9E">
        <w:rPr>
          <w:rFonts w:ascii="宋体" w:eastAsia="宋体" w:hAnsi="宋体" w:hint="eastAsia"/>
        </w:rPr>
        <w:t xml:space="preserve"> </w:t>
      </w:r>
      <w:r w:rsidRPr="0064624E">
        <w:rPr>
          <w:rFonts w:ascii="宋体" w:eastAsia="宋体" w:hAnsi="宋体" w:hint="eastAsia"/>
        </w:rPr>
        <w:t>min。</w:t>
      </w:r>
    </w:p>
    <w:p w14:paraId="1E11FFE6" w14:textId="27E5E1FA" w:rsidR="000E01D5" w:rsidRPr="000E01D5" w:rsidRDefault="00C40BAF" w:rsidP="00604D33">
      <w:pPr>
        <w:pStyle w:val="af3"/>
      </w:pPr>
      <w:r>
        <w:rPr>
          <w:rFonts w:ascii="宋体" w:eastAsia="宋体" w:hAnsi="宋体" w:hint="eastAsia"/>
        </w:rPr>
        <w:t>移</w:t>
      </w:r>
      <w:r w:rsidR="00B32788" w:rsidRPr="0064624E">
        <w:rPr>
          <w:rFonts w:ascii="宋体" w:eastAsia="宋体" w:hAnsi="宋体" w:hint="eastAsia"/>
        </w:rPr>
        <w:t>取氯化钠标准溶液</w:t>
      </w:r>
      <w:r w:rsidR="00CA6543">
        <w:rPr>
          <w:rFonts w:ascii="宋体" w:eastAsia="宋体" w:hAnsi="宋体"/>
        </w:rPr>
        <w:t>（</w:t>
      </w:r>
      <w:smartTag w:uri="urn:schemas-microsoft-com:office:smarttags" w:element="chsdate">
        <w:smartTagPr>
          <w:attr w:name="IsROCDate" w:val="False"/>
          <w:attr w:name="IsLunarDate" w:val="False"/>
          <w:attr w:name="Day" w:val="30"/>
          <w:attr w:name="Month" w:val="12"/>
          <w:attr w:name="Year" w:val="1899"/>
        </w:smartTagPr>
        <w:r w:rsidR="0076488C" w:rsidRPr="0064624E">
          <w:rPr>
            <w:rFonts w:ascii="宋体" w:eastAsia="宋体" w:hAnsi="宋体" w:hint="eastAsia"/>
          </w:rPr>
          <w:t>10</w:t>
        </w:r>
        <w:r w:rsidR="00B32788" w:rsidRPr="0064624E">
          <w:rPr>
            <w:rFonts w:ascii="宋体" w:eastAsia="宋体" w:hAnsi="宋体" w:hint="eastAsia"/>
          </w:rPr>
          <w:t>.2.3</w:t>
        </w:r>
      </w:smartTag>
      <w:r w:rsidR="00CA6543">
        <w:rPr>
          <w:rFonts w:ascii="宋体" w:eastAsia="宋体" w:hAnsi="宋体"/>
        </w:rPr>
        <w:t>）</w:t>
      </w:r>
      <w:r w:rsidR="00255976" w:rsidRPr="0064624E">
        <w:rPr>
          <w:rFonts w:ascii="宋体" w:eastAsia="宋体" w:hAnsi="宋体"/>
        </w:rPr>
        <w:t>10</w:t>
      </w:r>
      <w:r w:rsidR="00255976" w:rsidRPr="0064624E">
        <w:rPr>
          <w:rFonts w:ascii="宋体" w:eastAsia="宋体" w:hAnsi="宋体" w:hint="eastAsia"/>
        </w:rPr>
        <w:t>.0</w:t>
      </w:r>
      <w:r w:rsidR="00A65F9E">
        <w:rPr>
          <w:rFonts w:ascii="宋体" w:eastAsia="宋体" w:hAnsi="宋体" w:hint="eastAsia"/>
        </w:rPr>
        <w:t xml:space="preserve"> </w:t>
      </w:r>
      <w:r w:rsidR="00255976" w:rsidRPr="0064624E">
        <w:rPr>
          <w:rFonts w:ascii="宋体" w:eastAsia="宋体" w:hAnsi="宋体"/>
        </w:rPr>
        <w:t>mL</w:t>
      </w:r>
      <w:r w:rsidR="00B32788" w:rsidRPr="0064624E">
        <w:rPr>
          <w:rFonts w:ascii="宋体" w:eastAsia="宋体" w:hAnsi="宋体" w:hint="eastAsia"/>
        </w:rPr>
        <w:t>于纳氏比色管中，用水稀释至</w:t>
      </w:r>
      <w:r w:rsidR="00B32788" w:rsidRPr="0064624E">
        <w:rPr>
          <w:rFonts w:ascii="宋体" w:eastAsia="宋体" w:hAnsi="宋体"/>
        </w:rPr>
        <w:t>15</w:t>
      </w:r>
      <w:r w:rsidR="00A65F9E">
        <w:rPr>
          <w:rFonts w:ascii="宋体" w:eastAsia="宋体" w:hAnsi="宋体" w:hint="eastAsia"/>
        </w:rPr>
        <w:t xml:space="preserve"> </w:t>
      </w:r>
      <w:r w:rsidR="00B32788" w:rsidRPr="0064624E">
        <w:rPr>
          <w:rFonts w:ascii="宋体" w:eastAsia="宋体" w:hAnsi="宋体"/>
        </w:rPr>
        <w:t>mL</w:t>
      </w:r>
      <w:r w:rsidR="00B32788" w:rsidRPr="0064624E">
        <w:rPr>
          <w:rFonts w:ascii="宋体" w:eastAsia="宋体" w:hAnsi="宋体" w:hint="eastAsia"/>
        </w:rPr>
        <w:t>，如同</w:t>
      </w:r>
      <w:r w:rsidR="00CA6543">
        <w:rPr>
          <w:rFonts w:ascii="宋体" w:eastAsia="宋体" w:hAnsi="宋体"/>
        </w:rPr>
        <w:t>（</w:t>
      </w:r>
      <w:r w:rsidR="0076488C" w:rsidRPr="0064624E">
        <w:rPr>
          <w:rFonts w:ascii="宋体" w:eastAsia="宋体" w:hAnsi="宋体" w:hint="eastAsia"/>
        </w:rPr>
        <w:t>10</w:t>
      </w:r>
      <w:r w:rsidR="00B32788" w:rsidRPr="0064624E">
        <w:rPr>
          <w:rFonts w:ascii="宋体" w:eastAsia="宋体" w:hAnsi="宋体" w:hint="eastAsia"/>
        </w:rPr>
        <w:t>.4.2</w:t>
      </w:r>
      <w:r w:rsidR="00CA6543">
        <w:rPr>
          <w:rFonts w:ascii="宋体" w:eastAsia="宋体" w:hAnsi="宋体" w:hint="eastAsia"/>
        </w:rPr>
        <w:t>）</w:t>
      </w:r>
      <w:r w:rsidR="00B32788" w:rsidRPr="0064624E">
        <w:rPr>
          <w:rFonts w:ascii="宋体" w:eastAsia="宋体" w:hAnsi="宋体" w:hint="eastAsia"/>
        </w:rPr>
        <w:t>加入同样</w:t>
      </w:r>
      <w:r w:rsidR="00914DC4">
        <w:rPr>
          <w:rFonts w:ascii="宋体" w:eastAsia="宋体" w:hAnsi="宋体" w:hint="eastAsia"/>
        </w:rPr>
        <w:t>体积</w:t>
      </w:r>
      <w:r w:rsidR="00B32788" w:rsidRPr="0064624E">
        <w:rPr>
          <w:rFonts w:ascii="宋体" w:eastAsia="宋体" w:hAnsi="宋体" w:hint="eastAsia"/>
        </w:rPr>
        <w:t>的硝酸和硝酸银溶液摇匀</w:t>
      </w:r>
      <w:r w:rsidR="00914DC4">
        <w:rPr>
          <w:rFonts w:ascii="宋体" w:eastAsia="宋体" w:hAnsi="宋体" w:hint="eastAsia"/>
        </w:rPr>
        <w:t>并</w:t>
      </w:r>
      <w:r w:rsidR="00B32788" w:rsidRPr="0064624E">
        <w:rPr>
          <w:rFonts w:ascii="宋体" w:eastAsia="宋体" w:hAnsi="宋体" w:hint="eastAsia"/>
        </w:rPr>
        <w:t>放置。</w:t>
      </w:r>
    </w:p>
    <w:p w14:paraId="3392D2FA" w14:textId="77777777" w:rsidR="00B13ADD" w:rsidRDefault="00B13ADD" w:rsidP="009027E2">
      <w:pPr>
        <w:pStyle w:val="af2"/>
        <w:ind w:left="0"/>
      </w:pPr>
      <w:r>
        <w:rPr>
          <w:rFonts w:hint="eastAsia"/>
        </w:rPr>
        <w:t>结果</w:t>
      </w:r>
    </w:p>
    <w:p w14:paraId="22B4920B" w14:textId="2EEB06A5" w:rsidR="00B13ADD" w:rsidRPr="000E01D5" w:rsidRDefault="000B23BB" w:rsidP="000E01D5">
      <w:pPr>
        <w:pStyle w:val="aff7"/>
        <w:ind w:firstLine="420"/>
      </w:pPr>
      <w:r w:rsidRPr="000E01D5">
        <w:rPr>
          <w:rFonts w:hAnsi="宋体" w:hint="eastAsia"/>
        </w:rPr>
        <w:t>将</w:t>
      </w:r>
      <w:r w:rsidR="00914DC4">
        <w:rPr>
          <w:rFonts w:hAnsi="宋体" w:hint="eastAsia"/>
        </w:rPr>
        <w:t>试</w:t>
      </w:r>
      <w:r w:rsidRPr="000E01D5">
        <w:rPr>
          <w:rFonts w:hAnsi="宋体" w:hint="eastAsia"/>
        </w:rPr>
        <w:t>样管和标准管放置在试管架上，对着黑色背景，横向观测比较，</w:t>
      </w:r>
      <w:r w:rsidR="00914DC4">
        <w:rPr>
          <w:rFonts w:hAnsi="宋体" w:hint="eastAsia"/>
        </w:rPr>
        <w:t>试</w:t>
      </w:r>
      <w:r w:rsidRPr="000E01D5">
        <w:rPr>
          <w:rFonts w:hAnsi="宋体" w:hint="eastAsia"/>
        </w:rPr>
        <w:t>样溶液呈现的浊度不强于氯化物标准溶液呈现的浊度时，对</w:t>
      </w:r>
      <w:r w:rsidR="00914DC4">
        <w:rPr>
          <w:rFonts w:hAnsi="宋体" w:hint="eastAsia"/>
        </w:rPr>
        <w:t>移</w:t>
      </w:r>
      <w:r w:rsidRPr="000E01D5">
        <w:rPr>
          <w:rFonts w:hAnsi="宋体" w:hint="eastAsia"/>
        </w:rPr>
        <w:t>取</w:t>
      </w:r>
      <w:r w:rsidR="00914DC4">
        <w:rPr>
          <w:rFonts w:hAnsi="宋体" w:hint="eastAsia"/>
        </w:rPr>
        <w:t>试</w:t>
      </w:r>
      <w:r w:rsidRPr="000E01D5">
        <w:rPr>
          <w:rFonts w:hAnsi="宋体" w:hint="eastAsia"/>
        </w:rPr>
        <w:t>样溶液</w:t>
      </w:r>
      <w:r w:rsidR="002A4F18" w:rsidRPr="000E01D5">
        <w:rPr>
          <w:rFonts w:hAnsi="宋体" w:hint="eastAsia"/>
        </w:rPr>
        <w:t>10.0</w:t>
      </w:r>
      <w:r w:rsidR="00A65F9E">
        <w:rPr>
          <w:rFonts w:hAnsi="宋体" w:hint="eastAsia"/>
        </w:rPr>
        <w:t xml:space="preserve"> </w:t>
      </w:r>
      <w:r w:rsidR="002A4F18" w:rsidRPr="000E01D5">
        <w:rPr>
          <w:rFonts w:hAnsi="宋体" w:hint="eastAsia"/>
        </w:rPr>
        <w:t>mL</w:t>
      </w:r>
      <w:r w:rsidRPr="000E01D5">
        <w:rPr>
          <w:rFonts w:hAnsi="宋体" w:hint="eastAsia"/>
        </w:rPr>
        <w:t>者</w:t>
      </w:r>
      <w:r w:rsidR="00914DC4">
        <w:rPr>
          <w:rFonts w:hAnsi="宋体" w:hint="eastAsia"/>
        </w:rPr>
        <w:t>，</w:t>
      </w:r>
      <w:r w:rsidRPr="000E01D5">
        <w:rPr>
          <w:rFonts w:hAnsi="宋体" w:hint="eastAsia"/>
        </w:rPr>
        <w:t>氯化物（Cl</w:t>
      </w:r>
      <w:r w:rsidRPr="000E01D5">
        <w:rPr>
          <w:rFonts w:hAnsi="宋体" w:hint="eastAsia"/>
          <w:vertAlign w:val="superscript"/>
        </w:rPr>
        <w:t>-1</w:t>
      </w:r>
      <w:r w:rsidRPr="000E01D5">
        <w:rPr>
          <w:rFonts w:hAnsi="宋体" w:hint="eastAsia"/>
        </w:rPr>
        <w:t>）含量小于0.001</w:t>
      </w:r>
      <w:r w:rsidR="00A65F9E">
        <w:rPr>
          <w:rFonts w:hAnsi="宋体" w:hint="eastAsia"/>
        </w:rPr>
        <w:t xml:space="preserve"> </w:t>
      </w:r>
      <w:r w:rsidRPr="000E01D5">
        <w:rPr>
          <w:rFonts w:hAnsi="宋体" w:hint="eastAsia"/>
        </w:rPr>
        <w:t>%；</w:t>
      </w:r>
      <w:r w:rsidR="00914DC4">
        <w:rPr>
          <w:rFonts w:hAnsi="宋体" w:hint="eastAsia"/>
        </w:rPr>
        <w:t>对移</w:t>
      </w:r>
      <w:r w:rsidRPr="000E01D5">
        <w:rPr>
          <w:rFonts w:hAnsi="宋体" w:hint="eastAsia"/>
        </w:rPr>
        <w:t>取</w:t>
      </w:r>
      <w:r w:rsidR="00914DC4">
        <w:rPr>
          <w:rFonts w:hAnsi="宋体" w:hint="eastAsia"/>
        </w:rPr>
        <w:t>试</w:t>
      </w:r>
      <w:r w:rsidRPr="000E01D5">
        <w:rPr>
          <w:rFonts w:hAnsi="宋体" w:hint="eastAsia"/>
        </w:rPr>
        <w:t>样溶液</w:t>
      </w:r>
      <w:r w:rsidR="002A4F18" w:rsidRPr="000E01D5">
        <w:rPr>
          <w:rFonts w:hAnsi="宋体" w:hint="eastAsia"/>
        </w:rPr>
        <w:t>1.0</w:t>
      </w:r>
      <w:r w:rsidR="00A65F9E">
        <w:rPr>
          <w:rFonts w:hAnsi="宋体" w:hint="eastAsia"/>
        </w:rPr>
        <w:t xml:space="preserve"> </w:t>
      </w:r>
      <w:r w:rsidR="002A4F18" w:rsidRPr="000E01D5">
        <w:rPr>
          <w:rFonts w:hAnsi="宋体" w:hint="eastAsia"/>
        </w:rPr>
        <w:t>mL</w:t>
      </w:r>
      <w:r w:rsidRPr="000E01D5">
        <w:rPr>
          <w:rFonts w:hAnsi="宋体" w:hint="eastAsia"/>
        </w:rPr>
        <w:t>者</w:t>
      </w:r>
      <w:r w:rsidR="00914DC4">
        <w:rPr>
          <w:rFonts w:hAnsi="宋体" w:hint="eastAsia"/>
        </w:rPr>
        <w:t>，</w:t>
      </w:r>
      <w:r w:rsidRPr="000E01D5">
        <w:rPr>
          <w:rFonts w:hAnsi="宋体" w:hint="eastAsia"/>
        </w:rPr>
        <w:t>氯化物含量小于0.01</w:t>
      </w:r>
      <w:r w:rsidR="00A65F9E">
        <w:rPr>
          <w:rFonts w:hAnsi="宋体" w:hint="eastAsia"/>
        </w:rPr>
        <w:t xml:space="preserve"> </w:t>
      </w:r>
      <w:r w:rsidRPr="000E01D5">
        <w:rPr>
          <w:rFonts w:hAnsi="宋体" w:hint="eastAsia"/>
        </w:rPr>
        <w:t>%。</w:t>
      </w:r>
    </w:p>
    <w:p w14:paraId="045385F1" w14:textId="77777777" w:rsidR="00B13ADD" w:rsidRPr="00B13ADD" w:rsidRDefault="00B502C8" w:rsidP="0064334C">
      <w:pPr>
        <w:pStyle w:val="af1"/>
        <w:spacing w:before="156" w:after="156"/>
        <w:rPr>
          <w:rFonts w:hAnsi="宋体" w:hint="eastAsia"/>
        </w:rPr>
      </w:pPr>
      <w:r>
        <w:rPr>
          <w:rFonts w:hint="eastAsia"/>
        </w:rPr>
        <w:t>硫酸化</w:t>
      </w:r>
      <w:r w:rsidR="007E65E6">
        <w:rPr>
          <w:rFonts w:hint="eastAsia"/>
        </w:rPr>
        <w:t>灰分</w:t>
      </w:r>
      <w:r w:rsidR="00375AAB">
        <w:rPr>
          <w:rFonts w:hint="eastAsia"/>
        </w:rPr>
        <w:t>的测定</w:t>
      </w:r>
    </w:p>
    <w:p w14:paraId="068B4196" w14:textId="77777777" w:rsidR="00A72861" w:rsidRDefault="00730AD1" w:rsidP="0032265E">
      <w:pPr>
        <w:pStyle w:val="af2"/>
        <w:ind w:left="0"/>
      </w:pPr>
      <w:r>
        <w:rPr>
          <w:rFonts w:hint="eastAsia"/>
        </w:rPr>
        <w:t>原理</w:t>
      </w:r>
    </w:p>
    <w:p w14:paraId="1C7DC607" w14:textId="77777777" w:rsidR="001E6C73" w:rsidRDefault="001E6C73" w:rsidP="001E6C73">
      <w:pPr>
        <w:pStyle w:val="aff7"/>
        <w:ind w:firstLine="420"/>
      </w:pPr>
      <w:r w:rsidRPr="00A72861">
        <w:rPr>
          <w:rFonts w:hint="eastAsia"/>
        </w:rPr>
        <w:t>本方法适用于硫酸化灰分</w:t>
      </w:r>
      <w:r>
        <w:rPr>
          <w:rFonts w:hint="eastAsia"/>
        </w:rPr>
        <w:t>含</w:t>
      </w:r>
      <w:r w:rsidRPr="00A72861">
        <w:rPr>
          <w:rFonts w:hint="eastAsia"/>
        </w:rPr>
        <w:t>量不大于0.5</w:t>
      </w:r>
      <w:r>
        <w:rPr>
          <w:rFonts w:hint="eastAsia"/>
        </w:rPr>
        <w:t xml:space="preserve"> </w:t>
      </w:r>
      <w:r w:rsidRPr="00A72861">
        <w:rPr>
          <w:rFonts w:hint="eastAsia"/>
        </w:rPr>
        <w:t>%的各种甘油</w:t>
      </w:r>
      <w:r>
        <w:rPr>
          <w:rFonts w:hint="eastAsia"/>
        </w:rPr>
        <w:t>产品</w:t>
      </w:r>
      <w:r w:rsidRPr="00A72861">
        <w:rPr>
          <w:rFonts w:hint="eastAsia"/>
        </w:rPr>
        <w:t>。</w:t>
      </w:r>
    </w:p>
    <w:p w14:paraId="275FD23D" w14:textId="2022CB05" w:rsidR="00730AD1" w:rsidRPr="00730AD1" w:rsidRDefault="00730AD1" w:rsidP="00730AD1">
      <w:pPr>
        <w:pStyle w:val="aff7"/>
        <w:ind w:firstLine="420"/>
      </w:pPr>
      <w:r>
        <w:rPr>
          <w:rFonts w:hint="eastAsia"/>
        </w:rPr>
        <w:t>燃烧试验份，并在硫酸存在下于8</w:t>
      </w:r>
      <w:r w:rsidRPr="00CA4DC8">
        <w:t>00</w:t>
      </w:r>
      <w:r w:rsidR="00CD7B77">
        <w:rPr>
          <w:rFonts w:hint="eastAsia"/>
        </w:rPr>
        <w:t xml:space="preserve"> </w:t>
      </w:r>
      <w:r w:rsidRPr="00CA4DC8">
        <w:rPr>
          <w:rFonts w:hint="eastAsia"/>
        </w:rPr>
        <w:t>℃</w:t>
      </w:r>
      <w:r w:rsidR="00CD7B77">
        <w:rPr>
          <w:rFonts w:hint="eastAsia"/>
        </w:rPr>
        <w:t xml:space="preserve"> </w:t>
      </w:r>
      <w:r w:rsidRPr="00CA4DC8">
        <w:rPr>
          <w:rFonts w:hint="eastAsia"/>
        </w:rPr>
        <w:t>～</w:t>
      </w:r>
      <w:r w:rsidR="00CD7B77">
        <w:rPr>
          <w:rFonts w:hint="eastAsia"/>
        </w:rPr>
        <w:t xml:space="preserve"> </w:t>
      </w:r>
      <w:r>
        <w:rPr>
          <w:rFonts w:hint="eastAsia"/>
        </w:rPr>
        <w:t>85</w:t>
      </w:r>
      <w:r w:rsidRPr="00CA4DC8">
        <w:t>0</w:t>
      </w:r>
      <w:r w:rsidR="00CD7B77">
        <w:rPr>
          <w:rFonts w:hint="eastAsia"/>
        </w:rPr>
        <w:t xml:space="preserve"> </w:t>
      </w:r>
      <w:r w:rsidRPr="00CA4DC8">
        <w:rPr>
          <w:rFonts w:hint="eastAsia"/>
        </w:rPr>
        <w:t>℃</w:t>
      </w:r>
      <w:r>
        <w:rPr>
          <w:rFonts w:hint="eastAsia"/>
        </w:rPr>
        <w:t>灼烧残余物，称量由此得到的硫酸化灰分。</w:t>
      </w:r>
    </w:p>
    <w:p w14:paraId="22113139" w14:textId="77777777" w:rsidR="00D34C03" w:rsidRDefault="00D34C03" w:rsidP="0032265E">
      <w:pPr>
        <w:pStyle w:val="af2"/>
        <w:ind w:left="0"/>
      </w:pPr>
      <w:r>
        <w:rPr>
          <w:rFonts w:hint="eastAsia"/>
        </w:rPr>
        <w:t>试剂</w:t>
      </w:r>
    </w:p>
    <w:p w14:paraId="089A20FE" w14:textId="6EA5FB67" w:rsidR="00D34C03" w:rsidRPr="00D34C03" w:rsidRDefault="00CD7B77" w:rsidP="0064334C">
      <w:pPr>
        <w:pStyle w:val="af3"/>
      </w:pPr>
      <w:r>
        <w:rPr>
          <w:rFonts w:hint="eastAsia"/>
        </w:rPr>
        <w:t>浓</w:t>
      </w:r>
      <w:r w:rsidR="00D34C03" w:rsidRPr="000677D8">
        <w:rPr>
          <w:rFonts w:hint="eastAsia"/>
        </w:rPr>
        <w:t>硫酸</w:t>
      </w:r>
      <w:r>
        <w:rPr>
          <w:rFonts w:hint="eastAsia"/>
        </w:rPr>
        <w:t>，</w:t>
      </w:r>
      <w:r w:rsidR="0064624E" w:rsidRPr="0064624E">
        <w:rPr>
          <w:rFonts w:ascii="宋体" w:eastAsia="宋体" w:hAnsi="宋体" w:hint="eastAsia"/>
        </w:rPr>
        <w:t>密度</w:t>
      </w:r>
      <w:r w:rsidR="00DB25D9" w:rsidRPr="0064624E">
        <w:rPr>
          <w:rFonts w:ascii="宋体" w:eastAsia="宋体" w:hAnsi="宋体"/>
          <w:i/>
        </w:rPr>
        <w:t>ρ</w:t>
      </w:r>
      <w:r w:rsidR="00DB25D9" w:rsidRPr="0064624E">
        <w:rPr>
          <w:rFonts w:ascii="宋体" w:eastAsia="宋体" w:hAnsi="宋体" w:hint="eastAsia"/>
          <w:i/>
          <w:vertAlign w:val="subscript"/>
        </w:rPr>
        <w:t xml:space="preserve">20 </w:t>
      </w:r>
      <w:r w:rsidR="00F01999" w:rsidRPr="00EC3A17">
        <w:rPr>
          <w:rFonts w:ascii="宋体" w:eastAsia="宋体" w:hAnsi="宋体" w:hint="eastAsia"/>
          <w:noProof/>
          <w:szCs w:val="21"/>
        </w:rPr>
        <w:t>≈</w:t>
      </w:r>
      <w:r w:rsidR="00D34C03" w:rsidRPr="0064624E">
        <w:rPr>
          <w:rFonts w:ascii="宋体" w:eastAsia="宋体" w:hAnsi="宋体" w:hint="eastAsia"/>
        </w:rPr>
        <w:t>1.84</w:t>
      </w:r>
      <w:r w:rsidR="001E6C73">
        <w:rPr>
          <w:rFonts w:ascii="宋体" w:eastAsia="宋体" w:hAnsi="宋体" w:hint="eastAsia"/>
        </w:rPr>
        <w:t xml:space="preserve"> </w:t>
      </w:r>
      <w:r w:rsidR="00D34C03" w:rsidRPr="0064624E">
        <w:rPr>
          <w:rFonts w:ascii="宋体" w:eastAsia="宋体" w:hAnsi="宋体"/>
        </w:rPr>
        <w:t>g</w:t>
      </w:r>
      <w:r w:rsidR="00D34C03" w:rsidRPr="0064624E">
        <w:rPr>
          <w:rFonts w:ascii="宋体" w:eastAsia="宋体" w:hAnsi="宋体" w:hint="eastAsia"/>
        </w:rPr>
        <w:t>／</w:t>
      </w:r>
      <w:r w:rsidR="00D34C03" w:rsidRPr="0064624E">
        <w:rPr>
          <w:rFonts w:ascii="宋体" w:eastAsia="宋体" w:hAnsi="宋体"/>
        </w:rPr>
        <w:t>mL</w:t>
      </w:r>
      <w:r w:rsidR="00D34C03" w:rsidRPr="0064624E">
        <w:rPr>
          <w:rFonts w:ascii="宋体" w:eastAsia="宋体" w:hAnsi="宋体" w:hint="eastAsia"/>
        </w:rPr>
        <w:t>。</w:t>
      </w:r>
    </w:p>
    <w:p w14:paraId="1BF0561D" w14:textId="77777777" w:rsidR="00495DD6" w:rsidRDefault="00495DD6" w:rsidP="008C7E24">
      <w:pPr>
        <w:pStyle w:val="af2"/>
        <w:ind w:left="0"/>
      </w:pPr>
      <w:r>
        <w:rPr>
          <w:rFonts w:hint="eastAsia"/>
        </w:rPr>
        <w:t>仪器</w:t>
      </w:r>
    </w:p>
    <w:p w14:paraId="05685687" w14:textId="65CB135C" w:rsidR="00495DD6" w:rsidRPr="00B45B0B" w:rsidRDefault="00495DD6" w:rsidP="003F7641">
      <w:pPr>
        <w:pStyle w:val="af3"/>
        <w:rPr>
          <w:rFonts w:ascii="宋体" w:eastAsia="宋体" w:hAnsi="宋体" w:hint="eastAsia"/>
        </w:rPr>
      </w:pPr>
      <w:r>
        <w:rPr>
          <w:rFonts w:hint="eastAsia"/>
        </w:rPr>
        <w:t>瓷</w:t>
      </w:r>
      <w:r w:rsidR="00B112D5">
        <w:rPr>
          <w:rFonts w:hint="eastAsia"/>
        </w:rPr>
        <w:t>蒸发皿</w:t>
      </w:r>
      <w:r w:rsidRPr="00B45B0B">
        <w:rPr>
          <w:rFonts w:ascii="宋体" w:eastAsia="宋体" w:hAnsi="宋体" w:hint="eastAsia"/>
        </w:rPr>
        <w:t>，</w:t>
      </w:r>
      <w:r w:rsidR="00B112D5" w:rsidRPr="00B45B0B">
        <w:rPr>
          <w:rFonts w:ascii="宋体" w:eastAsia="宋体" w:hAnsi="宋体" w:hint="eastAsia"/>
        </w:rPr>
        <w:t>直径70</w:t>
      </w:r>
      <w:r w:rsidR="00CD7B77">
        <w:rPr>
          <w:rFonts w:ascii="宋体" w:eastAsia="宋体" w:hAnsi="宋体" w:hint="eastAsia"/>
        </w:rPr>
        <w:t xml:space="preserve"> </w:t>
      </w:r>
      <w:r w:rsidR="00B112D5" w:rsidRPr="00B45B0B">
        <w:rPr>
          <w:rFonts w:ascii="宋体" w:eastAsia="宋体" w:hAnsi="宋体" w:hint="eastAsia"/>
        </w:rPr>
        <w:t>mm</w:t>
      </w:r>
      <w:r w:rsidR="00CD7B77">
        <w:rPr>
          <w:rFonts w:ascii="宋体" w:eastAsia="宋体" w:hAnsi="宋体" w:hint="eastAsia"/>
        </w:rPr>
        <w:t xml:space="preserve"> </w:t>
      </w:r>
      <w:r w:rsidR="00B112D5" w:rsidRPr="00B45B0B">
        <w:rPr>
          <w:rFonts w:ascii="宋体" w:eastAsia="宋体" w:hAnsi="宋体" w:hint="eastAsia"/>
        </w:rPr>
        <w:t>～</w:t>
      </w:r>
      <w:r w:rsidR="00CD7B77">
        <w:rPr>
          <w:rFonts w:ascii="宋体" w:eastAsia="宋体" w:hAnsi="宋体" w:hint="eastAsia"/>
        </w:rPr>
        <w:t xml:space="preserve"> </w:t>
      </w:r>
      <w:r w:rsidR="00B112D5" w:rsidRPr="00B45B0B">
        <w:rPr>
          <w:rFonts w:ascii="宋体" w:eastAsia="宋体" w:hAnsi="宋体" w:hint="eastAsia"/>
        </w:rPr>
        <w:t>90</w:t>
      </w:r>
      <w:r w:rsidR="00CD7B77">
        <w:rPr>
          <w:rFonts w:ascii="宋体" w:eastAsia="宋体" w:hAnsi="宋体" w:hint="eastAsia"/>
        </w:rPr>
        <w:t xml:space="preserve"> </w:t>
      </w:r>
      <w:r w:rsidR="00B112D5" w:rsidRPr="00B45B0B">
        <w:rPr>
          <w:rFonts w:ascii="宋体" w:eastAsia="宋体" w:hAnsi="宋体" w:hint="eastAsia"/>
        </w:rPr>
        <w:t>mm，高度25</w:t>
      </w:r>
      <w:r w:rsidR="00CD7B77">
        <w:rPr>
          <w:rFonts w:ascii="宋体" w:eastAsia="宋体" w:hAnsi="宋体" w:hint="eastAsia"/>
        </w:rPr>
        <w:t xml:space="preserve"> </w:t>
      </w:r>
      <w:r w:rsidR="00B112D5" w:rsidRPr="00B45B0B">
        <w:rPr>
          <w:rFonts w:ascii="宋体" w:eastAsia="宋体" w:hAnsi="宋体" w:hint="eastAsia"/>
        </w:rPr>
        <w:t>mm</w:t>
      </w:r>
      <w:r w:rsidR="00CD7B77">
        <w:rPr>
          <w:rFonts w:ascii="宋体" w:eastAsia="宋体" w:hAnsi="宋体" w:hint="eastAsia"/>
        </w:rPr>
        <w:t xml:space="preserve"> </w:t>
      </w:r>
      <w:r w:rsidR="00B112D5" w:rsidRPr="00B45B0B">
        <w:rPr>
          <w:rFonts w:ascii="宋体" w:eastAsia="宋体" w:hAnsi="宋体" w:hint="eastAsia"/>
        </w:rPr>
        <w:t>～</w:t>
      </w:r>
      <w:r w:rsidR="00CD7B77">
        <w:rPr>
          <w:rFonts w:ascii="宋体" w:eastAsia="宋体" w:hAnsi="宋体" w:hint="eastAsia"/>
        </w:rPr>
        <w:t xml:space="preserve"> </w:t>
      </w:r>
      <w:r w:rsidR="00B112D5" w:rsidRPr="00B45B0B">
        <w:rPr>
          <w:rFonts w:ascii="宋体" w:eastAsia="宋体" w:hAnsi="宋体" w:hint="eastAsia"/>
        </w:rPr>
        <w:t>50</w:t>
      </w:r>
      <w:r w:rsidR="00CD7B77">
        <w:rPr>
          <w:rFonts w:ascii="宋体" w:eastAsia="宋体" w:hAnsi="宋体" w:hint="eastAsia"/>
        </w:rPr>
        <w:t xml:space="preserve"> </w:t>
      </w:r>
      <w:r w:rsidR="00B112D5" w:rsidRPr="00B45B0B">
        <w:rPr>
          <w:rFonts w:ascii="宋体" w:eastAsia="宋体" w:hAnsi="宋体" w:hint="eastAsia"/>
        </w:rPr>
        <w:t>mm</w:t>
      </w:r>
      <w:r w:rsidRPr="00B45B0B">
        <w:rPr>
          <w:rFonts w:ascii="宋体" w:eastAsia="宋体" w:hAnsi="宋体" w:hint="eastAsia"/>
        </w:rPr>
        <w:t>；</w:t>
      </w:r>
    </w:p>
    <w:p w14:paraId="0ECC2986" w14:textId="3AB2999F" w:rsidR="00495DD6" w:rsidRDefault="00495DD6" w:rsidP="006032EF">
      <w:pPr>
        <w:pStyle w:val="af3"/>
      </w:pPr>
      <w:r>
        <w:rPr>
          <w:rFonts w:hint="eastAsia"/>
        </w:rPr>
        <w:t>干燥器</w:t>
      </w:r>
      <w:r w:rsidRPr="0064624E">
        <w:rPr>
          <w:rFonts w:ascii="宋体" w:eastAsia="宋体" w:hAnsi="宋体" w:hint="eastAsia"/>
        </w:rPr>
        <w:t>，内置变色硅胶</w:t>
      </w:r>
      <w:r w:rsidR="00CB5DE1" w:rsidRPr="0064624E">
        <w:rPr>
          <w:rFonts w:ascii="宋体" w:eastAsia="宋体" w:hAnsi="宋体" w:hint="eastAsia"/>
        </w:rPr>
        <w:t>；</w:t>
      </w:r>
    </w:p>
    <w:p w14:paraId="4961C129" w14:textId="3B1396D6" w:rsidR="00F56EC6" w:rsidRPr="00F56EC6" w:rsidRDefault="00F56EC6" w:rsidP="006032EF">
      <w:pPr>
        <w:pStyle w:val="af3"/>
      </w:pPr>
      <w:r>
        <w:rPr>
          <w:rFonts w:hint="eastAsia"/>
        </w:rPr>
        <w:t>高温电炉</w:t>
      </w:r>
      <w:r w:rsidRPr="0064624E">
        <w:rPr>
          <w:rFonts w:ascii="宋体" w:eastAsia="宋体" w:hAnsi="宋体" w:hint="eastAsia"/>
        </w:rPr>
        <w:t>，可控温</w:t>
      </w:r>
      <w:r w:rsidR="00E01CEE">
        <w:rPr>
          <w:rFonts w:ascii="宋体" w:eastAsia="宋体" w:hAnsi="宋体" w:hint="eastAsia"/>
        </w:rPr>
        <w:t>8</w:t>
      </w:r>
      <w:r w:rsidR="00E62578">
        <w:rPr>
          <w:rFonts w:ascii="宋体" w:eastAsia="宋体" w:hAnsi="宋体" w:hint="eastAsia"/>
        </w:rPr>
        <w:t>0</w:t>
      </w:r>
      <w:r w:rsidR="00E01CEE" w:rsidRPr="0064624E">
        <w:rPr>
          <w:rFonts w:ascii="宋体" w:eastAsia="宋体" w:hAnsi="宋体" w:hint="eastAsia"/>
        </w:rPr>
        <w:t>0</w:t>
      </w:r>
      <w:r w:rsidR="00CD7B77">
        <w:rPr>
          <w:rFonts w:ascii="宋体" w:eastAsia="宋体" w:hAnsi="宋体" w:hint="eastAsia"/>
        </w:rPr>
        <w:t xml:space="preserve"> </w:t>
      </w:r>
      <w:r w:rsidR="00E01CEE" w:rsidRPr="0064624E">
        <w:rPr>
          <w:rFonts w:ascii="宋体" w:eastAsia="宋体" w:hAnsi="宋体" w:hint="eastAsia"/>
        </w:rPr>
        <w:t>℃</w:t>
      </w:r>
      <w:r w:rsidR="00CD7B77">
        <w:rPr>
          <w:rFonts w:ascii="宋体" w:eastAsia="宋体" w:hAnsi="宋体" w:hint="eastAsia"/>
        </w:rPr>
        <w:t xml:space="preserve"> </w:t>
      </w:r>
      <w:r w:rsidR="00E01CEE">
        <w:rPr>
          <w:rFonts w:ascii="宋体" w:eastAsia="宋体" w:hAnsi="宋体" w:hint="eastAsia"/>
        </w:rPr>
        <w:t>～</w:t>
      </w:r>
      <w:r w:rsidR="00CD7B77">
        <w:rPr>
          <w:rFonts w:ascii="宋体" w:eastAsia="宋体" w:hAnsi="宋体" w:hint="eastAsia"/>
        </w:rPr>
        <w:t xml:space="preserve"> </w:t>
      </w:r>
      <w:r w:rsidR="00E01CEE">
        <w:rPr>
          <w:rFonts w:ascii="宋体" w:eastAsia="宋体" w:hAnsi="宋体" w:hint="eastAsia"/>
        </w:rPr>
        <w:t>85</w:t>
      </w:r>
      <w:r w:rsidR="00DD2600" w:rsidRPr="0064624E">
        <w:rPr>
          <w:rFonts w:ascii="宋体" w:eastAsia="宋体" w:hAnsi="宋体" w:hint="eastAsia"/>
        </w:rPr>
        <w:t>0</w:t>
      </w:r>
      <w:r w:rsidR="00CD7B77">
        <w:rPr>
          <w:rFonts w:ascii="宋体" w:eastAsia="宋体" w:hAnsi="宋体" w:hint="eastAsia"/>
        </w:rPr>
        <w:t xml:space="preserve"> </w:t>
      </w:r>
      <w:r w:rsidRPr="0064624E">
        <w:rPr>
          <w:rFonts w:ascii="宋体" w:eastAsia="宋体" w:hAnsi="宋体" w:hint="eastAsia"/>
        </w:rPr>
        <w:t>℃。</w:t>
      </w:r>
    </w:p>
    <w:p w14:paraId="463C26AC" w14:textId="77777777" w:rsidR="00495DD6" w:rsidRDefault="00495DD6" w:rsidP="00F01DEE">
      <w:pPr>
        <w:pStyle w:val="af2"/>
        <w:ind w:left="0"/>
      </w:pPr>
      <w:r>
        <w:rPr>
          <w:rFonts w:hint="eastAsia"/>
        </w:rPr>
        <w:t>程序</w:t>
      </w:r>
    </w:p>
    <w:p w14:paraId="0CA47A17" w14:textId="77777777" w:rsidR="000653C1" w:rsidRDefault="000653C1" w:rsidP="001E6962">
      <w:pPr>
        <w:pStyle w:val="af3"/>
      </w:pPr>
      <w:r>
        <w:rPr>
          <w:rFonts w:hint="eastAsia"/>
        </w:rPr>
        <w:t>试验份</w:t>
      </w:r>
    </w:p>
    <w:p w14:paraId="1CEC8386" w14:textId="7D4D93F6" w:rsidR="000577C0" w:rsidRPr="000653C1" w:rsidRDefault="000577C0" w:rsidP="000653C1">
      <w:pPr>
        <w:pStyle w:val="aff7"/>
        <w:ind w:firstLine="420"/>
      </w:pPr>
      <w:r w:rsidRPr="000653C1">
        <w:rPr>
          <w:rFonts w:hint="eastAsia"/>
        </w:rPr>
        <w:lastRenderedPageBreak/>
        <w:t>将瓷蒸发皿</w:t>
      </w:r>
      <w:r w:rsidR="00CA6543">
        <w:t>（</w:t>
      </w:r>
      <w:smartTag w:uri="urn:schemas-microsoft-com:office:smarttags" w:element="chsdate">
        <w:smartTagPr>
          <w:attr w:name="IsROCDate" w:val="False"/>
          <w:attr w:name="IsLunarDate" w:val="False"/>
          <w:attr w:name="Day" w:val="30"/>
          <w:attr w:name="Month" w:val="12"/>
          <w:attr w:name="Year" w:val="1899"/>
        </w:smartTagPr>
        <w:r w:rsidR="00D8219B">
          <w:rPr>
            <w:rFonts w:hint="eastAsia"/>
          </w:rPr>
          <w:t>11</w:t>
        </w:r>
        <w:r w:rsidRPr="000653C1">
          <w:rPr>
            <w:rFonts w:hint="eastAsia"/>
          </w:rPr>
          <w:t>.3.1</w:t>
        </w:r>
      </w:smartTag>
      <w:r w:rsidR="00CA6543">
        <w:t>）</w:t>
      </w:r>
      <w:r w:rsidRPr="000653C1">
        <w:rPr>
          <w:rFonts w:hint="eastAsia"/>
        </w:rPr>
        <w:t>放在</w:t>
      </w:r>
      <w:r w:rsidR="00CD7B77">
        <w:rPr>
          <w:rFonts w:hAnsi="宋体" w:hint="eastAsia"/>
        </w:rPr>
        <w:t>80</w:t>
      </w:r>
      <w:r w:rsidR="00CD7B77" w:rsidRPr="0064624E">
        <w:rPr>
          <w:rFonts w:hAnsi="宋体" w:hint="eastAsia"/>
        </w:rPr>
        <w:t>0</w:t>
      </w:r>
      <w:r w:rsidR="00CD7B77">
        <w:rPr>
          <w:rFonts w:hAnsi="宋体" w:hint="eastAsia"/>
        </w:rPr>
        <w:t xml:space="preserve"> </w:t>
      </w:r>
      <w:r w:rsidR="00CD7B77" w:rsidRPr="0064624E">
        <w:rPr>
          <w:rFonts w:hAnsi="宋体" w:hint="eastAsia"/>
        </w:rPr>
        <w:t>℃</w:t>
      </w:r>
      <w:r w:rsidR="00CD7B77">
        <w:rPr>
          <w:rFonts w:hAnsi="宋体" w:hint="eastAsia"/>
        </w:rPr>
        <w:t xml:space="preserve"> ～ 85</w:t>
      </w:r>
      <w:r w:rsidR="00CD7B77" w:rsidRPr="0064624E">
        <w:rPr>
          <w:rFonts w:hAnsi="宋体" w:hint="eastAsia"/>
        </w:rPr>
        <w:t>0</w:t>
      </w:r>
      <w:r w:rsidR="00CD7B77">
        <w:rPr>
          <w:rFonts w:hAnsi="宋体" w:hint="eastAsia"/>
        </w:rPr>
        <w:t xml:space="preserve"> </w:t>
      </w:r>
      <w:r w:rsidR="00CD7B77" w:rsidRPr="0064624E">
        <w:rPr>
          <w:rFonts w:hAnsi="宋体" w:hint="eastAsia"/>
        </w:rPr>
        <w:t>℃</w:t>
      </w:r>
      <w:r w:rsidRPr="000653C1">
        <w:rPr>
          <w:rFonts w:hint="eastAsia"/>
        </w:rPr>
        <w:t>高温炉</w:t>
      </w:r>
      <w:r w:rsidR="00CA6543">
        <w:t>（</w:t>
      </w:r>
      <w:r w:rsidR="00D8219B">
        <w:rPr>
          <w:rFonts w:hint="eastAsia"/>
        </w:rPr>
        <w:t>11</w:t>
      </w:r>
      <w:r w:rsidRPr="000653C1">
        <w:rPr>
          <w:rFonts w:hint="eastAsia"/>
        </w:rPr>
        <w:t>.3.3</w:t>
      </w:r>
      <w:r w:rsidR="00CA6543">
        <w:t>）</w:t>
      </w:r>
      <w:r w:rsidRPr="000653C1">
        <w:rPr>
          <w:rFonts w:hint="eastAsia"/>
        </w:rPr>
        <w:t>中加热数分钟</w:t>
      </w:r>
      <w:r w:rsidR="009E1E17">
        <w:rPr>
          <w:rFonts w:hint="eastAsia"/>
        </w:rPr>
        <w:t>，</w:t>
      </w:r>
      <w:r w:rsidRPr="000653C1">
        <w:rPr>
          <w:rFonts w:hint="eastAsia"/>
        </w:rPr>
        <w:t>取出，置于干燥器中冷却至室温并称量，称准至</w:t>
      </w:r>
      <w:r w:rsidRPr="000653C1">
        <w:t>0</w:t>
      </w:r>
      <w:r w:rsidRPr="000653C1">
        <w:rPr>
          <w:rFonts w:hint="eastAsia"/>
        </w:rPr>
        <w:t>.001</w:t>
      </w:r>
      <w:r w:rsidR="00CD7B77">
        <w:rPr>
          <w:rFonts w:hint="eastAsia"/>
        </w:rPr>
        <w:t xml:space="preserve"> </w:t>
      </w:r>
      <w:r w:rsidRPr="000653C1">
        <w:rPr>
          <w:rFonts w:hint="eastAsia"/>
        </w:rPr>
        <w:t>g。于已预称量的瓷蒸发皿中称取试样</w:t>
      </w:r>
      <w:r w:rsidR="00972F6B" w:rsidRPr="000653C1">
        <w:t>50</w:t>
      </w:r>
      <w:r w:rsidR="00CD7B77">
        <w:rPr>
          <w:rFonts w:hint="eastAsia"/>
        </w:rPr>
        <w:t xml:space="preserve"> </w:t>
      </w:r>
      <w:r w:rsidR="00F03CED" w:rsidRPr="000653C1">
        <w:t>g</w:t>
      </w:r>
      <w:r w:rsidR="00CD7B77">
        <w:rPr>
          <w:rFonts w:hint="eastAsia"/>
        </w:rPr>
        <w:t xml:space="preserve"> </w:t>
      </w:r>
      <w:r w:rsidR="00972F6B" w:rsidRPr="000653C1">
        <w:rPr>
          <w:rFonts w:hint="eastAsia"/>
        </w:rPr>
        <w:t>±</w:t>
      </w:r>
      <w:r w:rsidR="00CD7B77">
        <w:rPr>
          <w:rFonts w:hint="eastAsia"/>
        </w:rPr>
        <w:t xml:space="preserve"> </w:t>
      </w:r>
      <w:r w:rsidR="00972F6B" w:rsidRPr="000653C1">
        <w:t>1</w:t>
      </w:r>
      <w:r w:rsidR="00CD7B77">
        <w:rPr>
          <w:rFonts w:hint="eastAsia"/>
        </w:rPr>
        <w:t xml:space="preserve"> </w:t>
      </w:r>
      <w:r w:rsidR="00972F6B" w:rsidRPr="000653C1">
        <w:t>g</w:t>
      </w:r>
      <w:r w:rsidR="009E1E17">
        <w:rPr>
          <w:rFonts w:hint="eastAsia"/>
        </w:rPr>
        <w:t>（</w:t>
      </w:r>
      <w:r w:rsidRPr="000653C1">
        <w:rPr>
          <w:rFonts w:hint="eastAsia"/>
        </w:rPr>
        <w:t>称准至</w:t>
      </w:r>
      <w:r w:rsidRPr="000653C1">
        <w:t>0</w:t>
      </w:r>
      <w:r w:rsidRPr="000653C1">
        <w:rPr>
          <w:rFonts w:hint="eastAsia"/>
        </w:rPr>
        <w:t>.01</w:t>
      </w:r>
      <w:r w:rsidR="00CD7B77">
        <w:rPr>
          <w:rFonts w:hint="eastAsia"/>
        </w:rPr>
        <w:t xml:space="preserve"> </w:t>
      </w:r>
      <w:r w:rsidRPr="000653C1">
        <w:t>g</w:t>
      </w:r>
      <w:r w:rsidR="009E1E17">
        <w:rPr>
          <w:rFonts w:hint="eastAsia"/>
        </w:rPr>
        <w:t>）</w:t>
      </w:r>
      <w:r w:rsidRPr="000653C1">
        <w:rPr>
          <w:rFonts w:hint="eastAsia"/>
        </w:rPr>
        <w:t>。</w:t>
      </w:r>
    </w:p>
    <w:p w14:paraId="387E63E0" w14:textId="77777777" w:rsidR="00951654" w:rsidRPr="000677D8" w:rsidRDefault="00951654" w:rsidP="001E6962">
      <w:pPr>
        <w:pStyle w:val="af3"/>
      </w:pPr>
      <w:r w:rsidRPr="000677D8">
        <w:rPr>
          <w:rFonts w:hint="eastAsia"/>
        </w:rPr>
        <w:t>测定</w:t>
      </w:r>
    </w:p>
    <w:p w14:paraId="63CA6B0E" w14:textId="36A010D2" w:rsidR="00951654" w:rsidRPr="00951654" w:rsidRDefault="00921C28" w:rsidP="00951654">
      <w:pPr>
        <w:pStyle w:val="aff7"/>
        <w:ind w:firstLine="420"/>
      </w:pPr>
      <w:r>
        <w:rPr>
          <w:rFonts w:hint="eastAsia"/>
        </w:rPr>
        <w:t>在小火焰上</w:t>
      </w:r>
      <w:r w:rsidR="00951654" w:rsidRPr="00951654">
        <w:rPr>
          <w:rFonts w:hint="eastAsia"/>
        </w:rPr>
        <w:t>缓缓加热</w:t>
      </w:r>
      <w:r w:rsidRPr="00951654">
        <w:rPr>
          <w:rFonts w:hint="eastAsia"/>
        </w:rPr>
        <w:t>盛试验份</w:t>
      </w:r>
      <w:r w:rsidR="00CA6543">
        <w:t>（</w:t>
      </w:r>
      <w:smartTag w:uri="urn:schemas-microsoft-com:office:smarttags" w:element="chsdate">
        <w:smartTagPr>
          <w:attr w:name="IsROCDate" w:val="False"/>
          <w:attr w:name="IsLunarDate" w:val="False"/>
          <w:attr w:name="Day" w:val="30"/>
          <w:attr w:name="Month" w:val="12"/>
          <w:attr w:name="Year" w:val="1899"/>
        </w:smartTagPr>
        <w:r w:rsidR="00D8219B">
          <w:rPr>
            <w:rFonts w:hint="eastAsia"/>
          </w:rPr>
          <w:t>11</w:t>
        </w:r>
        <w:r>
          <w:rPr>
            <w:rFonts w:hint="eastAsia"/>
          </w:rPr>
          <w:t>.4.1</w:t>
        </w:r>
      </w:smartTag>
      <w:r w:rsidR="00CA6543">
        <w:t>）</w:t>
      </w:r>
      <w:r w:rsidRPr="00951654">
        <w:rPr>
          <w:rFonts w:hint="eastAsia"/>
        </w:rPr>
        <w:t>的蒸发皿</w:t>
      </w:r>
      <w:r w:rsidR="00951654" w:rsidRPr="00951654">
        <w:rPr>
          <w:rFonts w:hint="eastAsia"/>
        </w:rPr>
        <w:t>，</w:t>
      </w:r>
      <w:r w:rsidR="00951654" w:rsidRPr="00DB1750">
        <w:rPr>
          <w:rFonts w:hint="eastAsia"/>
        </w:rPr>
        <w:t>避免</w:t>
      </w:r>
      <w:r w:rsidRPr="00DB1750">
        <w:rPr>
          <w:rFonts w:hint="eastAsia"/>
        </w:rPr>
        <w:t>飞</w:t>
      </w:r>
      <w:r w:rsidR="00951654" w:rsidRPr="00DB1750">
        <w:rPr>
          <w:rFonts w:hint="eastAsia"/>
        </w:rPr>
        <w:t>溅，</w:t>
      </w:r>
      <w:r w:rsidRPr="00DB1750">
        <w:rPr>
          <w:rFonts w:hint="eastAsia"/>
        </w:rPr>
        <w:t>引燃蒸汽</w:t>
      </w:r>
      <w:r w:rsidR="00384CD6">
        <w:rPr>
          <w:rFonts w:hint="eastAsia"/>
        </w:rPr>
        <w:t>，</w:t>
      </w:r>
      <w:r w:rsidRPr="00DB1750">
        <w:rPr>
          <w:rFonts w:hint="eastAsia"/>
        </w:rPr>
        <w:t>停止加热，使</w:t>
      </w:r>
      <w:r w:rsidR="00384CD6">
        <w:rPr>
          <w:rFonts w:hint="eastAsia"/>
        </w:rPr>
        <w:t>之</w:t>
      </w:r>
      <w:r w:rsidR="00951654" w:rsidRPr="00DB1750">
        <w:rPr>
          <w:rFonts w:hint="eastAsia"/>
        </w:rPr>
        <w:t>燃烧</w:t>
      </w:r>
      <w:r w:rsidR="00384CD6">
        <w:rPr>
          <w:rFonts w:hint="eastAsia"/>
        </w:rPr>
        <w:t>，</w:t>
      </w:r>
      <w:r w:rsidR="00B9657B" w:rsidRPr="00DB1750">
        <w:rPr>
          <w:rFonts w:hint="eastAsia"/>
        </w:rPr>
        <w:t>得</w:t>
      </w:r>
      <w:r w:rsidR="003871EA" w:rsidRPr="00DB1750">
        <w:rPr>
          <w:rFonts w:hint="eastAsia"/>
        </w:rPr>
        <w:t>到</w:t>
      </w:r>
      <w:r w:rsidR="00951654" w:rsidRPr="00DB1750">
        <w:rPr>
          <w:rFonts w:hint="eastAsia"/>
        </w:rPr>
        <w:t>炭化物。</w:t>
      </w:r>
    </w:p>
    <w:p w14:paraId="6779DA64" w14:textId="0BA956A0" w:rsidR="001C3DB0" w:rsidRDefault="00951654" w:rsidP="00951654">
      <w:pPr>
        <w:pStyle w:val="aff7"/>
        <w:ind w:firstLine="420"/>
      </w:pPr>
      <w:r w:rsidRPr="00951654">
        <w:rPr>
          <w:rFonts w:hint="eastAsia"/>
        </w:rPr>
        <w:t>冷却后，加入数滴硫酸</w:t>
      </w:r>
      <w:r w:rsidR="00CA6543">
        <w:t>（</w:t>
      </w:r>
      <w:smartTag w:uri="urn:schemas-microsoft-com:office:smarttags" w:element="chsdate">
        <w:smartTagPr>
          <w:attr w:name="IsROCDate" w:val="False"/>
          <w:attr w:name="IsLunarDate" w:val="False"/>
          <w:attr w:name="Day" w:val="30"/>
          <w:attr w:name="Month" w:val="12"/>
          <w:attr w:name="Year" w:val="1899"/>
        </w:smartTagPr>
        <w:r w:rsidR="00D8219B">
          <w:rPr>
            <w:rFonts w:hint="eastAsia"/>
          </w:rPr>
          <w:t>11</w:t>
        </w:r>
        <w:r w:rsidR="003871EA">
          <w:rPr>
            <w:rFonts w:hint="eastAsia"/>
          </w:rPr>
          <w:t>.2.1</w:t>
        </w:r>
      </w:smartTag>
      <w:r w:rsidR="00CA6543">
        <w:t>）</w:t>
      </w:r>
      <w:r w:rsidRPr="00951654">
        <w:rPr>
          <w:rFonts w:hint="eastAsia"/>
        </w:rPr>
        <w:t>润湿残余物，加热至白烟消失</w:t>
      </w:r>
      <w:r w:rsidR="00384CD6">
        <w:rPr>
          <w:rFonts w:hint="eastAsia"/>
        </w:rPr>
        <w:t>，</w:t>
      </w:r>
      <w:r w:rsidR="003871EA">
        <w:rPr>
          <w:rFonts w:hint="eastAsia"/>
        </w:rPr>
        <w:t>除去过量的酸并使</w:t>
      </w:r>
      <w:r w:rsidRPr="00951654">
        <w:rPr>
          <w:rFonts w:hint="eastAsia"/>
        </w:rPr>
        <w:t>可燃物烧</w:t>
      </w:r>
      <w:r w:rsidR="003871EA">
        <w:rPr>
          <w:rFonts w:hint="eastAsia"/>
        </w:rPr>
        <w:t>尽</w:t>
      </w:r>
      <w:r w:rsidRPr="00951654">
        <w:rPr>
          <w:rFonts w:hint="eastAsia"/>
        </w:rPr>
        <w:t>。</w:t>
      </w:r>
      <w:r w:rsidR="003871EA">
        <w:rPr>
          <w:rFonts w:hint="eastAsia"/>
        </w:rPr>
        <w:t>重</w:t>
      </w:r>
      <w:r w:rsidRPr="00951654">
        <w:rPr>
          <w:rFonts w:hint="eastAsia"/>
        </w:rPr>
        <w:t>复此操作</w:t>
      </w:r>
      <w:r w:rsidR="003871EA">
        <w:rPr>
          <w:rFonts w:hint="eastAsia"/>
        </w:rPr>
        <w:t>，然后</w:t>
      </w:r>
      <w:r w:rsidRPr="00951654">
        <w:rPr>
          <w:rFonts w:hint="eastAsia"/>
        </w:rPr>
        <w:t>将蒸发皿</w:t>
      </w:r>
      <w:r w:rsidR="003871EA">
        <w:rPr>
          <w:rFonts w:hint="eastAsia"/>
        </w:rPr>
        <w:t>置于</w:t>
      </w:r>
      <w:r w:rsidRPr="00951654">
        <w:t>800</w:t>
      </w:r>
      <w:r w:rsidR="00CD7B77">
        <w:rPr>
          <w:rFonts w:hint="eastAsia"/>
        </w:rPr>
        <w:t xml:space="preserve"> </w:t>
      </w:r>
      <w:r w:rsidR="003871EA" w:rsidRPr="00951654">
        <w:rPr>
          <w:rFonts w:hint="eastAsia"/>
        </w:rPr>
        <w:t>℃</w:t>
      </w:r>
      <w:r w:rsidR="00CD7B77">
        <w:rPr>
          <w:rFonts w:hint="eastAsia"/>
        </w:rPr>
        <w:t xml:space="preserve"> </w:t>
      </w:r>
      <w:r w:rsidRPr="00951654">
        <w:rPr>
          <w:rFonts w:hint="eastAsia"/>
        </w:rPr>
        <w:t>～</w:t>
      </w:r>
      <w:r w:rsidR="00CD7B77">
        <w:rPr>
          <w:rFonts w:hint="eastAsia"/>
        </w:rPr>
        <w:t xml:space="preserve"> </w:t>
      </w:r>
      <w:r w:rsidRPr="00951654">
        <w:t>850</w:t>
      </w:r>
      <w:r w:rsidR="00CD7B77">
        <w:rPr>
          <w:rFonts w:hint="eastAsia"/>
        </w:rPr>
        <w:t xml:space="preserve"> </w:t>
      </w:r>
      <w:r w:rsidRPr="00951654">
        <w:rPr>
          <w:rFonts w:hint="eastAsia"/>
        </w:rPr>
        <w:t>℃高温炉</w:t>
      </w:r>
      <w:r w:rsidR="001C3DB0">
        <w:rPr>
          <w:rFonts w:hint="eastAsia"/>
        </w:rPr>
        <w:t>内</w:t>
      </w:r>
      <w:r w:rsidR="003871EA">
        <w:rPr>
          <w:rFonts w:hint="eastAsia"/>
        </w:rPr>
        <w:t>烧</w:t>
      </w:r>
      <w:r w:rsidR="003871EA">
        <w:t>5</w:t>
      </w:r>
      <w:r w:rsidR="00CD7B77">
        <w:rPr>
          <w:rFonts w:hint="eastAsia"/>
        </w:rPr>
        <w:t xml:space="preserve"> </w:t>
      </w:r>
      <w:r w:rsidR="003871EA">
        <w:t>min</w:t>
      </w:r>
      <w:r w:rsidR="003871EA">
        <w:rPr>
          <w:rFonts w:hint="eastAsia"/>
        </w:rPr>
        <w:t>。</w:t>
      </w:r>
    </w:p>
    <w:p w14:paraId="48BC1428" w14:textId="77777777" w:rsidR="00495DD6" w:rsidRPr="00951654" w:rsidRDefault="00951654" w:rsidP="00951654">
      <w:pPr>
        <w:pStyle w:val="aff7"/>
        <w:ind w:firstLine="420"/>
      </w:pPr>
      <w:r w:rsidRPr="00951654">
        <w:rPr>
          <w:rFonts w:hint="eastAsia"/>
        </w:rPr>
        <w:t>取出</w:t>
      </w:r>
      <w:r w:rsidR="001C3DB0" w:rsidRPr="00951654">
        <w:rPr>
          <w:rFonts w:hint="eastAsia"/>
        </w:rPr>
        <w:t>蒸发皿</w:t>
      </w:r>
      <w:r w:rsidRPr="00951654">
        <w:rPr>
          <w:rFonts w:hint="eastAsia"/>
        </w:rPr>
        <w:t>置于干燥器内冷却至室温并称量，称准至</w:t>
      </w:r>
      <w:smartTag w:uri="urn:schemas-microsoft-com:office:smarttags" w:element="chmetcnv">
        <w:smartTagPr>
          <w:attr w:name="TCSC" w:val="0"/>
          <w:attr w:name="NumberType" w:val="1"/>
          <w:attr w:name="Negative" w:val="False"/>
          <w:attr w:name="HasSpace" w:val="False"/>
          <w:attr w:name="SourceValue" w:val=".001"/>
          <w:attr w:name="UnitName" w:val="g"/>
        </w:smartTagPr>
        <w:r w:rsidR="001C3DB0">
          <w:rPr>
            <w:rFonts w:hint="eastAsia"/>
          </w:rPr>
          <w:t>0.001</w:t>
        </w:r>
        <w:r w:rsidRPr="00951654">
          <w:t>g</w:t>
        </w:r>
      </w:smartTag>
      <w:r w:rsidR="001C3DB0">
        <w:rPr>
          <w:rFonts w:hint="eastAsia"/>
        </w:rPr>
        <w:t>。</w:t>
      </w:r>
    </w:p>
    <w:p w14:paraId="725E1699" w14:textId="77777777" w:rsidR="00495DD6" w:rsidRDefault="00495DD6" w:rsidP="00F01DEE">
      <w:pPr>
        <w:pStyle w:val="af2"/>
        <w:ind w:left="0"/>
      </w:pPr>
      <w:r>
        <w:rPr>
          <w:rFonts w:hint="eastAsia"/>
        </w:rPr>
        <w:t>结果</w:t>
      </w:r>
    </w:p>
    <w:p w14:paraId="1E95E425" w14:textId="173B951E" w:rsidR="00174921" w:rsidRDefault="006A3D90" w:rsidP="001D7E5B">
      <w:pPr>
        <w:pStyle w:val="af3"/>
        <w:rPr>
          <w:rFonts w:ascii="宋体" w:eastAsia="宋体" w:hAnsi="宋体" w:hint="eastAsia"/>
        </w:rPr>
      </w:pPr>
      <w:r w:rsidRPr="00CB519D">
        <w:rPr>
          <w:rFonts w:ascii="宋体" w:eastAsia="宋体" w:hAnsi="宋体" w:hint="eastAsia"/>
        </w:rPr>
        <w:t>甘油</w:t>
      </w:r>
      <w:r w:rsidR="00174921" w:rsidRPr="00CB519D">
        <w:rPr>
          <w:rFonts w:ascii="宋体" w:eastAsia="宋体" w:hAnsi="宋体" w:hint="eastAsia"/>
        </w:rPr>
        <w:t>的</w:t>
      </w:r>
      <w:r w:rsidRPr="00CB519D">
        <w:rPr>
          <w:rFonts w:ascii="宋体" w:eastAsia="宋体" w:hAnsi="宋体" w:hint="eastAsia"/>
        </w:rPr>
        <w:t>硫酸化</w:t>
      </w:r>
      <w:r w:rsidR="00174921" w:rsidRPr="00CB519D">
        <w:rPr>
          <w:rFonts w:ascii="宋体" w:eastAsia="宋体" w:hAnsi="宋体" w:hint="eastAsia"/>
        </w:rPr>
        <w:t>灰分</w:t>
      </w:r>
      <w:r w:rsidR="000C2F1B" w:rsidRPr="00CB519D">
        <w:rPr>
          <w:rFonts w:ascii="宋体" w:eastAsia="宋体" w:hAnsi="宋体" w:hint="eastAsia"/>
        </w:rPr>
        <w:t>（</w:t>
      </w:r>
      <w:r w:rsidR="000C2F1B" w:rsidRPr="00CD7B77">
        <w:rPr>
          <w:rFonts w:ascii="宋体" w:eastAsia="宋体" w:hAnsi="宋体" w:hint="eastAsia"/>
          <w:i/>
          <w:iCs/>
        </w:rPr>
        <w:t>H</w:t>
      </w:r>
      <w:r w:rsidR="000C2F1B" w:rsidRPr="00CB519D">
        <w:rPr>
          <w:rFonts w:ascii="宋体" w:eastAsia="宋体" w:hAnsi="宋体" w:hint="eastAsia"/>
        </w:rPr>
        <w:t>）</w:t>
      </w:r>
      <w:r w:rsidR="00F34857" w:rsidRPr="00CB519D">
        <w:rPr>
          <w:rFonts w:ascii="宋体" w:eastAsia="宋体" w:hAnsi="宋体" w:hint="eastAsia"/>
        </w:rPr>
        <w:t>，按</w:t>
      </w:r>
      <w:r w:rsidR="00174921" w:rsidRPr="00CB519D">
        <w:rPr>
          <w:rFonts w:ascii="宋体" w:eastAsia="宋体" w:hAnsi="宋体" w:hint="eastAsia"/>
        </w:rPr>
        <w:t>式（</w:t>
      </w:r>
      <w:r w:rsidR="001D68BF">
        <w:rPr>
          <w:rFonts w:ascii="宋体" w:eastAsia="宋体" w:hAnsi="宋体" w:hint="eastAsia"/>
        </w:rPr>
        <w:t>5</w:t>
      </w:r>
      <w:r w:rsidR="00174921" w:rsidRPr="00CB519D">
        <w:rPr>
          <w:rFonts w:ascii="宋体" w:eastAsia="宋体" w:hAnsi="宋体" w:hint="eastAsia"/>
        </w:rPr>
        <w:t>）计算：</w:t>
      </w:r>
    </w:p>
    <w:p w14:paraId="1A380B3B" w14:textId="67E7C97F" w:rsidR="00CD7B77" w:rsidRPr="007216ED" w:rsidRDefault="00CD7B77" w:rsidP="00CD7B77">
      <w:pPr>
        <w:pStyle w:val="af0"/>
        <w:rPr>
          <w:sz w:val="22"/>
          <w:szCs w:val="15"/>
        </w:rPr>
      </w:pPr>
      <m:oMath>
        <m:r>
          <w:rPr>
            <w:rFonts w:ascii="Cambria Math" w:hAnsi="Cambria Math"/>
            <w:sz w:val="24"/>
            <w:szCs w:val="16"/>
          </w:rPr>
          <m:t>H=</m:t>
        </m:r>
        <m:f>
          <m:fPr>
            <m:ctrlPr>
              <w:rPr>
                <w:rFonts w:ascii="Cambria Math" w:hAnsi="Cambria Math"/>
                <w:i/>
                <w:sz w:val="24"/>
                <w:szCs w:val="16"/>
              </w:rPr>
            </m:ctrlPr>
          </m:fPr>
          <m:num>
            <m:sSub>
              <m:sSubPr>
                <m:ctrlPr>
                  <w:rPr>
                    <w:rFonts w:ascii="Cambria Math" w:hAnsi="Cambria Math"/>
                    <w:sz w:val="24"/>
                    <w:szCs w:val="16"/>
                  </w:rPr>
                </m:ctrlPr>
              </m:sSubPr>
              <m:e>
                <m:r>
                  <w:rPr>
                    <w:rFonts w:ascii="Cambria Math" w:hAnsi="Cambria Math"/>
                    <w:sz w:val="24"/>
                    <w:szCs w:val="16"/>
                  </w:rPr>
                  <m:t>w</m:t>
                </m:r>
              </m:e>
              <m:sub>
                <m:r>
                  <w:rPr>
                    <w:rFonts w:ascii="Cambria Math" w:hAnsi="Cambria Math"/>
                    <w:sz w:val="24"/>
                    <w:szCs w:val="16"/>
                  </w:rPr>
                  <m:t>1</m:t>
                </m:r>
              </m:sub>
            </m:sSub>
            <m:r>
              <m:rPr>
                <m:sty m:val="p"/>
              </m:rPr>
              <w:rPr>
                <w:rFonts w:ascii="Cambria Math" w:hAnsi="Cambria Math"/>
                <w:sz w:val="24"/>
                <w:szCs w:val="16"/>
              </w:rPr>
              <m:t>-</m:t>
            </m:r>
            <m:sSub>
              <m:sSubPr>
                <m:ctrlPr>
                  <w:rPr>
                    <w:rFonts w:ascii="Cambria Math" w:hAnsi="Cambria Math"/>
                    <w:sz w:val="24"/>
                    <w:szCs w:val="16"/>
                  </w:rPr>
                </m:ctrlPr>
              </m:sSubPr>
              <m:e>
                <m:r>
                  <w:rPr>
                    <w:rFonts w:ascii="Cambria Math" w:hAnsi="Cambria Math"/>
                    <w:sz w:val="24"/>
                    <w:szCs w:val="16"/>
                  </w:rPr>
                  <m:t>w</m:t>
                </m:r>
              </m:e>
              <m:sub>
                <m:r>
                  <w:rPr>
                    <w:rFonts w:ascii="Cambria Math" w:hAnsi="Cambria Math"/>
                    <w:sz w:val="24"/>
                    <w:szCs w:val="16"/>
                  </w:rPr>
                  <m:t>2</m:t>
                </m:r>
              </m:sub>
            </m:sSub>
            <m:ctrlPr>
              <w:rPr>
                <w:rFonts w:ascii="Cambria Math" w:hAnsi="Cambria Math"/>
                <w:sz w:val="24"/>
                <w:szCs w:val="16"/>
              </w:rPr>
            </m:ctrlPr>
          </m:num>
          <m:den>
            <m:sSub>
              <m:sSubPr>
                <m:ctrlPr>
                  <w:rPr>
                    <w:rFonts w:ascii="Cambria Math" w:hAnsi="Cambria Math"/>
                    <w:i/>
                    <w:sz w:val="24"/>
                    <w:szCs w:val="16"/>
                  </w:rPr>
                </m:ctrlPr>
              </m:sSubPr>
              <m:e>
                <m:r>
                  <w:rPr>
                    <w:rFonts w:ascii="Cambria Math" w:hAnsi="Cambria Math"/>
                    <w:sz w:val="24"/>
                    <w:szCs w:val="16"/>
                  </w:rPr>
                  <m:t>w</m:t>
                </m:r>
              </m:e>
              <m:sub>
                <m:r>
                  <w:rPr>
                    <w:rFonts w:ascii="Cambria Math" w:hAnsi="Cambria Math"/>
                    <w:sz w:val="24"/>
                    <w:szCs w:val="16"/>
                  </w:rPr>
                  <m:t>0</m:t>
                </m:r>
              </m:sub>
            </m:sSub>
          </m:den>
        </m:f>
        <m:r>
          <w:rPr>
            <w:rFonts w:ascii="Cambria Math" w:hAnsi="Cambria Math"/>
            <w:sz w:val="24"/>
            <w:szCs w:val="16"/>
          </w:rPr>
          <m:t>×100%</m:t>
        </m:r>
      </m:oMath>
      <w:r>
        <w:rPr>
          <w:rFonts w:hint="eastAsia"/>
        </w:rPr>
        <w:t xml:space="preserve"> </w:t>
      </w:r>
      <w:r w:rsidRPr="007216ED">
        <w:rPr>
          <w:rFonts w:hAnsi="宋体"/>
          <w:sz w:val="22"/>
          <w:szCs w:val="15"/>
        </w:rPr>
        <w:t>…………………</w:t>
      </w:r>
      <w:r w:rsidRPr="007216ED">
        <w:rPr>
          <w:rFonts w:hAnsi="宋体" w:hint="eastAsia"/>
          <w:sz w:val="22"/>
          <w:szCs w:val="15"/>
        </w:rPr>
        <w:t>（</w:t>
      </w:r>
      <w:r w:rsidR="001D68BF">
        <w:rPr>
          <w:rFonts w:hAnsi="宋体" w:hint="eastAsia"/>
          <w:sz w:val="22"/>
          <w:szCs w:val="15"/>
        </w:rPr>
        <w:t>5</w:t>
      </w:r>
      <w:r w:rsidRPr="007216ED">
        <w:rPr>
          <w:rFonts w:hAnsi="宋体" w:hint="eastAsia"/>
          <w:sz w:val="22"/>
          <w:szCs w:val="15"/>
        </w:rPr>
        <w:t>）</w:t>
      </w:r>
    </w:p>
    <w:p w14:paraId="7089C1B6" w14:textId="77777777" w:rsidR="005569A3" w:rsidRDefault="005569A3" w:rsidP="005569A3">
      <w:pPr>
        <w:spacing w:line="340" w:lineRule="exact"/>
        <w:ind w:firstLineChars="200" w:firstLine="420"/>
      </w:pPr>
      <w:r>
        <w:rPr>
          <w:rFonts w:hint="eastAsia"/>
        </w:rPr>
        <w:t>式中：</w:t>
      </w:r>
    </w:p>
    <w:p w14:paraId="460A1AFF" w14:textId="5A62614E" w:rsidR="00CD7B77" w:rsidRDefault="00CD7B77" w:rsidP="005569A3">
      <w:pPr>
        <w:pStyle w:val="aff7"/>
        <w:tabs>
          <w:tab w:val="num" w:pos="-105"/>
        </w:tabs>
        <w:spacing w:line="340" w:lineRule="exact"/>
        <w:ind w:firstLineChars="194" w:firstLine="407"/>
        <w:rPr>
          <w:i/>
          <w:iCs/>
        </w:rPr>
      </w:pPr>
      <w:r>
        <w:rPr>
          <w:rFonts w:hint="eastAsia"/>
          <w:i/>
          <w:iCs/>
        </w:rPr>
        <w:t>H——</w:t>
      </w:r>
      <w:r w:rsidRPr="00CB519D">
        <w:rPr>
          <w:rFonts w:hAnsi="宋体" w:hint="eastAsia"/>
        </w:rPr>
        <w:t>甘油的硫酸化灰分</w:t>
      </w:r>
      <w:r>
        <w:rPr>
          <w:rFonts w:hAnsi="宋体" w:hint="eastAsia"/>
        </w:rPr>
        <w:t>含量</w:t>
      </w:r>
      <w:r w:rsidRPr="00AF1EBC">
        <w:rPr>
          <w:rFonts w:hint="eastAsia"/>
          <w:szCs w:val="21"/>
        </w:rPr>
        <w:t>，单位为质量分数（%）</w:t>
      </w:r>
      <w:r>
        <w:rPr>
          <w:rFonts w:hint="eastAsia"/>
          <w:szCs w:val="21"/>
        </w:rPr>
        <w:t>；</w:t>
      </w:r>
    </w:p>
    <w:p w14:paraId="6FD953BB" w14:textId="031FF902" w:rsidR="005569A3" w:rsidRPr="004732EA" w:rsidRDefault="00F01999" w:rsidP="005569A3">
      <w:pPr>
        <w:pStyle w:val="aff7"/>
        <w:tabs>
          <w:tab w:val="num" w:pos="-105"/>
        </w:tabs>
        <w:spacing w:line="340" w:lineRule="exact"/>
        <w:ind w:firstLineChars="194" w:firstLine="407"/>
      </w:pPr>
      <w:r>
        <w:rPr>
          <w:rFonts w:hint="eastAsia"/>
          <w:i/>
          <w:iCs/>
        </w:rPr>
        <w:t>w</w:t>
      </w:r>
      <w:r w:rsidR="00EB6263">
        <w:rPr>
          <w:rFonts w:hint="eastAsia"/>
          <w:vertAlign w:val="subscript"/>
        </w:rPr>
        <w:t>1</w:t>
      </w:r>
      <w:r w:rsidR="005569A3" w:rsidRPr="004732EA">
        <w:rPr>
          <w:rFonts w:hint="eastAsia"/>
        </w:rPr>
        <w:t>——</w:t>
      </w:r>
      <w:r w:rsidR="004C07D5" w:rsidRPr="004732EA">
        <w:rPr>
          <w:rFonts w:hint="eastAsia"/>
        </w:rPr>
        <w:t>含硫酸化</w:t>
      </w:r>
      <w:r w:rsidR="008B01EF" w:rsidRPr="004732EA">
        <w:rPr>
          <w:rFonts w:hint="eastAsia"/>
        </w:rPr>
        <w:t>灰分</w:t>
      </w:r>
      <w:r w:rsidR="0095318E">
        <w:rPr>
          <w:rFonts w:hint="eastAsia"/>
        </w:rPr>
        <w:t>的</w:t>
      </w:r>
      <w:r w:rsidR="008B01EF" w:rsidRPr="004732EA">
        <w:rPr>
          <w:rFonts w:hint="eastAsia"/>
        </w:rPr>
        <w:t>瓷</w:t>
      </w:r>
      <w:r w:rsidR="00690743" w:rsidRPr="004732EA">
        <w:rPr>
          <w:rFonts w:hint="eastAsia"/>
        </w:rPr>
        <w:t>蒸发皿</w:t>
      </w:r>
      <w:r w:rsidR="005569A3" w:rsidRPr="004732EA">
        <w:rPr>
          <w:rFonts w:hint="eastAsia"/>
        </w:rPr>
        <w:t>的质量，</w:t>
      </w:r>
      <w:r w:rsidR="00F423A7">
        <w:rPr>
          <w:rFonts w:hint="eastAsia"/>
        </w:rPr>
        <w:t>单位为克（</w:t>
      </w:r>
      <w:r w:rsidR="005569A3" w:rsidRPr="004732EA">
        <w:rPr>
          <w:rFonts w:hint="eastAsia"/>
        </w:rPr>
        <w:t>g</w:t>
      </w:r>
      <w:r w:rsidR="00F423A7">
        <w:rPr>
          <w:rFonts w:hint="eastAsia"/>
        </w:rPr>
        <w:t>）</w:t>
      </w:r>
      <w:r w:rsidR="005569A3" w:rsidRPr="004732EA">
        <w:rPr>
          <w:rFonts w:hint="eastAsia"/>
        </w:rPr>
        <w:t>；</w:t>
      </w:r>
    </w:p>
    <w:p w14:paraId="7F6E2D6F" w14:textId="34806943" w:rsidR="005569A3" w:rsidRPr="004732EA" w:rsidRDefault="00F01999" w:rsidP="005569A3">
      <w:pPr>
        <w:pStyle w:val="aff7"/>
        <w:tabs>
          <w:tab w:val="num" w:pos="720"/>
        </w:tabs>
        <w:spacing w:line="340" w:lineRule="exact"/>
        <w:ind w:firstLineChars="194" w:firstLine="407"/>
      </w:pPr>
      <w:r>
        <w:rPr>
          <w:rFonts w:hint="eastAsia"/>
          <w:i/>
          <w:iCs/>
        </w:rPr>
        <w:t>w</w:t>
      </w:r>
      <w:r w:rsidR="00EB6263">
        <w:rPr>
          <w:rFonts w:hint="eastAsia"/>
          <w:vertAlign w:val="subscript"/>
        </w:rPr>
        <w:t>0</w:t>
      </w:r>
      <w:r w:rsidR="005569A3" w:rsidRPr="004732EA">
        <w:rPr>
          <w:rFonts w:hint="eastAsia"/>
        </w:rPr>
        <w:t>——</w:t>
      </w:r>
      <w:r w:rsidR="008B01EF" w:rsidRPr="004732EA">
        <w:rPr>
          <w:rFonts w:hint="eastAsia"/>
        </w:rPr>
        <w:t>空</w:t>
      </w:r>
      <w:r w:rsidR="0095318E" w:rsidRPr="004732EA">
        <w:rPr>
          <w:rFonts w:hint="eastAsia"/>
        </w:rPr>
        <w:t>蒸发皿</w:t>
      </w:r>
      <w:r w:rsidR="005569A3" w:rsidRPr="004732EA">
        <w:rPr>
          <w:rFonts w:hint="eastAsia"/>
        </w:rPr>
        <w:t>的质量，</w:t>
      </w:r>
      <w:r w:rsidR="00F423A7" w:rsidRPr="004732EA">
        <w:rPr>
          <w:rFonts w:hint="eastAsia"/>
        </w:rPr>
        <w:t>，</w:t>
      </w:r>
      <w:r w:rsidR="00F423A7">
        <w:rPr>
          <w:rFonts w:hint="eastAsia"/>
        </w:rPr>
        <w:t>单位为克（</w:t>
      </w:r>
      <w:r w:rsidR="00F423A7" w:rsidRPr="004732EA">
        <w:rPr>
          <w:rFonts w:hint="eastAsia"/>
        </w:rPr>
        <w:t>g</w:t>
      </w:r>
      <w:r w:rsidR="00F423A7">
        <w:rPr>
          <w:rFonts w:hint="eastAsia"/>
        </w:rPr>
        <w:t>）</w:t>
      </w:r>
      <w:r w:rsidR="004C07D5" w:rsidRPr="004732EA">
        <w:rPr>
          <w:rFonts w:hint="eastAsia"/>
        </w:rPr>
        <w:t>；</w:t>
      </w:r>
    </w:p>
    <w:p w14:paraId="40D1E8F2" w14:textId="70BC437F" w:rsidR="008B01EF" w:rsidRDefault="00F01999" w:rsidP="005569A3">
      <w:pPr>
        <w:pStyle w:val="aff7"/>
        <w:tabs>
          <w:tab w:val="num" w:pos="720"/>
        </w:tabs>
        <w:spacing w:line="340" w:lineRule="exact"/>
        <w:ind w:firstLineChars="194" w:firstLine="407"/>
      </w:pPr>
      <w:r>
        <w:rPr>
          <w:rFonts w:hint="eastAsia"/>
          <w:i/>
          <w:iCs/>
        </w:rPr>
        <w:t>w</w:t>
      </w:r>
      <w:r w:rsidR="00F423A7" w:rsidRPr="00F423A7">
        <w:rPr>
          <w:rFonts w:hint="eastAsia"/>
          <w:vertAlign w:val="subscript"/>
        </w:rPr>
        <w:t>0</w:t>
      </w:r>
      <w:r w:rsidR="00CE08F0">
        <w:rPr>
          <w:rFonts w:hint="eastAsia"/>
        </w:rPr>
        <w:t>——试验份</w:t>
      </w:r>
      <w:r w:rsidR="008B01EF" w:rsidRPr="004732EA">
        <w:rPr>
          <w:rFonts w:hint="eastAsia"/>
        </w:rPr>
        <w:t>的质量，</w:t>
      </w:r>
      <w:r w:rsidR="00F423A7">
        <w:rPr>
          <w:rFonts w:hint="eastAsia"/>
        </w:rPr>
        <w:t>单位为克（</w:t>
      </w:r>
      <w:r w:rsidR="00F423A7" w:rsidRPr="004732EA">
        <w:rPr>
          <w:rFonts w:hint="eastAsia"/>
        </w:rPr>
        <w:t>g</w:t>
      </w:r>
      <w:r w:rsidR="00F423A7">
        <w:rPr>
          <w:rFonts w:hint="eastAsia"/>
        </w:rPr>
        <w:t>）</w:t>
      </w:r>
      <w:r w:rsidR="008B01EF" w:rsidRPr="004732EA">
        <w:rPr>
          <w:rFonts w:hint="eastAsia"/>
        </w:rPr>
        <w:t>。</w:t>
      </w:r>
    </w:p>
    <w:p w14:paraId="7C1CED85" w14:textId="77777777" w:rsidR="001B7628" w:rsidRDefault="00AF3075" w:rsidP="001B7628">
      <w:pPr>
        <w:spacing w:line="340" w:lineRule="exact"/>
        <w:ind w:firstLine="420"/>
        <w:rPr>
          <w:rFonts w:hAnsi="宋体" w:hint="eastAsia"/>
          <w:bCs/>
        </w:rPr>
      </w:pPr>
      <w:r>
        <w:rPr>
          <w:rFonts w:hint="eastAsia"/>
        </w:rPr>
        <w:t>以两次平行测定结果的算术平均值表示至小数点后三位作为测定结果</w:t>
      </w:r>
      <w:r>
        <w:rPr>
          <w:rFonts w:hAnsi="宋体" w:hint="eastAsia"/>
          <w:bCs/>
        </w:rPr>
        <w:t>。</w:t>
      </w:r>
    </w:p>
    <w:p w14:paraId="39EAFFDB" w14:textId="37F733FC" w:rsidR="00174921" w:rsidRPr="001B7628" w:rsidRDefault="00174921" w:rsidP="001B7628">
      <w:pPr>
        <w:pStyle w:val="af3"/>
        <w:numPr>
          <w:ilvl w:val="2"/>
          <w:numId w:val="22"/>
        </w:numPr>
        <w:rPr>
          <w:rFonts w:ascii="宋体" w:hAnsi="宋体" w:hint="eastAsia"/>
          <w:bCs/>
        </w:rPr>
      </w:pPr>
      <w:r>
        <w:rPr>
          <w:rFonts w:hint="eastAsia"/>
        </w:rPr>
        <w:t>精密度：</w:t>
      </w:r>
    </w:p>
    <w:p w14:paraId="076654D8" w14:textId="77777777" w:rsidR="007B4717" w:rsidRDefault="00174921" w:rsidP="007B4717">
      <w:pPr>
        <w:pStyle w:val="af2"/>
        <w:numPr>
          <w:ilvl w:val="0"/>
          <w:numId w:val="0"/>
        </w:numPr>
        <w:ind w:firstLineChars="200" w:firstLine="420"/>
        <w:rPr>
          <w:rFonts w:ascii="宋体" w:eastAsia="宋体" w:hAnsi="宋体" w:hint="eastAsia"/>
        </w:rPr>
      </w:pPr>
      <w:r w:rsidRPr="00B13ADD">
        <w:rPr>
          <w:rFonts w:ascii="宋体" w:eastAsia="宋体" w:hAnsi="宋体" w:hint="eastAsia"/>
        </w:rPr>
        <w:t>在重复条件下获得的两次独立测试结果的绝对差值不大于0.</w:t>
      </w:r>
      <w:r w:rsidR="008B01EF">
        <w:rPr>
          <w:rFonts w:ascii="宋体" w:eastAsia="宋体" w:hAnsi="宋体" w:hint="eastAsia"/>
        </w:rPr>
        <w:t>005%</w:t>
      </w:r>
      <w:r w:rsidRPr="00B13ADD">
        <w:rPr>
          <w:rFonts w:ascii="宋体" w:eastAsia="宋体" w:hAnsi="宋体" w:hint="eastAsia"/>
        </w:rPr>
        <w:t>，以大于0.</w:t>
      </w:r>
      <w:r w:rsidR="008B01EF">
        <w:rPr>
          <w:rFonts w:ascii="宋体" w:eastAsia="宋体" w:hAnsi="宋体" w:hint="eastAsia"/>
        </w:rPr>
        <w:t>005%</w:t>
      </w:r>
      <w:r w:rsidRPr="00B13ADD">
        <w:rPr>
          <w:rFonts w:ascii="宋体" w:eastAsia="宋体" w:hAnsi="宋体" w:hint="eastAsia"/>
        </w:rPr>
        <w:t>的情况不超过5%为前提。</w:t>
      </w:r>
    </w:p>
    <w:p w14:paraId="7BD1A59A" w14:textId="77777777" w:rsidR="00741038" w:rsidRDefault="0091518C" w:rsidP="001B7628">
      <w:pPr>
        <w:pStyle w:val="af1"/>
        <w:numPr>
          <w:ilvl w:val="1"/>
          <w:numId w:val="24"/>
        </w:numPr>
        <w:spacing w:before="156" w:after="156"/>
      </w:pPr>
      <w:r>
        <w:rPr>
          <w:rFonts w:hint="eastAsia"/>
        </w:rPr>
        <w:t>酸度或碱度</w:t>
      </w:r>
      <w:r w:rsidR="002815C7">
        <w:rPr>
          <w:rFonts w:hint="eastAsia"/>
        </w:rPr>
        <w:t>的测定</w:t>
      </w:r>
    </w:p>
    <w:p w14:paraId="34CAFB8F" w14:textId="77777777" w:rsidR="007B4717" w:rsidRDefault="007B4717" w:rsidP="0087363F">
      <w:pPr>
        <w:pStyle w:val="af2"/>
        <w:ind w:left="0"/>
      </w:pPr>
      <w:r>
        <w:rPr>
          <w:rFonts w:hint="eastAsia"/>
        </w:rPr>
        <w:t>原理</w:t>
      </w:r>
    </w:p>
    <w:p w14:paraId="6A21651A" w14:textId="77777777" w:rsidR="007B4717" w:rsidRPr="0091518C" w:rsidRDefault="0091518C" w:rsidP="0091518C">
      <w:pPr>
        <w:pStyle w:val="aff7"/>
        <w:ind w:firstLine="420"/>
      </w:pPr>
      <w:r w:rsidRPr="0091518C">
        <w:rPr>
          <w:rFonts w:hint="eastAsia"/>
        </w:rPr>
        <w:t>以酚酞作指示剂，用盐酸或氢氧化钠标准</w:t>
      </w:r>
      <w:r w:rsidR="00585959">
        <w:rPr>
          <w:rFonts w:hint="eastAsia"/>
        </w:rPr>
        <w:t>滴定</w:t>
      </w:r>
      <w:r w:rsidRPr="0091518C">
        <w:rPr>
          <w:rFonts w:hint="eastAsia"/>
        </w:rPr>
        <w:t>溶液滴定试验份</w:t>
      </w:r>
      <w:r>
        <w:rPr>
          <w:rFonts w:hint="eastAsia"/>
        </w:rPr>
        <w:t>。</w:t>
      </w:r>
    </w:p>
    <w:p w14:paraId="1E309394" w14:textId="77777777" w:rsidR="007B4717" w:rsidRDefault="007B4717" w:rsidP="0087363F">
      <w:pPr>
        <w:pStyle w:val="af2"/>
        <w:ind w:left="0"/>
      </w:pPr>
      <w:r>
        <w:rPr>
          <w:rFonts w:hint="eastAsia"/>
        </w:rPr>
        <w:t>试剂</w:t>
      </w:r>
    </w:p>
    <w:p w14:paraId="489A5547" w14:textId="42BFD338" w:rsidR="007B4717" w:rsidRDefault="00BD19B3" w:rsidP="003E2601">
      <w:pPr>
        <w:pStyle w:val="af3"/>
      </w:pPr>
      <w:r>
        <w:rPr>
          <w:rFonts w:hint="eastAsia"/>
        </w:rPr>
        <w:t>水</w:t>
      </w:r>
      <w:r w:rsidRPr="00CB519D">
        <w:rPr>
          <w:rFonts w:ascii="宋体" w:eastAsia="宋体" w:hAnsi="宋体" w:hint="eastAsia"/>
        </w:rPr>
        <w:t>，煮沸</w:t>
      </w:r>
      <w:r w:rsidR="00FE5CCF">
        <w:rPr>
          <w:rFonts w:ascii="宋体" w:eastAsia="宋体" w:hAnsi="宋体" w:hint="eastAsia"/>
        </w:rPr>
        <w:t>至少10min，以</w:t>
      </w:r>
      <w:r w:rsidR="0027056A">
        <w:rPr>
          <w:rFonts w:ascii="宋体" w:eastAsia="宋体" w:hAnsi="宋体" w:hint="eastAsia"/>
        </w:rPr>
        <w:t>驱除</w:t>
      </w:r>
      <w:r w:rsidRPr="00CB519D">
        <w:rPr>
          <w:rFonts w:ascii="宋体" w:eastAsia="宋体" w:hAnsi="宋体" w:hint="eastAsia"/>
        </w:rPr>
        <w:t>二氧化碳；</w:t>
      </w:r>
    </w:p>
    <w:p w14:paraId="63C66DB1" w14:textId="3DFC371C" w:rsidR="007B4717" w:rsidRPr="00AF7008" w:rsidRDefault="00BD19B3" w:rsidP="003E2601">
      <w:pPr>
        <w:pStyle w:val="af3"/>
        <w:rPr>
          <w:rStyle w:val="Char0"/>
        </w:rPr>
      </w:pPr>
      <w:r w:rsidRPr="000677D8">
        <w:rPr>
          <w:rFonts w:hAnsi="宋体" w:cs="宋体" w:hint="eastAsia"/>
          <w:spacing w:val="16"/>
          <w:szCs w:val="21"/>
        </w:rPr>
        <w:t>氢氧化钠</w:t>
      </w:r>
      <w:r w:rsidRPr="0056262D">
        <w:rPr>
          <w:rFonts w:hAnsi="宋体" w:cs="宋体" w:hint="eastAsia"/>
          <w:spacing w:val="16"/>
          <w:szCs w:val="21"/>
        </w:rPr>
        <w:t>，</w:t>
      </w:r>
      <w:r w:rsidRPr="00F423A7">
        <w:rPr>
          <w:rStyle w:val="Char0"/>
          <w:i/>
          <w:iCs/>
        </w:rPr>
        <w:t>c</w:t>
      </w:r>
      <w:r w:rsidR="00CA6543">
        <w:rPr>
          <w:rStyle w:val="Char0"/>
        </w:rPr>
        <w:t>（</w:t>
      </w:r>
      <w:r w:rsidRPr="00AF7008">
        <w:rPr>
          <w:rStyle w:val="Char0"/>
        </w:rPr>
        <w:t>NaO</w:t>
      </w:r>
      <w:r w:rsidRPr="00AF7008">
        <w:rPr>
          <w:rStyle w:val="Char0"/>
          <w:rFonts w:hint="eastAsia"/>
        </w:rPr>
        <w:t>H</w:t>
      </w:r>
      <w:r w:rsidR="00CA6543">
        <w:rPr>
          <w:rStyle w:val="Char0"/>
          <w:rFonts w:hint="eastAsia"/>
        </w:rPr>
        <w:t>）</w:t>
      </w:r>
      <w:r w:rsidRPr="00AF7008">
        <w:rPr>
          <w:rStyle w:val="Char0"/>
          <w:rFonts w:hint="eastAsia"/>
        </w:rPr>
        <w:t>=0.01</w:t>
      </w:r>
      <w:r w:rsidR="00AF31E1">
        <w:rPr>
          <w:rStyle w:val="Char0"/>
          <w:rFonts w:hint="eastAsia"/>
        </w:rPr>
        <w:t>mol/L</w:t>
      </w:r>
      <w:r w:rsidRPr="00AF7008">
        <w:rPr>
          <w:rStyle w:val="Char0"/>
          <w:rFonts w:hint="eastAsia"/>
        </w:rPr>
        <w:t>标准滴定溶液，按QB/T 2739-2005中4.1配制和标定；</w:t>
      </w:r>
    </w:p>
    <w:p w14:paraId="4E6B0487" w14:textId="62AE387B" w:rsidR="007B4717" w:rsidRPr="00AF7008" w:rsidRDefault="005078B1" w:rsidP="00521641">
      <w:pPr>
        <w:pStyle w:val="af3"/>
        <w:rPr>
          <w:rStyle w:val="Char0"/>
        </w:rPr>
      </w:pPr>
      <w:r>
        <w:rPr>
          <w:rFonts w:hint="eastAsia"/>
        </w:rPr>
        <w:t>盐</w:t>
      </w:r>
      <w:r w:rsidR="0018511C">
        <w:rPr>
          <w:rFonts w:hint="eastAsia"/>
        </w:rPr>
        <w:t>酸</w:t>
      </w:r>
      <w:r w:rsidR="0018511C" w:rsidRPr="006C092D">
        <w:rPr>
          <w:rFonts w:hAnsi="宋体" w:hint="eastAsia"/>
        </w:rPr>
        <w:t>，</w:t>
      </w:r>
      <w:r w:rsidRPr="00F423A7">
        <w:rPr>
          <w:rStyle w:val="Char0"/>
          <w:i/>
          <w:iCs/>
        </w:rPr>
        <w:t>c</w:t>
      </w:r>
      <w:r w:rsidR="00CA6543">
        <w:rPr>
          <w:rStyle w:val="Char0"/>
        </w:rPr>
        <w:t>（</w:t>
      </w:r>
      <w:r w:rsidRPr="00AF7008">
        <w:rPr>
          <w:rStyle w:val="Char0"/>
          <w:rFonts w:hint="eastAsia"/>
        </w:rPr>
        <w:t>HCl</w:t>
      </w:r>
      <w:r w:rsidR="00CA6543">
        <w:rPr>
          <w:rStyle w:val="Char0"/>
          <w:rFonts w:hint="eastAsia"/>
        </w:rPr>
        <w:t>）</w:t>
      </w:r>
      <w:r w:rsidRPr="00AF7008">
        <w:rPr>
          <w:rStyle w:val="Char0"/>
          <w:rFonts w:hint="eastAsia"/>
        </w:rPr>
        <w:t>=0.01</w:t>
      </w:r>
      <w:r w:rsidR="00AF31E1">
        <w:rPr>
          <w:rStyle w:val="Char0"/>
          <w:rFonts w:hint="eastAsia"/>
        </w:rPr>
        <w:t>mol/L</w:t>
      </w:r>
      <w:r w:rsidRPr="00AF7008">
        <w:rPr>
          <w:rStyle w:val="Char0"/>
          <w:rFonts w:hint="eastAsia"/>
        </w:rPr>
        <w:t>标准滴定溶液，按QB/T 2739-2005中4.</w:t>
      </w:r>
      <w:r w:rsidR="00361FA4" w:rsidRPr="00AF7008">
        <w:rPr>
          <w:rStyle w:val="Char0"/>
          <w:rFonts w:hint="eastAsia"/>
        </w:rPr>
        <w:t>3</w:t>
      </w:r>
      <w:r w:rsidRPr="00AF7008">
        <w:rPr>
          <w:rStyle w:val="Char0"/>
          <w:rFonts w:hint="eastAsia"/>
        </w:rPr>
        <w:t>配制和标定；</w:t>
      </w:r>
    </w:p>
    <w:p w14:paraId="7A999817" w14:textId="290D593A" w:rsidR="00BA5666" w:rsidRPr="00BA5666" w:rsidRDefault="00BA5666" w:rsidP="00521641">
      <w:pPr>
        <w:pStyle w:val="af3"/>
      </w:pPr>
      <w:r w:rsidRPr="00BA5666">
        <w:rPr>
          <w:rStyle w:val="Char0"/>
          <w:rFonts w:ascii="黑体" w:eastAsia="黑体"/>
          <w:noProof w:val="0"/>
        </w:rPr>
        <w:t>95</w:t>
      </w:r>
      <w:r w:rsidRPr="00BA5666">
        <w:rPr>
          <w:rStyle w:val="Char0"/>
          <w:rFonts w:ascii="黑体" w:eastAsia="黑体" w:hint="eastAsia"/>
          <w:noProof w:val="0"/>
        </w:rPr>
        <w:t>％乙醇</w:t>
      </w:r>
      <w:r w:rsidR="005D0361">
        <w:rPr>
          <w:rFonts w:ascii="宋体" w:eastAsia="宋体" w:hAnsi="宋体" w:hint="eastAsia"/>
        </w:rPr>
        <w:t>；</w:t>
      </w:r>
    </w:p>
    <w:p w14:paraId="716C9D84" w14:textId="0CF79E50" w:rsidR="000A55A4" w:rsidRPr="000A55A4" w:rsidRDefault="00F31C84" w:rsidP="00521641">
      <w:pPr>
        <w:pStyle w:val="af3"/>
      </w:pPr>
      <w:r w:rsidRPr="000677D8">
        <w:rPr>
          <w:rFonts w:hint="eastAsia"/>
        </w:rPr>
        <w:t>酚酞</w:t>
      </w:r>
      <w:r w:rsidR="002E1210" w:rsidRPr="002E1210">
        <w:rPr>
          <w:rFonts w:hAnsi="宋体" w:hint="eastAsia"/>
        </w:rPr>
        <w:t>指示</w:t>
      </w:r>
      <w:r w:rsidR="00C73881">
        <w:rPr>
          <w:rFonts w:hAnsi="宋体" w:hint="eastAsia"/>
        </w:rPr>
        <w:t>液</w:t>
      </w:r>
      <w:r w:rsidR="001B7628" w:rsidRPr="001B7628">
        <w:rPr>
          <w:rFonts w:hAnsi="宋体" w:hint="eastAsia"/>
        </w:rPr>
        <w:t>，</w:t>
      </w:r>
      <w:r w:rsidR="001B7628" w:rsidRPr="001B7628">
        <w:rPr>
          <w:rFonts w:ascii="宋体" w:eastAsia="宋体" w:hAnsi="宋体" w:hint="eastAsia"/>
        </w:rPr>
        <w:t>1g／L乙醇溶液，按QB/T 2739-2005中5.1配制。</w:t>
      </w:r>
    </w:p>
    <w:p w14:paraId="35E9F11F" w14:textId="77777777" w:rsidR="007B4717" w:rsidRDefault="007B4717" w:rsidP="0048018D">
      <w:pPr>
        <w:pStyle w:val="af2"/>
        <w:ind w:left="0"/>
      </w:pPr>
      <w:r>
        <w:rPr>
          <w:rFonts w:hint="eastAsia"/>
        </w:rPr>
        <w:t>仪器</w:t>
      </w:r>
    </w:p>
    <w:p w14:paraId="6AD40EF2" w14:textId="77777777" w:rsidR="00AF7008" w:rsidRPr="00ED2EBC" w:rsidRDefault="003F5CA4" w:rsidP="00ED2EBC">
      <w:pPr>
        <w:pStyle w:val="aff7"/>
        <w:ind w:firstLine="420"/>
      </w:pPr>
      <w:r>
        <w:rPr>
          <w:rFonts w:hint="eastAsia"/>
        </w:rPr>
        <w:t>常用实验室仪器和</w:t>
      </w:r>
    </w:p>
    <w:p w14:paraId="644E4E33" w14:textId="5E10FB84" w:rsidR="0018511C" w:rsidRDefault="003A4067" w:rsidP="00DA6C3F">
      <w:pPr>
        <w:pStyle w:val="af3"/>
      </w:pPr>
      <w:r w:rsidRPr="003A4067">
        <w:rPr>
          <w:rFonts w:hAnsi="宋体" w:cs="黑体" w:hint="eastAsia"/>
          <w:szCs w:val="21"/>
        </w:rPr>
        <w:t>无塞和具塞</w:t>
      </w:r>
      <w:r w:rsidR="005C61FA" w:rsidRPr="00A70A86">
        <w:rPr>
          <w:rFonts w:hAnsi="宋体" w:cs="黑体" w:hint="eastAsia"/>
          <w:szCs w:val="21"/>
        </w:rPr>
        <w:t>微量滴定管</w:t>
      </w:r>
      <w:r w:rsidR="008F0348" w:rsidRPr="008F0348">
        <w:rPr>
          <w:rStyle w:val="Char0"/>
          <w:rFonts w:hint="eastAsia"/>
        </w:rPr>
        <w:t>，</w:t>
      </w:r>
      <w:r w:rsidR="005C61FA" w:rsidRPr="008F0348">
        <w:rPr>
          <w:rStyle w:val="Char0"/>
          <w:rFonts w:hint="eastAsia"/>
        </w:rPr>
        <w:t>分度</w:t>
      </w:r>
      <w:r w:rsidR="0019356A">
        <w:rPr>
          <w:rStyle w:val="Char0"/>
          <w:rFonts w:hint="eastAsia"/>
        </w:rPr>
        <w:t>0.01</w:t>
      </w:r>
      <w:r w:rsidR="00F01999">
        <w:rPr>
          <w:rStyle w:val="Char0"/>
          <w:rFonts w:hint="eastAsia"/>
        </w:rPr>
        <w:t xml:space="preserve"> </w:t>
      </w:r>
      <w:r w:rsidR="005C61FA" w:rsidRPr="008F0348">
        <w:rPr>
          <w:rStyle w:val="Char0"/>
        </w:rPr>
        <w:t>mL</w:t>
      </w:r>
      <w:r w:rsidR="005C61FA" w:rsidRPr="008F0348">
        <w:rPr>
          <w:rStyle w:val="Char0"/>
          <w:rFonts w:hint="eastAsia"/>
        </w:rPr>
        <w:t>。</w:t>
      </w:r>
    </w:p>
    <w:p w14:paraId="2B1AF722" w14:textId="77777777" w:rsidR="0018511C" w:rsidRPr="00937433" w:rsidRDefault="0018511C" w:rsidP="006C6C8F">
      <w:pPr>
        <w:pStyle w:val="af2"/>
        <w:ind w:left="0"/>
      </w:pPr>
      <w:r w:rsidRPr="00937433">
        <w:rPr>
          <w:rFonts w:hint="eastAsia"/>
        </w:rPr>
        <w:t>程序</w:t>
      </w:r>
    </w:p>
    <w:p w14:paraId="4487AFD0" w14:textId="795AC86A" w:rsidR="000A742B" w:rsidRDefault="005D3788" w:rsidP="00E021B8">
      <w:pPr>
        <w:pStyle w:val="aff7"/>
        <w:ind w:firstLine="420"/>
        <w:rPr>
          <w:rFonts w:hAnsi="宋体" w:hint="eastAsia"/>
        </w:rPr>
      </w:pPr>
      <w:r>
        <w:rPr>
          <w:rFonts w:hint="eastAsia"/>
        </w:rPr>
        <w:t>称</w:t>
      </w:r>
      <w:r w:rsidR="0001588F">
        <w:rPr>
          <w:rFonts w:hint="eastAsia"/>
        </w:rPr>
        <w:t>取</w:t>
      </w:r>
      <w:r>
        <w:rPr>
          <w:rFonts w:hint="eastAsia"/>
        </w:rPr>
        <w:t>试</w:t>
      </w:r>
      <w:r w:rsidR="0001588F">
        <w:rPr>
          <w:rFonts w:hint="eastAsia"/>
        </w:rPr>
        <w:t>样</w:t>
      </w:r>
      <w:r w:rsidR="0015206F">
        <w:rPr>
          <w:rFonts w:hint="eastAsia"/>
        </w:rPr>
        <w:t>约30</w:t>
      </w:r>
      <w:r w:rsidR="00F423A7">
        <w:rPr>
          <w:rFonts w:hint="eastAsia"/>
        </w:rPr>
        <w:t xml:space="preserve"> </w:t>
      </w:r>
      <w:r w:rsidR="0015206F">
        <w:rPr>
          <w:rFonts w:hint="eastAsia"/>
        </w:rPr>
        <w:t>g</w:t>
      </w:r>
      <w:r>
        <w:rPr>
          <w:rFonts w:hint="eastAsia"/>
        </w:rPr>
        <w:t>（</w:t>
      </w:r>
      <w:r w:rsidRPr="000653C1">
        <w:rPr>
          <w:rFonts w:hint="eastAsia"/>
        </w:rPr>
        <w:t>称准至</w:t>
      </w:r>
      <w:r w:rsidRPr="000653C1">
        <w:t>0</w:t>
      </w:r>
      <w:r w:rsidRPr="000653C1">
        <w:rPr>
          <w:rFonts w:hint="eastAsia"/>
        </w:rPr>
        <w:t>.001</w:t>
      </w:r>
      <w:r w:rsidR="00F423A7">
        <w:rPr>
          <w:rFonts w:hint="eastAsia"/>
        </w:rPr>
        <w:t xml:space="preserve"> </w:t>
      </w:r>
      <w:r w:rsidRPr="000653C1">
        <w:rPr>
          <w:rFonts w:hint="eastAsia"/>
        </w:rPr>
        <w:t>g</w:t>
      </w:r>
      <w:r>
        <w:rPr>
          <w:rFonts w:hint="eastAsia"/>
        </w:rPr>
        <w:t>）</w:t>
      </w:r>
      <w:r w:rsidR="0001588F">
        <w:rPr>
          <w:rFonts w:hint="eastAsia"/>
        </w:rPr>
        <w:t>于</w:t>
      </w:r>
      <w:r>
        <w:rPr>
          <w:rFonts w:hint="eastAsia"/>
        </w:rPr>
        <w:t>250</w:t>
      </w:r>
      <w:r w:rsidR="00F423A7">
        <w:rPr>
          <w:rFonts w:hint="eastAsia"/>
        </w:rPr>
        <w:t xml:space="preserve"> </w:t>
      </w:r>
      <w:r>
        <w:rPr>
          <w:rFonts w:hint="eastAsia"/>
        </w:rPr>
        <w:t>mL锥形</w:t>
      </w:r>
      <w:r w:rsidR="0001588F">
        <w:rPr>
          <w:rFonts w:hint="eastAsia"/>
        </w:rPr>
        <w:t>瓶</w:t>
      </w:r>
      <w:r w:rsidR="002E1210">
        <w:rPr>
          <w:rFonts w:hint="eastAsia"/>
        </w:rPr>
        <w:t>中。</w:t>
      </w:r>
      <w:r w:rsidR="002E1210">
        <w:rPr>
          <w:rFonts w:hAnsi="宋体" w:hint="eastAsia"/>
        </w:rPr>
        <w:t>加入蒸馏水（</w:t>
      </w:r>
      <w:smartTag w:uri="urn:schemas-microsoft-com:office:smarttags" w:element="chsdate">
        <w:smartTagPr>
          <w:attr w:name="IsROCDate" w:val="False"/>
          <w:attr w:name="IsLunarDate" w:val="False"/>
          <w:attr w:name="Day" w:val="30"/>
          <w:attr w:name="Month" w:val="12"/>
          <w:attr w:name="Year" w:val="1899"/>
        </w:smartTagPr>
        <w:r w:rsidR="00266376">
          <w:rPr>
            <w:rFonts w:hAnsi="宋体" w:hint="eastAsia"/>
          </w:rPr>
          <w:t>12</w:t>
        </w:r>
        <w:r w:rsidR="002E1210">
          <w:rPr>
            <w:rFonts w:hAnsi="宋体" w:hint="eastAsia"/>
          </w:rPr>
          <w:t>.2.1</w:t>
        </w:r>
      </w:smartTag>
      <w:r w:rsidR="002E1210">
        <w:rPr>
          <w:rFonts w:hAnsi="宋体" w:hint="eastAsia"/>
        </w:rPr>
        <w:t>）</w:t>
      </w:r>
      <w:r w:rsidR="002A4F18">
        <w:rPr>
          <w:rFonts w:hAnsi="宋体" w:hint="eastAsia"/>
        </w:rPr>
        <w:t>100</w:t>
      </w:r>
      <w:r w:rsidR="00F423A7">
        <w:rPr>
          <w:rFonts w:hAnsi="宋体" w:hint="eastAsia"/>
        </w:rPr>
        <w:t xml:space="preserve"> </w:t>
      </w:r>
      <w:r w:rsidR="002A4F18">
        <w:rPr>
          <w:rFonts w:hAnsi="宋体" w:hint="eastAsia"/>
        </w:rPr>
        <w:t>mL</w:t>
      </w:r>
      <w:r w:rsidR="002E1210">
        <w:rPr>
          <w:rFonts w:hAnsi="宋体" w:hint="eastAsia"/>
        </w:rPr>
        <w:t>，</w:t>
      </w:r>
      <w:r w:rsidR="0001588F">
        <w:rPr>
          <w:rFonts w:hint="eastAsia"/>
        </w:rPr>
        <w:t>加入</w:t>
      </w:r>
      <w:r w:rsidR="00493445">
        <w:rPr>
          <w:rFonts w:hAnsi="宋体" w:hint="eastAsia"/>
        </w:rPr>
        <w:t>3滴</w:t>
      </w:r>
      <w:r w:rsidR="002E1210" w:rsidRPr="000677D8">
        <w:rPr>
          <w:rFonts w:hint="eastAsia"/>
        </w:rPr>
        <w:t>酚酞</w:t>
      </w:r>
      <w:r w:rsidR="002E1210" w:rsidRPr="002E1210">
        <w:rPr>
          <w:rFonts w:hAnsi="宋体" w:hint="eastAsia"/>
        </w:rPr>
        <w:t>指示</w:t>
      </w:r>
      <w:r w:rsidR="00153D89">
        <w:rPr>
          <w:rFonts w:hAnsi="宋体" w:hint="eastAsia"/>
        </w:rPr>
        <w:t>液</w:t>
      </w:r>
      <w:r w:rsidR="002E1210">
        <w:rPr>
          <w:rFonts w:hAnsi="宋体" w:hint="eastAsia"/>
        </w:rPr>
        <w:t>，摇匀</w:t>
      </w:r>
      <w:r w:rsidR="0001588F">
        <w:rPr>
          <w:rFonts w:hAnsi="宋体" w:hint="eastAsia"/>
        </w:rPr>
        <w:t>。</w:t>
      </w:r>
      <w:r w:rsidR="005B40D4">
        <w:rPr>
          <w:rFonts w:hAnsi="宋体" w:hint="eastAsia"/>
        </w:rPr>
        <w:t>观察</w:t>
      </w:r>
      <w:r w:rsidR="002E1210">
        <w:rPr>
          <w:rFonts w:hAnsi="宋体" w:hint="eastAsia"/>
        </w:rPr>
        <w:t>溶液呈现的颜色，无色时，用氢氧化钠标准滴定溶液（</w:t>
      </w:r>
      <w:r w:rsidR="00266376">
        <w:rPr>
          <w:rFonts w:hAnsi="宋体" w:hint="eastAsia"/>
        </w:rPr>
        <w:t>12</w:t>
      </w:r>
      <w:r w:rsidR="002E1210">
        <w:rPr>
          <w:rFonts w:hAnsi="宋体" w:hint="eastAsia"/>
        </w:rPr>
        <w:t>.2.2）滴定酸度，至刚好出现持久的粉红色；呈红色时，用盐酸标准滴定溶液（</w:t>
      </w:r>
      <w:r w:rsidR="00266376">
        <w:rPr>
          <w:rFonts w:hAnsi="宋体" w:hint="eastAsia"/>
        </w:rPr>
        <w:t>12</w:t>
      </w:r>
      <w:r w:rsidR="002E1210">
        <w:rPr>
          <w:rFonts w:hAnsi="宋体" w:hint="eastAsia"/>
        </w:rPr>
        <w:t>.2.3）滴定碱度，至粉红色刚好褪去。</w:t>
      </w:r>
    </w:p>
    <w:p w14:paraId="24709DF3" w14:textId="77777777" w:rsidR="002F4F1B" w:rsidRDefault="00BB2B83" w:rsidP="0009218F">
      <w:pPr>
        <w:pStyle w:val="af2"/>
        <w:ind w:left="0"/>
      </w:pPr>
      <w:r>
        <w:rPr>
          <w:rFonts w:hint="eastAsia"/>
        </w:rPr>
        <w:t>结果</w:t>
      </w:r>
    </w:p>
    <w:p w14:paraId="0F682F86" w14:textId="33FEC9AC" w:rsidR="002F4F1B" w:rsidRPr="00CB519D" w:rsidRDefault="00757E25" w:rsidP="00322659">
      <w:pPr>
        <w:pStyle w:val="af3"/>
        <w:rPr>
          <w:rFonts w:ascii="宋体" w:eastAsia="宋体" w:hAnsi="宋体" w:hint="eastAsia"/>
        </w:rPr>
      </w:pPr>
      <w:r w:rsidRPr="00CB519D">
        <w:rPr>
          <w:rFonts w:ascii="宋体" w:eastAsia="宋体" w:hAnsi="宋体" w:hint="eastAsia"/>
          <w:kern w:val="2"/>
        </w:rPr>
        <w:lastRenderedPageBreak/>
        <w:t>甘油的</w:t>
      </w:r>
      <w:r w:rsidR="00E440FC" w:rsidRPr="00CB519D">
        <w:rPr>
          <w:rFonts w:ascii="宋体" w:eastAsia="宋体" w:hAnsi="宋体" w:hint="eastAsia"/>
          <w:kern w:val="2"/>
        </w:rPr>
        <w:t>酸度或碱度（</w:t>
      </w:r>
      <w:r w:rsidR="00E440FC" w:rsidRPr="00F423A7">
        <w:rPr>
          <w:rFonts w:ascii="宋体" w:eastAsia="宋体" w:hAnsi="宋体" w:hint="eastAsia"/>
          <w:i/>
          <w:iCs/>
          <w:kern w:val="2"/>
        </w:rPr>
        <w:t>X</w:t>
      </w:r>
      <w:r w:rsidR="00E440FC" w:rsidRPr="00CB519D">
        <w:rPr>
          <w:rFonts w:ascii="宋体" w:eastAsia="宋体" w:hAnsi="宋体" w:hint="eastAsia"/>
          <w:kern w:val="2"/>
        </w:rPr>
        <w:t>），</w:t>
      </w:r>
      <w:r w:rsidR="002F4F1B" w:rsidRPr="00CB519D">
        <w:rPr>
          <w:rFonts w:ascii="宋体" w:eastAsia="宋体" w:hAnsi="宋体" w:hint="eastAsia"/>
          <w:kern w:val="2"/>
        </w:rPr>
        <w:t>按式（</w:t>
      </w:r>
      <w:r w:rsidR="001D68BF">
        <w:rPr>
          <w:rFonts w:ascii="宋体" w:eastAsia="宋体" w:hAnsi="宋体" w:hint="eastAsia"/>
          <w:kern w:val="2"/>
        </w:rPr>
        <w:t>6</w:t>
      </w:r>
      <w:r w:rsidR="002F4F1B" w:rsidRPr="00CB519D">
        <w:rPr>
          <w:rFonts w:ascii="宋体" w:eastAsia="宋体" w:hAnsi="宋体" w:hint="eastAsia"/>
          <w:kern w:val="2"/>
        </w:rPr>
        <w:t>）计算：</w:t>
      </w:r>
    </w:p>
    <w:p w14:paraId="2AF3DCA8" w14:textId="5EF31AF2" w:rsidR="002F4F1B" w:rsidRDefault="00CD7B77" w:rsidP="00F423A7">
      <w:pPr>
        <w:ind w:firstLineChars="400" w:firstLine="840"/>
        <w:jc w:val="center"/>
        <w:rPr>
          <w:szCs w:val="21"/>
        </w:rPr>
      </w:pPr>
      <m:oMath>
        <m:r>
          <w:rPr>
            <w:rFonts w:ascii="Cambria Math"/>
            <w:szCs w:val="21"/>
          </w:rPr>
          <m:t>X=</m:t>
        </m:r>
        <m:f>
          <m:fPr>
            <m:ctrlPr>
              <w:rPr>
                <w:rFonts w:ascii="Cambria Math" w:hAnsi="Cambria Math"/>
                <w:i/>
                <w:szCs w:val="21"/>
              </w:rPr>
            </m:ctrlPr>
          </m:fPr>
          <m:num>
            <m:r>
              <w:rPr>
                <w:rFonts w:ascii="Cambria Math"/>
                <w:szCs w:val="21"/>
              </w:rPr>
              <m:t>c</m:t>
            </m:r>
            <m:r>
              <w:rPr>
                <w:rFonts w:ascii="Cambria Math"/>
                <w:szCs w:val="21"/>
              </w:rPr>
              <m:t>×</m:t>
            </m:r>
            <m:r>
              <w:rPr>
                <w:rFonts w:ascii="Cambria Math"/>
                <w:szCs w:val="21"/>
              </w:rPr>
              <m:t>V</m:t>
            </m:r>
          </m:num>
          <m:den>
            <m:sSub>
              <m:sSubPr>
                <m:ctrlPr>
                  <w:rPr>
                    <w:rFonts w:ascii="Cambria Math" w:hAnsi="Cambria Math"/>
                    <w:i/>
                    <w:szCs w:val="21"/>
                  </w:rPr>
                </m:ctrlPr>
              </m:sSubPr>
              <m:e>
                <m:r>
                  <w:rPr>
                    <w:rFonts w:ascii="Cambria Math"/>
                    <w:szCs w:val="21"/>
                  </w:rPr>
                  <m:t>w</m:t>
                </m:r>
              </m:e>
              <m:sub>
                <m:r>
                  <w:rPr>
                    <w:rFonts w:ascii="Cambria Math"/>
                    <w:szCs w:val="21"/>
                  </w:rPr>
                  <m:t>0</m:t>
                </m:r>
              </m:sub>
            </m:sSub>
          </m:den>
        </m:f>
        <m:r>
          <w:rPr>
            <w:rFonts w:ascii="Cambria Math"/>
            <w:szCs w:val="21"/>
          </w:rPr>
          <m:t>×</m:t>
        </m:r>
        <m:r>
          <w:rPr>
            <w:rFonts w:ascii="Cambria Math"/>
            <w:szCs w:val="21"/>
          </w:rPr>
          <m:t>100</m:t>
        </m:r>
      </m:oMath>
      <w:r w:rsidR="009640AE">
        <w:rPr>
          <w:rFonts w:hint="eastAsia"/>
          <w:szCs w:val="21"/>
        </w:rPr>
        <w:t xml:space="preserve">  </w:t>
      </w:r>
      <w:r w:rsidR="002F4F1B">
        <w:rPr>
          <w:rFonts w:hint="eastAsia"/>
          <w:szCs w:val="21"/>
        </w:rPr>
        <w:t>……………………</w:t>
      </w:r>
      <w:r w:rsidR="00462D5F">
        <w:rPr>
          <w:rFonts w:hint="eastAsia"/>
          <w:szCs w:val="21"/>
        </w:rPr>
        <w:t>……………………</w:t>
      </w:r>
      <w:r w:rsidR="002F4F1B">
        <w:rPr>
          <w:rFonts w:hint="eastAsia"/>
          <w:szCs w:val="21"/>
        </w:rPr>
        <w:t>（</w:t>
      </w:r>
      <w:r w:rsidR="001D68BF">
        <w:rPr>
          <w:rFonts w:hint="eastAsia"/>
          <w:szCs w:val="21"/>
        </w:rPr>
        <w:t>6</w:t>
      </w:r>
      <w:r w:rsidR="002F4F1B">
        <w:rPr>
          <w:rFonts w:hint="eastAsia"/>
          <w:szCs w:val="21"/>
        </w:rPr>
        <w:t>）</w:t>
      </w:r>
    </w:p>
    <w:p w14:paraId="6864DC9D" w14:textId="77777777" w:rsidR="002F4F1B" w:rsidRDefault="002F4F1B" w:rsidP="002F4F1B">
      <w:pPr>
        <w:ind w:firstLineChars="200" w:firstLine="420"/>
        <w:rPr>
          <w:szCs w:val="21"/>
        </w:rPr>
      </w:pPr>
      <w:r>
        <w:rPr>
          <w:rFonts w:hint="eastAsia"/>
          <w:szCs w:val="21"/>
        </w:rPr>
        <w:t>式中：</w:t>
      </w:r>
    </w:p>
    <w:p w14:paraId="556ABB22" w14:textId="00101B29" w:rsidR="00F423A7" w:rsidRDefault="00F423A7" w:rsidP="002F4F1B">
      <w:pPr>
        <w:ind w:firstLineChars="200" w:firstLine="420"/>
        <w:rPr>
          <w:i/>
          <w:szCs w:val="21"/>
        </w:rPr>
      </w:pPr>
      <w:r>
        <w:rPr>
          <w:rFonts w:hint="eastAsia"/>
          <w:i/>
          <w:szCs w:val="21"/>
        </w:rPr>
        <w:t>X</w:t>
      </w:r>
      <w:r>
        <w:rPr>
          <w:rFonts w:hint="eastAsia"/>
          <w:i/>
          <w:szCs w:val="21"/>
        </w:rPr>
        <w:t>——</w:t>
      </w:r>
      <w:r w:rsidRPr="00CB519D">
        <w:rPr>
          <w:rFonts w:ascii="宋体" w:hAnsi="宋体" w:hint="eastAsia"/>
        </w:rPr>
        <w:t>甘油的酸度或碱度</w:t>
      </w:r>
      <w:r>
        <w:rPr>
          <w:rFonts w:ascii="宋体" w:hAnsi="宋体" w:hint="eastAsia"/>
        </w:rPr>
        <w:t>，单位为</w:t>
      </w:r>
      <w:r w:rsidR="001B7628" w:rsidRPr="00CB519D">
        <w:rPr>
          <w:rFonts w:ascii="宋体" w:hAnsi="宋体" w:hint="eastAsia"/>
        </w:rPr>
        <w:t>毫摩尔</w:t>
      </w:r>
      <w:r>
        <w:rPr>
          <w:rFonts w:ascii="宋体" w:hAnsi="宋体" w:hint="eastAsia"/>
        </w:rPr>
        <w:t>每百克</w:t>
      </w:r>
      <w:r w:rsidRPr="00CB519D">
        <w:rPr>
          <w:rFonts w:ascii="宋体" w:hAnsi="宋体" w:hint="eastAsia"/>
        </w:rPr>
        <w:t>（mmol/</w:t>
      </w:r>
      <w:smartTag w:uri="urn:schemas-microsoft-com:office:smarttags" w:element="chmetcnv">
        <w:smartTagPr>
          <w:attr w:name="UnitName" w:val="g"/>
          <w:attr w:name="SourceValue" w:val="100"/>
          <w:attr w:name="HasSpace" w:val="False"/>
          <w:attr w:name="Negative" w:val="False"/>
          <w:attr w:name="NumberType" w:val="1"/>
          <w:attr w:name="TCSC" w:val="0"/>
        </w:smartTagPr>
        <w:r w:rsidRPr="00CB519D">
          <w:rPr>
            <w:rFonts w:ascii="宋体" w:hAnsi="宋体" w:hint="eastAsia"/>
          </w:rPr>
          <w:t>100g</w:t>
        </w:r>
      </w:smartTag>
      <w:r w:rsidR="00CA6543">
        <w:rPr>
          <w:rFonts w:ascii="宋体" w:hAnsi="宋体" w:hint="eastAsia"/>
        </w:rPr>
        <w:t>）</w:t>
      </w:r>
      <w:r w:rsidR="001B7628">
        <w:rPr>
          <w:rFonts w:ascii="宋体" w:hAnsi="宋体" w:hint="eastAsia"/>
        </w:rPr>
        <w:t>；</w:t>
      </w:r>
    </w:p>
    <w:p w14:paraId="00706D19" w14:textId="08AC15F3" w:rsidR="002F4F1B" w:rsidRDefault="00C95BF9" w:rsidP="002F4F1B">
      <w:pPr>
        <w:ind w:firstLineChars="200" w:firstLine="420"/>
        <w:rPr>
          <w:rStyle w:val="Char0"/>
        </w:rPr>
      </w:pPr>
      <w:r>
        <w:rPr>
          <w:rFonts w:hint="eastAsia"/>
          <w:i/>
          <w:szCs w:val="21"/>
        </w:rPr>
        <w:t>c</w:t>
      </w:r>
      <w:r w:rsidR="002F4F1B">
        <w:rPr>
          <w:rFonts w:hint="eastAsia"/>
          <w:szCs w:val="21"/>
        </w:rPr>
        <w:t>——</w:t>
      </w:r>
      <w:r w:rsidR="00573E4B" w:rsidRPr="00417656">
        <w:rPr>
          <w:rStyle w:val="Char0"/>
          <w:rFonts w:hint="eastAsia"/>
        </w:rPr>
        <w:t>用</w:t>
      </w:r>
      <w:r w:rsidR="00417656">
        <w:rPr>
          <w:rStyle w:val="Char0"/>
          <w:rFonts w:hint="eastAsia"/>
        </w:rPr>
        <w:t>于</w:t>
      </w:r>
      <w:r w:rsidR="0015206F">
        <w:rPr>
          <w:rStyle w:val="Char0"/>
          <w:rFonts w:hint="eastAsia"/>
        </w:rPr>
        <w:t>滴定的</w:t>
      </w:r>
      <w:r w:rsidR="00573E4B" w:rsidRPr="00417656">
        <w:rPr>
          <w:rStyle w:val="Char0"/>
          <w:rFonts w:hint="eastAsia"/>
        </w:rPr>
        <w:t>氢氧化钠</w:t>
      </w:r>
      <w:r w:rsidR="00417656">
        <w:rPr>
          <w:rStyle w:val="Char0"/>
          <w:rFonts w:hint="eastAsia"/>
        </w:rPr>
        <w:t>或盐酸</w:t>
      </w:r>
      <w:r w:rsidR="00573E4B" w:rsidRPr="00417656">
        <w:rPr>
          <w:rStyle w:val="Char0"/>
          <w:rFonts w:hint="eastAsia"/>
        </w:rPr>
        <w:t>标准滴定溶液的浓度，</w:t>
      </w:r>
      <w:r w:rsidR="00466D77">
        <w:rPr>
          <w:rStyle w:val="Char0"/>
          <w:rFonts w:hint="eastAsia"/>
        </w:rPr>
        <w:t>单位为摩尔每升（</w:t>
      </w:r>
      <w:r w:rsidR="00573E4B" w:rsidRPr="00417656">
        <w:rPr>
          <w:rStyle w:val="Char0"/>
        </w:rPr>
        <w:t>mol</w:t>
      </w:r>
      <w:r w:rsidR="00F01999" w:rsidRPr="00CB519D">
        <w:rPr>
          <w:rFonts w:ascii="宋体" w:hAnsi="宋体" w:hint="eastAsia"/>
        </w:rPr>
        <w:t>/</w:t>
      </w:r>
      <w:r w:rsidR="00573E4B" w:rsidRPr="00417656">
        <w:rPr>
          <w:rStyle w:val="Char0"/>
        </w:rPr>
        <w:t>L</w:t>
      </w:r>
      <w:r w:rsidR="00466D77">
        <w:rPr>
          <w:rStyle w:val="Char0"/>
          <w:rFonts w:hint="eastAsia"/>
        </w:rPr>
        <w:t>）</w:t>
      </w:r>
      <w:r w:rsidR="00573E4B" w:rsidRPr="00417656">
        <w:rPr>
          <w:rStyle w:val="Char0"/>
          <w:rFonts w:hint="eastAsia"/>
        </w:rPr>
        <w:t>；</w:t>
      </w:r>
    </w:p>
    <w:p w14:paraId="7416076F" w14:textId="3192F980" w:rsidR="004E5A95" w:rsidRDefault="004E5A95" w:rsidP="002F4F1B">
      <w:pPr>
        <w:ind w:firstLineChars="200" w:firstLine="420"/>
        <w:rPr>
          <w:szCs w:val="21"/>
        </w:rPr>
      </w:pPr>
      <w:r w:rsidRPr="00F423A7">
        <w:rPr>
          <w:rStyle w:val="Char0"/>
          <w:rFonts w:hint="eastAsia"/>
          <w:i/>
          <w:iCs/>
        </w:rPr>
        <w:t>V</w:t>
      </w:r>
      <w:r>
        <w:rPr>
          <w:rFonts w:hint="eastAsia"/>
          <w:szCs w:val="21"/>
        </w:rPr>
        <w:t>——</w:t>
      </w:r>
      <w:r w:rsidRPr="00417656">
        <w:rPr>
          <w:rStyle w:val="Char0"/>
          <w:rFonts w:hint="eastAsia"/>
        </w:rPr>
        <w:t>用</w:t>
      </w:r>
      <w:r>
        <w:rPr>
          <w:rStyle w:val="Char0"/>
          <w:rFonts w:hint="eastAsia"/>
        </w:rPr>
        <w:t>于滴定的</w:t>
      </w:r>
      <w:r w:rsidRPr="00417656">
        <w:rPr>
          <w:rStyle w:val="Char0"/>
          <w:rFonts w:hint="eastAsia"/>
        </w:rPr>
        <w:t>氢氧化钠</w:t>
      </w:r>
      <w:r>
        <w:rPr>
          <w:rStyle w:val="Char0"/>
          <w:rFonts w:hint="eastAsia"/>
        </w:rPr>
        <w:t>或盐酸</w:t>
      </w:r>
      <w:r w:rsidRPr="00417656">
        <w:rPr>
          <w:rStyle w:val="Char0"/>
          <w:rFonts w:hint="eastAsia"/>
        </w:rPr>
        <w:t>标准滴定溶液的</w:t>
      </w:r>
      <w:r>
        <w:rPr>
          <w:rStyle w:val="Char0"/>
          <w:rFonts w:hint="eastAsia"/>
        </w:rPr>
        <w:t>体积</w:t>
      </w:r>
      <w:r w:rsidRPr="00417656">
        <w:rPr>
          <w:rStyle w:val="Char0"/>
          <w:rFonts w:hint="eastAsia"/>
        </w:rPr>
        <w:t>，</w:t>
      </w:r>
      <w:r w:rsidR="00466D77">
        <w:rPr>
          <w:rStyle w:val="Char0"/>
          <w:rFonts w:hint="eastAsia"/>
        </w:rPr>
        <w:t>单位为毫升（</w:t>
      </w:r>
      <w:r>
        <w:rPr>
          <w:rStyle w:val="Char0"/>
          <w:rFonts w:hint="eastAsia"/>
        </w:rPr>
        <w:t>mL</w:t>
      </w:r>
      <w:r w:rsidR="00466D77">
        <w:rPr>
          <w:rStyle w:val="Char0"/>
          <w:rFonts w:hint="eastAsia"/>
        </w:rPr>
        <w:t>）</w:t>
      </w:r>
      <w:r>
        <w:rPr>
          <w:rStyle w:val="Char0"/>
          <w:rFonts w:hint="eastAsia"/>
        </w:rPr>
        <w:t>；</w:t>
      </w:r>
    </w:p>
    <w:p w14:paraId="0C2825BD" w14:textId="01765E12" w:rsidR="002F4F1B" w:rsidRDefault="00F01999" w:rsidP="002F4F1B">
      <w:pPr>
        <w:ind w:firstLineChars="200" w:firstLine="420"/>
      </w:pPr>
      <w:r>
        <w:rPr>
          <w:rFonts w:hint="eastAsia"/>
          <w:i/>
          <w:iCs/>
        </w:rPr>
        <w:t>w</w:t>
      </w:r>
      <w:r w:rsidR="00466D77" w:rsidRPr="00466D77">
        <w:rPr>
          <w:rFonts w:hint="eastAsia"/>
          <w:vertAlign w:val="subscript"/>
        </w:rPr>
        <w:t>0</w:t>
      </w:r>
      <w:r w:rsidR="00417656">
        <w:rPr>
          <w:rFonts w:hint="eastAsia"/>
        </w:rPr>
        <w:t>——</w:t>
      </w:r>
      <w:r w:rsidR="00193B9B">
        <w:rPr>
          <w:rFonts w:hint="eastAsia"/>
        </w:rPr>
        <w:t>试验份</w:t>
      </w:r>
      <w:r w:rsidR="00417656">
        <w:rPr>
          <w:rFonts w:hint="eastAsia"/>
        </w:rPr>
        <w:t>的质量，</w:t>
      </w:r>
      <w:r w:rsidR="00466D77">
        <w:rPr>
          <w:rFonts w:hint="eastAsia"/>
        </w:rPr>
        <w:t>单位为克（</w:t>
      </w:r>
      <w:r w:rsidR="00466D77" w:rsidRPr="004732EA">
        <w:rPr>
          <w:rFonts w:hint="eastAsia"/>
        </w:rPr>
        <w:t>g</w:t>
      </w:r>
      <w:r w:rsidR="00466D77">
        <w:rPr>
          <w:rFonts w:hint="eastAsia"/>
        </w:rPr>
        <w:t>）</w:t>
      </w:r>
      <w:r w:rsidR="00417656">
        <w:rPr>
          <w:rFonts w:hint="eastAsia"/>
        </w:rPr>
        <w:t>。</w:t>
      </w:r>
    </w:p>
    <w:p w14:paraId="7B3C7EC6" w14:textId="77777777" w:rsidR="004A5036" w:rsidRDefault="00394AA8" w:rsidP="002F4F1B">
      <w:pPr>
        <w:ind w:firstLineChars="200" w:firstLine="420"/>
        <w:rPr>
          <w:szCs w:val="21"/>
        </w:rPr>
      </w:pPr>
      <w:r>
        <w:rPr>
          <w:rFonts w:ascii="宋体" w:hAnsi="宋体" w:hint="eastAsia"/>
          <w:szCs w:val="21"/>
        </w:rPr>
        <w:t>酸度或碱度，</w:t>
      </w:r>
      <w:r>
        <w:rPr>
          <w:rFonts w:hint="eastAsia"/>
        </w:rPr>
        <w:t>以两次平行测定结果的算术平均值表示至</w:t>
      </w:r>
      <w:r w:rsidR="00757805" w:rsidRPr="002D4C5E">
        <w:rPr>
          <w:rFonts w:ascii="宋体" w:hint="eastAsia"/>
          <w:noProof/>
          <w:kern w:val="0"/>
          <w:szCs w:val="20"/>
        </w:rPr>
        <w:t>两位</w:t>
      </w:r>
      <w:r w:rsidR="004A5036">
        <w:rPr>
          <w:rFonts w:ascii="宋体" w:hint="eastAsia"/>
          <w:noProof/>
          <w:kern w:val="0"/>
          <w:szCs w:val="20"/>
        </w:rPr>
        <w:t>有效数字</w:t>
      </w:r>
      <w:r w:rsidR="004A5036" w:rsidRPr="002D4C5E">
        <w:rPr>
          <w:rFonts w:ascii="宋体" w:hAnsi="宋体" w:hint="eastAsia"/>
          <w:bCs/>
        </w:rPr>
        <w:t>。</w:t>
      </w:r>
    </w:p>
    <w:p w14:paraId="5AD87E32" w14:textId="77777777" w:rsidR="002F4F1B" w:rsidRDefault="00EB110C" w:rsidP="00F861D8">
      <w:pPr>
        <w:pStyle w:val="af3"/>
      </w:pPr>
      <w:r>
        <w:rPr>
          <w:rFonts w:hint="eastAsia"/>
        </w:rPr>
        <w:t>精密度</w:t>
      </w:r>
    </w:p>
    <w:p w14:paraId="3E6E1F34" w14:textId="77777777" w:rsidR="00477C5E" w:rsidRDefault="004911E8" w:rsidP="00477C5E">
      <w:pPr>
        <w:pStyle w:val="aff7"/>
        <w:ind w:firstLine="420"/>
      </w:pPr>
      <w:r w:rsidRPr="00B13ADD">
        <w:rPr>
          <w:rFonts w:hint="eastAsia"/>
        </w:rPr>
        <w:t>在重复条件下获得的两次独立测试结果的绝对差值</w:t>
      </w:r>
      <w:r w:rsidRPr="002D4C5E">
        <w:rPr>
          <w:rFonts w:hint="eastAsia"/>
        </w:rPr>
        <w:t>不大于0.01，以大于0.0</w:t>
      </w:r>
      <w:r>
        <w:rPr>
          <w:rFonts w:hint="eastAsia"/>
        </w:rPr>
        <w:t>1</w:t>
      </w:r>
      <w:r w:rsidRPr="00B13ADD">
        <w:rPr>
          <w:rFonts w:hint="eastAsia"/>
        </w:rPr>
        <w:t>的情况不超过5%为前提。</w:t>
      </w:r>
    </w:p>
    <w:p w14:paraId="21AFDBF8" w14:textId="77777777" w:rsidR="00477C5E" w:rsidRDefault="00EE757F" w:rsidP="00F861D8">
      <w:pPr>
        <w:pStyle w:val="af1"/>
        <w:spacing w:before="156" w:after="156"/>
      </w:pPr>
      <w:r>
        <w:rPr>
          <w:rFonts w:hint="eastAsia"/>
        </w:rPr>
        <w:t>皂化当量</w:t>
      </w:r>
      <w:r w:rsidR="00506BA6">
        <w:rPr>
          <w:rFonts w:hint="eastAsia"/>
        </w:rPr>
        <w:t>的测定</w:t>
      </w:r>
    </w:p>
    <w:p w14:paraId="729676E8" w14:textId="77777777" w:rsidR="002F393F" w:rsidRDefault="002F393F" w:rsidP="00B7331E">
      <w:pPr>
        <w:pStyle w:val="af2"/>
        <w:ind w:left="0"/>
      </w:pPr>
      <w:r>
        <w:rPr>
          <w:rFonts w:hint="eastAsia"/>
        </w:rPr>
        <w:t>原理</w:t>
      </w:r>
    </w:p>
    <w:p w14:paraId="115C9CDE" w14:textId="77777777" w:rsidR="002F393F" w:rsidRDefault="002F393F" w:rsidP="002F393F">
      <w:pPr>
        <w:pStyle w:val="aff7"/>
        <w:ind w:firstLine="420"/>
      </w:pPr>
      <w:r>
        <w:rPr>
          <w:rFonts w:hint="eastAsia"/>
        </w:rPr>
        <w:t>用过量的碱中和及皂化甘油中的酸和酯，再用</w:t>
      </w:r>
      <w:r w:rsidR="00757805">
        <w:rPr>
          <w:rFonts w:hint="eastAsia"/>
        </w:rPr>
        <w:t>酸</w:t>
      </w:r>
      <w:r>
        <w:rPr>
          <w:rFonts w:hint="eastAsia"/>
        </w:rPr>
        <w:t>标准</w:t>
      </w:r>
      <w:r w:rsidR="00757805">
        <w:rPr>
          <w:rFonts w:hint="eastAsia"/>
        </w:rPr>
        <w:t>滴定</w:t>
      </w:r>
      <w:r w:rsidR="004B6120">
        <w:rPr>
          <w:rFonts w:hint="eastAsia"/>
        </w:rPr>
        <w:t>溶液滴定过量</w:t>
      </w:r>
      <w:r>
        <w:rPr>
          <w:rFonts w:hint="eastAsia"/>
        </w:rPr>
        <w:t>的碱。</w:t>
      </w:r>
    </w:p>
    <w:p w14:paraId="28FAAA6B" w14:textId="77777777" w:rsidR="002F393F" w:rsidRDefault="002F393F" w:rsidP="00B7331E">
      <w:pPr>
        <w:pStyle w:val="af2"/>
        <w:ind w:left="0"/>
      </w:pPr>
      <w:r>
        <w:rPr>
          <w:rFonts w:hint="eastAsia"/>
        </w:rPr>
        <w:t>试剂</w:t>
      </w:r>
    </w:p>
    <w:p w14:paraId="3368A66F" w14:textId="5C8E2D87" w:rsidR="002F393F" w:rsidRDefault="002F393F" w:rsidP="00CD7B77">
      <w:pPr>
        <w:pStyle w:val="af3"/>
        <w:rPr>
          <w:rStyle w:val="Char0"/>
          <w:rFonts w:hAnsi="宋体" w:hint="eastAsia"/>
          <w:szCs w:val="21"/>
        </w:rPr>
      </w:pPr>
      <w:r>
        <w:rPr>
          <w:rFonts w:hint="eastAsia"/>
        </w:rPr>
        <w:t>氢氧化钠</w:t>
      </w:r>
      <w:r w:rsidRPr="00CB519D">
        <w:rPr>
          <w:rFonts w:ascii="宋体" w:eastAsia="宋体" w:hAnsi="宋体" w:hint="eastAsia"/>
        </w:rPr>
        <w:t>，</w:t>
      </w:r>
      <w:r w:rsidR="00CB519D" w:rsidRPr="00CB519D">
        <w:rPr>
          <w:rFonts w:ascii="宋体" w:eastAsia="宋体" w:hAnsi="宋体" w:cs="宋体" w:hint="eastAsia"/>
          <w:i/>
          <w:spacing w:val="16"/>
          <w:szCs w:val="21"/>
        </w:rPr>
        <w:t>c</w:t>
      </w:r>
      <w:r w:rsidRPr="00CB519D">
        <w:rPr>
          <w:rFonts w:ascii="宋体" w:eastAsia="宋体" w:hAnsi="宋体" w:hint="eastAsia"/>
        </w:rPr>
        <w:t>（</w:t>
      </w:r>
      <m:oMath>
        <m:r>
          <m:rPr>
            <m:nor/>
          </m:rPr>
          <w:rPr>
            <w:rFonts w:ascii="Cambria Math" w:eastAsia="宋体" w:hAnsi="宋体"/>
          </w:rPr>
          <m:t>Na</m:t>
        </m:r>
        <m:r>
          <w:rPr>
            <w:rFonts w:ascii="Cambria Math" w:eastAsia="宋体" w:hAnsi="宋体"/>
          </w:rPr>
          <m:t>OH</m:t>
        </m:r>
      </m:oMath>
      <w:r w:rsidRPr="0081418D">
        <w:rPr>
          <w:rFonts w:hint="eastAsia"/>
        </w:rPr>
        <w:t>）</w:t>
      </w:r>
      <w:r w:rsidRPr="0081418D">
        <w:rPr>
          <w:rStyle w:val="Char0"/>
          <w:rFonts w:hAnsi="宋体" w:hint="eastAsia"/>
          <w:szCs w:val="21"/>
        </w:rPr>
        <w:t>=0.</w:t>
      </w:r>
      <w:r>
        <w:rPr>
          <w:rStyle w:val="Char0"/>
          <w:rFonts w:hAnsi="宋体" w:hint="eastAsia"/>
          <w:szCs w:val="21"/>
        </w:rPr>
        <w:t>2</w:t>
      </w:r>
      <w:r w:rsidR="00E97206">
        <w:rPr>
          <w:rStyle w:val="Char0"/>
          <w:rFonts w:hint="eastAsia"/>
        </w:rPr>
        <w:t>mol/L</w:t>
      </w:r>
      <w:r w:rsidRPr="0081418D">
        <w:rPr>
          <w:rStyle w:val="Char0"/>
          <w:rFonts w:hAnsi="宋体" w:hint="eastAsia"/>
          <w:szCs w:val="21"/>
        </w:rPr>
        <w:t>溶液，参照QB/T 2739-2005中4.</w:t>
      </w:r>
      <w:r>
        <w:rPr>
          <w:rStyle w:val="Char0"/>
          <w:rFonts w:hAnsi="宋体" w:hint="eastAsia"/>
          <w:szCs w:val="21"/>
        </w:rPr>
        <w:t>1</w:t>
      </w:r>
      <w:r w:rsidRPr="0081418D">
        <w:rPr>
          <w:rStyle w:val="Char0"/>
          <w:rFonts w:hAnsi="宋体" w:hint="eastAsia"/>
          <w:szCs w:val="21"/>
        </w:rPr>
        <w:t>配制；</w:t>
      </w:r>
    </w:p>
    <w:p w14:paraId="50C5C8D0" w14:textId="55757DB1" w:rsidR="002F393F" w:rsidRPr="00CB519D" w:rsidRDefault="002F393F" w:rsidP="00CD7B77">
      <w:pPr>
        <w:pStyle w:val="af3"/>
        <w:rPr>
          <w:rStyle w:val="Char0"/>
          <w:rFonts w:hAnsi="宋体" w:hint="eastAsia"/>
          <w:szCs w:val="21"/>
        </w:rPr>
      </w:pPr>
      <w:r w:rsidRPr="000677D8">
        <w:rPr>
          <w:rFonts w:cs="宋体" w:hint="eastAsia"/>
          <w:spacing w:val="16"/>
          <w:szCs w:val="21"/>
        </w:rPr>
        <w:t>硫酸</w:t>
      </w:r>
      <w:r w:rsidRPr="00CB519D">
        <w:rPr>
          <w:rFonts w:ascii="宋体" w:eastAsia="宋体" w:hAnsi="宋体" w:cs="宋体" w:hint="eastAsia"/>
          <w:spacing w:val="16"/>
          <w:szCs w:val="21"/>
        </w:rPr>
        <w:t>，</w:t>
      </w:r>
      <w:r w:rsidRPr="00CB519D">
        <w:rPr>
          <w:rFonts w:ascii="宋体" w:eastAsia="宋体" w:hAnsi="宋体" w:cs="宋体" w:hint="eastAsia"/>
          <w:i/>
          <w:spacing w:val="16"/>
          <w:szCs w:val="21"/>
        </w:rPr>
        <w:t xml:space="preserve">c </w:t>
      </w:r>
      <w:r w:rsidRPr="00CB519D">
        <w:rPr>
          <w:rFonts w:ascii="宋体" w:eastAsia="宋体" w:hAnsi="宋体" w:cs="宋体" w:hint="eastAsia"/>
          <w:spacing w:val="16"/>
          <w:szCs w:val="21"/>
        </w:rPr>
        <w:t>=</w:t>
      </w:r>
      <w:r w:rsidRPr="00CB519D">
        <w:rPr>
          <w:rFonts w:ascii="宋体" w:eastAsia="宋体" w:hAnsi="宋体" w:hint="eastAsia"/>
        </w:rPr>
        <w:t>（</w:t>
      </w:r>
      <m:oMath>
        <m:f>
          <m:fPr>
            <m:ctrlPr>
              <w:rPr>
                <w:rFonts w:ascii="Cambria Math" w:eastAsia="宋体" w:hAnsi="宋体"/>
                <w:i/>
              </w:rPr>
            </m:ctrlPr>
          </m:fPr>
          <m:num>
            <m:r>
              <w:rPr>
                <w:rFonts w:ascii="Cambria Math" w:eastAsia="宋体" w:hAnsi="宋体"/>
              </w:rPr>
              <m:t>1</m:t>
            </m:r>
          </m:num>
          <m:den>
            <m:r>
              <w:rPr>
                <w:rFonts w:ascii="Cambria Math" w:eastAsia="宋体" w:hAnsi="宋体"/>
              </w:rPr>
              <m:t>2</m:t>
            </m:r>
          </m:den>
        </m:f>
        <m:sSub>
          <m:sSubPr>
            <m:ctrlPr>
              <w:rPr>
                <w:rFonts w:ascii="Cambria Math" w:eastAsia="宋体" w:hAnsi="宋体"/>
                <w:i/>
              </w:rPr>
            </m:ctrlPr>
          </m:sSubPr>
          <m:e>
            <m:r>
              <w:rPr>
                <w:rFonts w:ascii="Cambria Math" w:eastAsia="宋体" w:hAnsi="宋体"/>
              </w:rPr>
              <m:t>H</m:t>
            </m:r>
          </m:e>
          <m:sub>
            <m:r>
              <w:rPr>
                <w:rFonts w:ascii="Cambria Math" w:eastAsia="宋体" w:hAnsi="宋体"/>
              </w:rPr>
              <m:t>2</m:t>
            </m:r>
          </m:sub>
        </m:sSub>
        <m:r>
          <w:rPr>
            <w:rFonts w:ascii="Cambria Math" w:eastAsia="宋体" w:hAnsi="宋体"/>
          </w:rPr>
          <m:t>S</m:t>
        </m:r>
        <m:sSub>
          <m:sSubPr>
            <m:ctrlPr>
              <w:rPr>
                <w:rFonts w:ascii="Cambria Math" w:eastAsia="宋体" w:hAnsi="宋体"/>
                <w:i/>
              </w:rPr>
            </m:ctrlPr>
          </m:sSubPr>
          <m:e>
            <m:r>
              <w:rPr>
                <w:rFonts w:ascii="Cambria Math" w:eastAsia="宋体" w:hAnsi="宋体"/>
              </w:rPr>
              <m:t>O</m:t>
            </m:r>
          </m:e>
          <m:sub>
            <m:r>
              <w:rPr>
                <w:rFonts w:ascii="Cambria Math" w:eastAsia="宋体" w:hAnsi="宋体"/>
              </w:rPr>
              <m:t>4</m:t>
            </m:r>
          </m:sub>
        </m:sSub>
      </m:oMath>
      <w:r w:rsidRPr="00CB519D">
        <w:rPr>
          <w:rFonts w:ascii="宋体" w:eastAsia="宋体" w:hAnsi="宋体" w:hint="eastAsia"/>
        </w:rPr>
        <w:t>）</w:t>
      </w:r>
      <w:r w:rsidRPr="00CB519D">
        <w:rPr>
          <w:rFonts w:ascii="宋体" w:eastAsia="宋体" w:hAnsi="宋体" w:cs="宋体" w:hint="eastAsia"/>
          <w:spacing w:val="16"/>
          <w:szCs w:val="21"/>
        </w:rPr>
        <w:t>=0.2</w:t>
      </w:r>
      <w:r w:rsidR="00E97206" w:rsidRPr="00CB519D">
        <w:rPr>
          <w:rStyle w:val="Char0"/>
          <w:rFonts w:hAnsi="宋体" w:hint="eastAsia"/>
        </w:rPr>
        <w:t>mol/L</w:t>
      </w:r>
      <w:r w:rsidR="00CE7922" w:rsidRPr="00CB519D">
        <w:rPr>
          <w:rFonts w:ascii="宋体" w:eastAsia="宋体" w:hAnsi="宋体" w:hint="eastAsia"/>
        </w:rPr>
        <w:t>标准滴定溶液</w:t>
      </w:r>
      <w:r w:rsidRPr="00CB519D">
        <w:rPr>
          <w:rFonts w:ascii="宋体" w:eastAsia="宋体" w:hAnsi="宋体" w:cs="宋体" w:hint="eastAsia"/>
          <w:spacing w:val="16"/>
          <w:szCs w:val="21"/>
        </w:rPr>
        <w:t>，按</w:t>
      </w:r>
      <w:r w:rsidRPr="00CB519D">
        <w:rPr>
          <w:rFonts w:ascii="宋体" w:eastAsia="宋体" w:hAnsi="宋体" w:hint="eastAsia"/>
        </w:rPr>
        <w:t>QB/T 2739-2005中4.4配制和标定</w:t>
      </w:r>
      <w:r w:rsidRPr="00CB519D">
        <w:rPr>
          <w:rFonts w:ascii="宋体" w:eastAsia="宋体" w:hAnsi="宋体" w:cs="宋体" w:hint="eastAsia"/>
          <w:spacing w:val="16"/>
          <w:szCs w:val="21"/>
        </w:rPr>
        <w:t>；</w:t>
      </w:r>
    </w:p>
    <w:p w14:paraId="4EB5C142" w14:textId="4E70A6D1" w:rsidR="002F393F" w:rsidRDefault="00DB6311" w:rsidP="00972566">
      <w:pPr>
        <w:pStyle w:val="af3"/>
      </w:pPr>
      <w:r w:rsidRPr="00E65D79">
        <w:rPr>
          <w:rFonts w:hint="eastAsia"/>
          <w:szCs w:val="21"/>
        </w:rPr>
        <w:t>酚酞</w:t>
      </w:r>
      <w:r w:rsidRPr="00E65D79">
        <w:rPr>
          <w:rFonts w:hAnsi="宋体" w:hint="eastAsia"/>
          <w:szCs w:val="21"/>
        </w:rPr>
        <w:t>指示液，</w:t>
      </w:r>
      <w:smartTag w:uri="urn:schemas-microsoft-com:office:smarttags" w:element="chmetcnv">
        <w:smartTagPr>
          <w:attr w:name="TCSC" w:val="0"/>
          <w:attr w:name="NumberType" w:val="1"/>
          <w:attr w:name="Negative" w:val="False"/>
          <w:attr w:name="HasSpace" w:val="False"/>
          <w:attr w:name="SourceValue" w:val="10"/>
          <w:attr w:name="UnitName" w:val="g"/>
        </w:smartTagPr>
        <w:r w:rsidRPr="00E65D79">
          <w:rPr>
            <w:rStyle w:val="Char0"/>
            <w:rFonts w:hint="eastAsia"/>
            <w:szCs w:val="21"/>
          </w:rPr>
          <w:t>10</w:t>
        </w:r>
        <w:r w:rsidRPr="00E65D79">
          <w:rPr>
            <w:rStyle w:val="Char0"/>
            <w:szCs w:val="21"/>
          </w:rPr>
          <w:t>g</w:t>
        </w:r>
        <w:r w:rsidR="00F01999" w:rsidRPr="00CB519D">
          <w:rPr>
            <w:rFonts w:ascii="宋体" w:hAnsi="宋体" w:hint="eastAsia"/>
          </w:rPr>
          <w:t>/</w:t>
        </w:r>
      </w:smartTag>
      <w:r w:rsidRPr="00E65D79">
        <w:rPr>
          <w:rStyle w:val="Char0"/>
          <w:szCs w:val="21"/>
        </w:rPr>
        <w:t>L</w:t>
      </w:r>
      <w:r w:rsidRPr="00E65D79">
        <w:rPr>
          <w:rStyle w:val="Char0"/>
          <w:rFonts w:hint="eastAsia"/>
          <w:szCs w:val="21"/>
        </w:rPr>
        <w:t>乙醇溶液，按QB/T 2739-2005中5.1配制。</w:t>
      </w:r>
    </w:p>
    <w:p w14:paraId="2DC3D7D2" w14:textId="77777777" w:rsidR="00694F32" w:rsidRDefault="00694F32" w:rsidP="0041729E">
      <w:pPr>
        <w:pStyle w:val="af2"/>
        <w:ind w:left="0"/>
      </w:pPr>
      <w:r>
        <w:rPr>
          <w:rFonts w:hint="eastAsia"/>
        </w:rPr>
        <w:t>仪器</w:t>
      </w:r>
    </w:p>
    <w:p w14:paraId="79161C58" w14:textId="76829A0A" w:rsidR="00694F32" w:rsidRDefault="00694F32" w:rsidP="006C1E6F">
      <w:pPr>
        <w:pStyle w:val="af3"/>
      </w:pPr>
      <w:r>
        <w:rPr>
          <w:rFonts w:hint="eastAsia"/>
        </w:rPr>
        <w:t>锥形烧瓶</w:t>
      </w:r>
      <w:r w:rsidRPr="00B37532">
        <w:rPr>
          <w:rFonts w:ascii="宋体" w:eastAsia="宋体" w:hAnsi="宋体" w:hint="eastAsia"/>
        </w:rPr>
        <w:t>，500</w:t>
      </w:r>
      <w:r w:rsidR="00B471C2">
        <w:rPr>
          <w:rFonts w:ascii="宋体" w:eastAsia="宋体" w:hAnsi="宋体" w:hint="eastAsia"/>
        </w:rPr>
        <w:t xml:space="preserve"> </w:t>
      </w:r>
      <w:r w:rsidRPr="00B37532">
        <w:rPr>
          <w:rFonts w:ascii="宋体" w:eastAsia="宋体" w:hAnsi="宋体" w:hint="eastAsia"/>
        </w:rPr>
        <w:t>mL，具有磨口玻璃接口；</w:t>
      </w:r>
    </w:p>
    <w:p w14:paraId="604A4192" w14:textId="77777777" w:rsidR="00694F32" w:rsidRDefault="00694F32" w:rsidP="006C1E6F">
      <w:pPr>
        <w:pStyle w:val="af3"/>
      </w:pPr>
      <w:r>
        <w:rPr>
          <w:rFonts w:hint="eastAsia"/>
        </w:rPr>
        <w:t>冷凝器</w:t>
      </w:r>
      <w:r w:rsidRPr="00B37532">
        <w:rPr>
          <w:rFonts w:ascii="宋体" w:eastAsia="宋体" w:hAnsi="宋体" w:hint="eastAsia"/>
        </w:rPr>
        <w:t>，水冷式，具有磨口玻璃接头与锥形烧瓶相配；</w:t>
      </w:r>
    </w:p>
    <w:p w14:paraId="1BC26392" w14:textId="0B5C7AAE" w:rsidR="00694F32" w:rsidRPr="00B37532" w:rsidRDefault="008C0FE6" w:rsidP="006C1E6F">
      <w:pPr>
        <w:pStyle w:val="af3"/>
        <w:rPr>
          <w:rFonts w:ascii="宋体" w:eastAsia="宋体" w:hAnsi="宋体" w:hint="eastAsia"/>
        </w:rPr>
      </w:pPr>
      <w:r>
        <w:rPr>
          <w:rFonts w:hint="eastAsia"/>
        </w:rPr>
        <w:t>无塞和具塞</w:t>
      </w:r>
      <w:r w:rsidR="00694F32">
        <w:rPr>
          <w:rFonts w:hint="eastAsia"/>
        </w:rPr>
        <w:t>滴定管</w:t>
      </w:r>
      <w:r w:rsidR="00694F32" w:rsidRPr="00B37532">
        <w:rPr>
          <w:rFonts w:ascii="宋体" w:eastAsia="宋体" w:hAnsi="宋体" w:hint="eastAsia"/>
        </w:rPr>
        <w:t>，50</w:t>
      </w:r>
      <w:r w:rsidR="00B471C2">
        <w:rPr>
          <w:rFonts w:ascii="宋体" w:eastAsia="宋体" w:hAnsi="宋体" w:hint="eastAsia"/>
        </w:rPr>
        <w:t xml:space="preserve"> </w:t>
      </w:r>
      <w:r w:rsidR="00694F32" w:rsidRPr="00B37532">
        <w:rPr>
          <w:rFonts w:ascii="宋体" w:eastAsia="宋体" w:hAnsi="宋体" w:hint="eastAsia"/>
        </w:rPr>
        <w:t>mL。</w:t>
      </w:r>
    </w:p>
    <w:p w14:paraId="0B72903D" w14:textId="77777777" w:rsidR="00694F32" w:rsidRDefault="00694F32" w:rsidP="00701477">
      <w:pPr>
        <w:pStyle w:val="af2"/>
        <w:ind w:left="0"/>
      </w:pPr>
      <w:r>
        <w:rPr>
          <w:rFonts w:hint="eastAsia"/>
        </w:rPr>
        <w:t>程序</w:t>
      </w:r>
    </w:p>
    <w:p w14:paraId="4514307A" w14:textId="0ABA2944" w:rsidR="002F393F" w:rsidRPr="00CE7922" w:rsidRDefault="002F393F" w:rsidP="00584E45">
      <w:pPr>
        <w:pStyle w:val="aff7"/>
        <w:ind w:firstLine="420"/>
        <w:rPr>
          <w:rFonts w:hAnsi="宋体" w:hint="eastAsia"/>
        </w:rPr>
      </w:pPr>
      <w:r>
        <w:rPr>
          <w:rFonts w:hint="eastAsia"/>
        </w:rPr>
        <w:t>称取</w:t>
      </w:r>
      <w:r w:rsidR="00FB4514">
        <w:rPr>
          <w:rFonts w:hint="eastAsia"/>
        </w:rPr>
        <w:t>试样</w:t>
      </w:r>
      <w:r w:rsidR="004441BF">
        <w:rPr>
          <w:rFonts w:hint="eastAsia"/>
        </w:rPr>
        <w:t>约100</w:t>
      </w:r>
      <w:r w:rsidR="00B471C2">
        <w:rPr>
          <w:rFonts w:hint="eastAsia"/>
        </w:rPr>
        <w:t xml:space="preserve"> </w:t>
      </w:r>
      <w:r w:rsidR="004441BF">
        <w:rPr>
          <w:rFonts w:hint="eastAsia"/>
        </w:rPr>
        <w:t>g（称准至0.1</w:t>
      </w:r>
      <w:r w:rsidR="00B471C2">
        <w:rPr>
          <w:rFonts w:hint="eastAsia"/>
        </w:rPr>
        <w:t xml:space="preserve"> </w:t>
      </w:r>
      <w:r w:rsidR="004441BF">
        <w:rPr>
          <w:rFonts w:hint="eastAsia"/>
        </w:rPr>
        <w:t>g）</w:t>
      </w:r>
      <w:r w:rsidR="00CE7922">
        <w:rPr>
          <w:rFonts w:hint="eastAsia"/>
        </w:rPr>
        <w:t>于</w:t>
      </w:r>
      <w:r w:rsidR="006E15E7">
        <w:rPr>
          <w:rFonts w:hint="eastAsia"/>
        </w:rPr>
        <w:t>锥形</w:t>
      </w:r>
      <w:r w:rsidR="00CE7922">
        <w:rPr>
          <w:rFonts w:hint="eastAsia"/>
        </w:rPr>
        <w:t>烧瓶（</w:t>
      </w:r>
      <w:smartTag w:uri="urn:schemas-microsoft-com:office:smarttags" w:element="chsdate">
        <w:smartTagPr>
          <w:attr w:name="IsROCDate" w:val="False"/>
          <w:attr w:name="IsLunarDate" w:val="False"/>
          <w:attr w:name="Day" w:val="30"/>
          <w:attr w:name="Month" w:val="12"/>
          <w:attr w:name="Year" w:val="1899"/>
        </w:smartTagPr>
        <w:r w:rsidR="004F23E7">
          <w:rPr>
            <w:rFonts w:hint="eastAsia"/>
          </w:rPr>
          <w:t>13</w:t>
        </w:r>
        <w:r w:rsidR="00CE7922">
          <w:rPr>
            <w:rFonts w:hint="eastAsia"/>
          </w:rPr>
          <w:t>.3.1</w:t>
        </w:r>
      </w:smartTag>
      <w:r w:rsidR="00CE7922">
        <w:rPr>
          <w:rFonts w:hint="eastAsia"/>
        </w:rPr>
        <w:t>）中</w:t>
      </w:r>
      <w:r>
        <w:rPr>
          <w:rFonts w:hint="eastAsia"/>
        </w:rPr>
        <w:t>，加入</w:t>
      </w:r>
      <w:r w:rsidR="00CE7922">
        <w:rPr>
          <w:rFonts w:hAnsi="宋体" w:hint="eastAsia"/>
        </w:rPr>
        <w:t>不含二氧化碳的热水</w:t>
      </w:r>
      <w:r w:rsidR="002A4F18">
        <w:rPr>
          <w:rFonts w:hint="eastAsia"/>
        </w:rPr>
        <w:t>100</w:t>
      </w:r>
      <w:r w:rsidR="00B471C2">
        <w:rPr>
          <w:rFonts w:hint="eastAsia"/>
        </w:rPr>
        <w:t xml:space="preserve"> </w:t>
      </w:r>
      <w:r w:rsidR="002A4F18">
        <w:rPr>
          <w:rFonts w:hAnsi="宋体" w:hint="eastAsia"/>
        </w:rPr>
        <w:t>mL</w:t>
      </w:r>
      <w:r w:rsidR="00CE7922">
        <w:rPr>
          <w:rFonts w:hAnsi="宋体" w:hint="eastAsia"/>
        </w:rPr>
        <w:t>和酚酞指示</w:t>
      </w:r>
      <w:r w:rsidR="00FB4514">
        <w:rPr>
          <w:rFonts w:hAnsi="宋体" w:hint="eastAsia"/>
        </w:rPr>
        <w:t>液</w:t>
      </w:r>
      <w:r w:rsidR="002A4F18">
        <w:rPr>
          <w:rFonts w:hAnsi="宋体" w:hint="eastAsia"/>
        </w:rPr>
        <w:t>1</w:t>
      </w:r>
      <w:r w:rsidR="00B471C2">
        <w:rPr>
          <w:rFonts w:hAnsi="宋体" w:hint="eastAsia"/>
        </w:rPr>
        <w:t xml:space="preserve"> </w:t>
      </w:r>
      <w:r w:rsidR="002A4F18">
        <w:rPr>
          <w:rFonts w:hAnsi="宋体" w:hint="eastAsia"/>
        </w:rPr>
        <w:t>mL</w:t>
      </w:r>
      <w:r w:rsidR="00CE7922">
        <w:rPr>
          <w:rFonts w:hAnsi="宋体" w:hint="eastAsia"/>
        </w:rPr>
        <w:t>。如果溶液呈碱性，先用硫酸标准滴定溶液（</w:t>
      </w:r>
      <w:r w:rsidR="004F23E7">
        <w:rPr>
          <w:rFonts w:hAnsi="宋体" w:hint="eastAsia"/>
        </w:rPr>
        <w:t>13</w:t>
      </w:r>
      <w:r w:rsidR="00CE7922">
        <w:rPr>
          <w:rFonts w:hAnsi="宋体" w:hint="eastAsia"/>
        </w:rPr>
        <w:t>.2.2）调节至刚好中性，再</w:t>
      </w:r>
      <w:r w:rsidR="00D74864">
        <w:rPr>
          <w:rFonts w:hAnsi="宋体" w:hint="eastAsia"/>
        </w:rPr>
        <w:t>由无塞</w:t>
      </w:r>
      <w:r w:rsidR="00CE7922">
        <w:rPr>
          <w:rFonts w:hAnsi="宋体" w:hint="eastAsia"/>
        </w:rPr>
        <w:t>滴定管加入氢氧化钠溶液（</w:t>
      </w:r>
      <w:r w:rsidR="004F23E7">
        <w:rPr>
          <w:rFonts w:hAnsi="宋体" w:hint="eastAsia"/>
        </w:rPr>
        <w:t>13</w:t>
      </w:r>
      <w:r w:rsidR="00CE7922">
        <w:rPr>
          <w:rFonts w:hAnsi="宋体" w:hint="eastAsia"/>
        </w:rPr>
        <w:t>.2.1）</w:t>
      </w:r>
      <w:r w:rsidR="0082406A">
        <w:rPr>
          <w:rFonts w:hAnsi="宋体" w:hint="eastAsia"/>
        </w:rPr>
        <w:t>20</w:t>
      </w:r>
      <w:r w:rsidR="00B471C2">
        <w:rPr>
          <w:rFonts w:hAnsi="宋体" w:hint="eastAsia"/>
        </w:rPr>
        <w:t xml:space="preserve"> </w:t>
      </w:r>
      <w:r w:rsidR="0082406A">
        <w:rPr>
          <w:rFonts w:hAnsi="宋体" w:hint="eastAsia"/>
        </w:rPr>
        <w:t>mL</w:t>
      </w:r>
      <w:r w:rsidR="00CE7922">
        <w:rPr>
          <w:rFonts w:hAnsi="宋体" w:hint="eastAsia"/>
        </w:rPr>
        <w:t>。将烧瓶与冷凝管</w:t>
      </w:r>
      <w:r w:rsidR="00F808EF">
        <w:rPr>
          <w:rFonts w:hAnsi="宋体" w:hint="eastAsia"/>
        </w:rPr>
        <w:t>（</w:t>
      </w:r>
      <w:r w:rsidR="004F23E7">
        <w:rPr>
          <w:rFonts w:hAnsi="宋体" w:hint="eastAsia"/>
        </w:rPr>
        <w:t>13</w:t>
      </w:r>
      <w:r w:rsidR="00F808EF">
        <w:rPr>
          <w:rFonts w:hAnsi="宋体" w:hint="eastAsia"/>
        </w:rPr>
        <w:t>.3.2）</w:t>
      </w:r>
      <w:r w:rsidR="00CE7922">
        <w:rPr>
          <w:rFonts w:hAnsi="宋体" w:hint="eastAsia"/>
        </w:rPr>
        <w:t>连接，加热至沸腾并保持5</w:t>
      </w:r>
      <w:r w:rsidR="00B471C2">
        <w:rPr>
          <w:rFonts w:hAnsi="宋体" w:hint="eastAsia"/>
        </w:rPr>
        <w:t xml:space="preserve"> </w:t>
      </w:r>
      <w:r w:rsidR="00CE7922">
        <w:rPr>
          <w:rFonts w:hAnsi="宋体" w:hint="eastAsia"/>
        </w:rPr>
        <w:t>min。稍微冷却，用少量水冲洗冷凝管</w:t>
      </w:r>
      <w:r w:rsidR="00D74864">
        <w:rPr>
          <w:rFonts w:hAnsi="宋体" w:hint="eastAsia"/>
        </w:rPr>
        <w:t>，</w:t>
      </w:r>
      <w:r w:rsidR="00CE7922">
        <w:rPr>
          <w:rFonts w:hAnsi="宋体" w:hint="eastAsia"/>
        </w:rPr>
        <w:t>拆下烧瓶，用带有碱石灰管的瓶塞密封并冷却。用硫酸标准滴定溶液</w:t>
      </w:r>
      <w:r w:rsidR="00D74864">
        <w:rPr>
          <w:rFonts w:hAnsi="宋体" w:hint="eastAsia"/>
        </w:rPr>
        <w:t>（13.2.2）</w:t>
      </w:r>
      <w:r w:rsidR="00CE7922">
        <w:rPr>
          <w:rFonts w:hAnsi="宋体" w:hint="eastAsia"/>
        </w:rPr>
        <w:t>滴定</w:t>
      </w:r>
      <w:r w:rsidR="00963DCC">
        <w:rPr>
          <w:rFonts w:hAnsi="宋体" w:hint="eastAsia"/>
        </w:rPr>
        <w:t>，</w:t>
      </w:r>
      <w:r w:rsidR="00CE7922">
        <w:rPr>
          <w:rFonts w:hAnsi="宋体" w:hint="eastAsia"/>
        </w:rPr>
        <w:t>同时用</w:t>
      </w:r>
      <w:r w:rsidR="00963DCC">
        <w:rPr>
          <w:rFonts w:hAnsi="宋体" w:hint="eastAsia"/>
        </w:rPr>
        <w:t>140</w:t>
      </w:r>
      <w:r w:rsidR="00B471C2">
        <w:rPr>
          <w:rFonts w:hAnsi="宋体" w:hint="eastAsia"/>
        </w:rPr>
        <w:t xml:space="preserve"> </w:t>
      </w:r>
      <w:r w:rsidR="00963DCC">
        <w:rPr>
          <w:rFonts w:hAnsi="宋体" w:hint="eastAsia"/>
        </w:rPr>
        <w:t>mL</w:t>
      </w:r>
      <w:r w:rsidR="00CE7922">
        <w:rPr>
          <w:rFonts w:hAnsi="宋体" w:hint="eastAsia"/>
        </w:rPr>
        <w:t>水代替试样作空白试验。</w:t>
      </w:r>
    </w:p>
    <w:p w14:paraId="32949AA1" w14:textId="77777777" w:rsidR="002F393F" w:rsidRDefault="002F393F" w:rsidP="00F1536A">
      <w:pPr>
        <w:pStyle w:val="af2"/>
        <w:ind w:left="0"/>
      </w:pPr>
      <w:r>
        <w:rPr>
          <w:rFonts w:hint="eastAsia"/>
        </w:rPr>
        <w:t>结果计算</w:t>
      </w:r>
    </w:p>
    <w:p w14:paraId="09FCD1F5" w14:textId="18C80D86" w:rsidR="002F393F" w:rsidRPr="00CE19B1" w:rsidRDefault="007E1944" w:rsidP="004E46EC">
      <w:pPr>
        <w:pStyle w:val="af3"/>
        <w:rPr>
          <w:rFonts w:ascii="宋体" w:eastAsia="宋体" w:hAnsi="宋体" w:hint="eastAsia"/>
        </w:rPr>
      </w:pPr>
      <w:r w:rsidRPr="00CE19B1">
        <w:rPr>
          <w:rFonts w:ascii="宋体" w:eastAsia="宋体" w:hAnsi="宋体" w:hint="eastAsia"/>
        </w:rPr>
        <w:t>甘油</w:t>
      </w:r>
      <w:r w:rsidR="002F393F" w:rsidRPr="00CE19B1">
        <w:rPr>
          <w:rFonts w:ascii="宋体" w:eastAsia="宋体" w:hAnsi="宋体" w:hint="eastAsia"/>
        </w:rPr>
        <w:t>的皂化</w:t>
      </w:r>
      <w:r w:rsidRPr="00CE19B1">
        <w:rPr>
          <w:rFonts w:ascii="宋体" w:eastAsia="宋体" w:hAnsi="宋体" w:hint="eastAsia"/>
        </w:rPr>
        <w:t>当量（</w:t>
      </w:r>
      <w:r w:rsidRPr="00B471C2">
        <w:rPr>
          <w:rFonts w:ascii="宋体" w:eastAsia="宋体" w:hAnsi="宋体" w:hint="eastAsia"/>
          <w:i/>
          <w:iCs/>
        </w:rPr>
        <w:t>Y</w:t>
      </w:r>
      <w:r w:rsidRPr="00CE19B1">
        <w:rPr>
          <w:rFonts w:ascii="宋体" w:eastAsia="宋体" w:hAnsi="宋体" w:hint="eastAsia"/>
        </w:rPr>
        <w:t>），</w:t>
      </w:r>
      <w:r w:rsidR="00F778B4" w:rsidRPr="00CE19B1">
        <w:rPr>
          <w:rFonts w:ascii="宋体" w:eastAsia="宋体" w:hAnsi="宋体" w:hint="eastAsia"/>
        </w:rPr>
        <w:t>按</w:t>
      </w:r>
      <w:r w:rsidR="002F393F" w:rsidRPr="00CE19B1">
        <w:rPr>
          <w:rFonts w:ascii="宋体" w:eastAsia="宋体" w:hAnsi="宋体" w:hint="eastAsia"/>
        </w:rPr>
        <w:t>式（</w:t>
      </w:r>
      <w:r w:rsidR="001D68BF">
        <w:rPr>
          <w:rFonts w:ascii="宋体" w:eastAsia="宋体" w:hAnsi="宋体" w:hint="eastAsia"/>
        </w:rPr>
        <w:t>7</w:t>
      </w:r>
      <w:r w:rsidR="002F393F" w:rsidRPr="00CE19B1">
        <w:rPr>
          <w:rFonts w:ascii="宋体" w:eastAsia="宋体" w:hAnsi="宋体" w:hint="eastAsia"/>
        </w:rPr>
        <w:t>）计算：</w:t>
      </w:r>
    </w:p>
    <w:p w14:paraId="430F51B6" w14:textId="4932B452" w:rsidR="00945739" w:rsidRDefault="00CD7B77" w:rsidP="00CD7B77">
      <w:pPr>
        <w:spacing w:line="360" w:lineRule="auto"/>
        <w:ind w:firstLineChars="200" w:firstLine="420"/>
        <w:jc w:val="center"/>
        <w:rPr>
          <w:rFonts w:ascii="宋体" w:hAnsi="宋体" w:hint="eastAsia"/>
        </w:rPr>
      </w:pPr>
      <m:oMath>
        <m:r>
          <w:rPr>
            <w:rFonts w:ascii="Cambria Math"/>
          </w:rPr>
          <m:t>Y=</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V</m:t>
                    </m:r>
                  </m:e>
                  <m:sub>
                    <m:r>
                      <w:rPr>
                        <w:rFonts w:ascii="Cambria Math"/>
                      </w:rPr>
                      <m:t>0</m:t>
                    </m:r>
                  </m:sub>
                </m:sSub>
                <m:r>
                  <w:rPr>
                    <w:rFonts w:ascii="Cambria Math"/>
                  </w:rPr>
                  <m:t>-</m:t>
                </m:r>
                <m:sSub>
                  <m:sSubPr>
                    <m:ctrlPr>
                      <w:rPr>
                        <w:rFonts w:ascii="Cambria Math" w:hAnsi="Cambria Math"/>
                        <w:i/>
                      </w:rPr>
                    </m:ctrlPr>
                  </m:sSubPr>
                  <m:e>
                    <m:r>
                      <w:rPr>
                        <w:rFonts w:ascii="Cambria Math"/>
                      </w:rPr>
                      <m:t>V</m:t>
                    </m:r>
                  </m:e>
                  <m:sub>
                    <m:r>
                      <w:rPr>
                        <w:rFonts w:ascii="Cambria Math"/>
                      </w:rPr>
                      <m:t>1</m:t>
                    </m:r>
                  </m:sub>
                </m:sSub>
              </m:e>
            </m:d>
            <m:r>
              <w:rPr>
                <w:rFonts w:ascii="Cambria Math"/>
              </w:rPr>
              <m:t>×</m:t>
            </m:r>
            <m:r>
              <w:rPr>
                <w:rFonts w:ascii="Cambria Math"/>
              </w:rPr>
              <m:t>c</m:t>
            </m:r>
          </m:num>
          <m:den>
            <m:sSub>
              <m:sSubPr>
                <m:ctrlPr>
                  <w:rPr>
                    <w:rFonts w:ascii="Cambria Math" w:hAnsi="Cambria Math"/>
                    <w:i/>
                  </w:rPr>
                </m:ctrlPr>
              </m:sSubPr>
              <m:e>
                <m:r>
                  <w:rPr>
                    <w:rFonts w:ascii="Cambria Math"/>
                  </w:rPr>
                  <m:t>w</m:t>
                </m:r>
              </m:e>
              <m:sub>
                <m:r>
                  <w:rPr>
                    <w:rFonts w:ascii="Cambria Math"/>
                  </w:rPr>
                  <m:t>0</m:t>
                </m:r>
              </m:sub>
            </m:sSub>
          </m:den>
        </m:f>
        <m:r>
          <w:rPr>
            <w:rFonts w:ascii="Cambria Math"/>
          </w:rPr>
          <m:t>×</m:t>
        </m:r>
        <m:r>
          <w:rPr>
            <w:rFonts w:ascii="Cambria Math"/>
          </w:rPr>
          <m:t>100</m:t>
        </m:r>
      </m:oMath>
      <w:r w:rsidR="002F393F">
        <w:rPr>
          <w:rFonts w:hint="eastAsia"/>
        </w:rPr>
        <w:t xml:space="preserve"> </w:t>
      </w:r>
      <w:r w:rsidR="002F393F">
        <w:rPr>
          <w:rFonts w:ascii="宋体" w:hAnsi="宋体"/>
        </w:rPr>
        <w:t>………………</w:t>
      </w:r>
      <w:r w:rsidR="00F12855">
        <w:rPr>
          <w:rFonts w:ascii="宋体" w:hAnsi="宋体"/>
        </w:rPr>
        <w:t>………………………</w:t>
      </w:r>
      <w:r w:rsidR="002F393F">
        <w:rPr>
          <w:rFonts w:ascii="宋体" w:hAnsi="宋体" w:hint="eastAsia"/>
        </w:rPr>
        <w:t>（</w:t>
      </w:r>
      <w:r w:rsidR="001D68BF">
        <w:rPr>
          <w:rFonts w:ascii="宋体" w:hAnsi="宋体" w:hint="eastAsia"/>
        </w:rPr>
        <w:t>7</w:t>
      </w:r>
      <w:r w:rsidR="002F393F">
        <w:rPr>
          <w:rFonts w:ascii="宋体" w:hAnsi="宋体" w:hint="eastAsia"/>
        </w:rPr>
        <w:t>）</w:t>
      </w:r>
    </w:p>
    <w:p w14:paraId="3DBE8550" w14:textId="77777777" w:rsidR="002F393F" w:rsidRDefault="002F393F" w:rsidP="007E1944">
      <w:pPr>
        <w:spacing w:line="360" w:lineRule="auto"/>
        <w:ind w:firstLineChars="200" w:firstLine="420"/>
      </w:pPr>
      <w:r>
        <w:rPr>
          <w:rFonts w:hint="eastAsia"/>
        </w:rPr>
        <w:t>式中：</w:t>
      </w:r>
    </w:p>
    <w:p w14:paraId="4C09F804" w14:textId="5338B1F1" w:rsidR="00B471C2" w:rsidRDefault="00B471C2" w:rsidP="00A92184">
      <w:pPr>
        <w:pStyle w:val="aff7"/>
        <w:tabs>
          <w:tab w:val="num" w:pos="720"/>
        </w:tabs>
        <w:spacing w:line="340" w:lineRule="exact"/>
        <w:ind w:firstLineChars="194" w:firstLine="407"/>
        <w:rPr>
          <w:i/>
          <w:iCs/>
        </w:rPr>
      </w:pPr>
      <w:r>
        <w:rPr>
          <w:rFonts w:hint="eastAsia"/>
          <w:i/>
          <w:iCs/>
        </w:rPr>
        <w:t>Y——</w:t>
      </w:r>
      <w:r w:rsidRPr="00CE19B1">
        <w:rPr>
          <w:rFonts w:hAnsi="宋体" w:hint="eastAsia"/>
        </w:rPr>
        <w:t>甘油的皂化当量</w:t>
      </w:r>
      <w:r>
        <w:rPr>
          <w:rFonts w:hAnsi="宋体" w:hint="eastAsia"/>
        </w:rPr>
        <w:t>，单位为毫摩尔每百克</w:t>
      </w:r>
      <w:r w:rsidRPr="00CE19B1">
        <w:rPr>
          <w:rFonts w:hAnsi="宋体" w:hint="eastAsia"/>
          <w:kern w:val="2"/>
        </w:rPr>
        <w:t>（mmol/</w:t>
      </w:r>
      <w:smartTag w:uri="urn:schemas-microsoft-com:office:smarttags" w:element="chmetcnv">
        <w:smartTagPr>
          <w:attr w:name="TCSC" w:val="0"/>
          <w:attr w:name="NumberType" w:val="1"/>
          <w:attr w:name="Negative" w:val="False"/>
          <w:attr w:name="HasSpace" w:val="False"/>
          <w:attr w:name="SourceValue" w:val="100"/>
          <w:attr w:name="UnitName" w:val="g"/>
        </w:smartTagPr>
        <w:r w:rsidRPr="00CE19B1">
          <w:rPr>
            <w:rFonts w:hAnsi="宋体" w:hint="eastAsia"/>
            <w:kern w:val="2"/>
          </w:rPr>
          <w:t>100g</w:t>
        </w:r>
      </w:smartTag>
      <w:r w:rsidR="00CA6543">
        <w:rPr>
          <w:rFonts w:hAnsi="宋体" w:hint="eastAsia"/>
          <w:kern w:val="2"/>
        </w:rPr>
        <w:t>）</w:t>
      </w:r>
    </w:p>
    <w:p w14:paraId="510D31DE" w14:textId="5719731A" w:rsidR="00A92184" w:rsidRDefault="00A92184" w:rsidP="00A92184">
      <w:pPr>
        <w:pStyle w:val="aff7"/>
        <w:tabs>
          <w:tab w:val="num" w:pos="720"/>
        </w:tabs>
        <w:spacing w:line="340" w:lineRule="exact"/>
        <w:ind w:firstLineChars="194" w:firstLine="407"/>
      </w:pPr>
      <w:r w:rsidRPr="00B471C2">
        <w:rPr>
          <w:rFonts w:hint="eastAsia"/>
          <w:i/>
          <w:iCs/>
        </w:rPr>
        <w:t>c</w:t>
      </w:r>
      <w:r>
        <w:rPr>
          <w:rFonts w:hint="eastAsia"/>
        </w:rPr>
        <w:t>——硫酸标准滴定溶液的浓度，</w:t>
      </w:r>
      <w:r w:rsidR="00EC3A17">
        <w:rPr>
          <w:rFonts w:hint="eastAsia"/>
        </w:rPr>
        <w:t>单位为摩尔每升（</w:t>
      </w:r>
      <w:r>
        <w:rPr>
          <w:rFonts w:hint="eastAsia"/>
        </w:rPr>
        <w:t>mol/L</w:t>
      </w:r>
      <w:r w:rsidR="00EC3A17">
        <w:rPr>
          <w:rFonts w:hint="eastAsia"/>
        </w:rPr>
        <w:t>）</w:t>
      </w:r>
      <w:r>
        <w:rPr>
          <w:rFonts w:hint="eastAsia"/>
        </w:rPr>
        <w:t>；</w:t>
      </w:r>
    </w:p>
    <w:p w14:paraId="023EE965" w14:textId="363BA134" w:rsidR="002F393F" w:rsidRDefault="002F393F" w:rsidP="007925A4">
      <w:pPr>
        <w:pStyle w:val="aff7"/>
        <w:tabs>
          <w:tab w:val="num" w:pos="-105"/>
        </w:tabs>
        <w:spacing w:line="340" w:lineRule="exact"/>
        <w:ind w:firstLineChars="194" w:firstLine="407"/>
      </w:pPr>
      <w:r w:rsidRPr="00B471C2">
        <w:rPr>
          <w:rFonts w:hint="eastAsia"/>
          <w:i/>
          <w:iCs/>
        </w:rPr>
        <w:t>V</w:t>
      </w:r>
      <w:r w:rsidR="00605792">
        <w:rPr>
          <w:rFonts w:hint="eastAsia"/>
          <w:vertAlign w:val="subscript"/>
        </w:rPr>
        <w:t>0</w:t>
      </w:r>
      <w:r>
        <w:rPr>
          <w:rFonts w:hint="eastAsia"/>
        </w:rPr>
        <w:t>——空白试验所消耗</w:t>
      </w:r>
      <w:r w:rsidR="007925A4">
        <w:rPr>
          <w:rFonts w:hint="eastAsia"/>
        </w:rPr>
        <w:t>硫</w:t>
      </w:r>
      <w:r>
        <w:rPr>
          <w:rFonts w:hint="eastAsia"/>
        </w:rPr>
        <w:t>酸标准滴定溶液的体积，</w:t>
      </w:r>
      <w:r w:rsidR="00EC3A17">
        <w:rPr>
          <w:rFonts w:hint="eastAsia"/>
        </w:rPr>
        <w:t>单位为毫升（</w:t>
      </w:r>
      <w:r>
        <w:rPr>
          <w:rFonts w:hAnsi="宋体" w:hint="eastAsia"/>
        </w:rPr>
        <w:t>mL</w:t>
      </w:r>
      <w:r w:rsidR="00EC3A17">
        <w:rPr>
          <w:rFonts w:hAnsi="宋体" w:hint="eastAsia"/>
        </w:rPr>
        <w:t>）</w:t>
      </w:r>
      <w:r>
        <w:rPr>
          <w:rFonts w:hint="eastAsia"/>
        </w:rPr>
        <w:t>；</w:t>
      </w:r>
    </w:p>
    <w:p w14:paraId="428C6FB4" w14:textId="0B827751" w:rsidR="002F393F" w:rsidRDefault="002F393F" w:rsidP="007925A4">
      <w:pPr>
        <w:pStyle w:val="aff7"/>
        <w:tabs>
          <w:tab w:val="num" w:pos="720"/>
        </w:tabs>
        <w:spacing w:line="340" w:lineRule="exact"/>
        <w:ind w:firstLineChars="194" w:firstLine="407"/>
      </w:pPr>
      <w:r w:rsidRPr="00B471C2">
        <w:rPr>
          <w:rFonts w:hint="eastAsia"/>
          <w:i/>
          <w:iCs/>
        </w:rPr>
        <w:t>V</w:t>
      </w:r>
      <w:r w:rsidRPr="008600E4">
        <w:rPr>
          <w:rFonts w:hint="eastAsia"/>
          <w:vertAlign w:val="subscript"/>
        </w:rPr>
        <w:t>1</w:t>
      </w:r>
      <w:r>
        <w:rPr>
          <w:rFonts w:hint="eastAsia"/>
        </w:rPr>
        <w:t>——</w:t>
      </w:r>
      <w:r w:rsidR="007925A4">
        <w:rPr>
          <w:rFonts w:hint="eastAsia"/>
        </w:rPr>
        <w:t>滴定</w:t>
      </w:r>
      <w:r>
        <w:rPr>
          <w:rFonts w:hint="eastAsia"/>
        </w:rPr>
        <w:t>试样</w:t>
      </w:r>
      <w:r w:rsidR="007925A4">
        <w:rPr>
          <w:rFonts w:hint="eastAsia"/>
        </w:rPr>
        <w:t>溶液</w:t>
      </w:r>
      <w:r>
        <w:rPr>
          <w:rFonts w:hint="eastAsia"/>
        </w:rPr>
        <w:t>所消耗</w:t>
      </w:r>
      <w:r w:rsidR="007925A4">
        <w:rPr>
          <w:rFonts w:hint="eastAsia"/>
        </w:rPr>
        <w:t>硫</w:t>
      </w:r>
      <w:r>
        <w:rPr>
          <w:rFonts w:hint="eastAsia"/>
        </w:rPr>
        <w:t>酸标准滴定溶液的体积</w:t>
      </w:r>
      <w:r w:rsidR="00EC3A17">
        <w:rPr>
          <w:rFonts w:hint="eastAsia"/>
        </w:rPr>
        <w:t>，单位为毫升（</w:t>
      </w:r>
      <w:r w:rsidR="00EC3A17">
        <w:rPr>
          <w:rFonts w:hAnsi="宋体" w:hint="eastAsia"/>
        </w:rPr>
        <w:t>mL）</w:t>
      </w:r>
      <w:r>
        <w:rPr>
          <w:rFonts w:hint="eastAsia"/>
        </w:rPr>
        <w:t>；</w:t>
      </w:r>
    </w:p>
    <w:p w14:paraId="20A62616" w14:textId="4234D4B9" w:rsidR="002F393F" w:rsidRDefault="00F01999" w:rsidP="007925A4">
      <w:pPr>
        <w:pStyle w:val="aff7"/>
        <w:tabs>
          <w:tab w:val="num" w:pos="720"/>
        </w:tabs>
        <w:spacing w:line="340" w:lineRule="exact"/>
        <w:ind w:firstLineChars="194" w:firstLine="407"/>
      </w:pPr>
      <w:r>
        <w:rPr>
          <w:rFonts w:hint="eastAsia"/>
          <w:i/>
          <w:iCs/>
        </w:rPr>
        <w:t>w</w:t>
      </w:r>
      <w:r w:rsidR="00B471C2" w:rsidRPr="00B471C2">
        <w:rPr>
          <w:rFonts w:hint="eastAsia"/>
          <w:vertAlign w:val="subscript"/>
        </w:rPr>
        <w:t>0</w:t>
      </w:r>
      <w:r w:rsidR="002F393F">
        <w:rPr>
          <w:rFonts w:hint="eastAsia"/>
        </w:rPr>
        <w:t>——</w:t>
      </w:r>
      <w:r w:rsidR="00957159">
        <w:rPr>
          <w:rFonts w:hint="eastAsia"/>
        </w:rPr>
        <w:t>试验份</w:t>
      </w:r>
      <w:r w:rsidR="002F393F">
        <w:rPr>
          <w:rFonts w:hint="eastAsia"/>
        </w:rPr>
        <w:t>的质量，</w:t>
      </w:r>
      <w:r w:rsidR="00EC3A17">
        <w:rPr>
          <w:rFonts w:hint="eastAsia"/>
        </w:rPr>
        <w:t>单位为克（</w:t>
      </w:r>
      <w:r w:rsidR="002F393F">
        <w:rPr>
          <w:rFonts w:hint="eastAsia"/>
        </w:rPr>
        <w:t>g</w:t>
      </w:r>
      <w:r w:rsidR="00EC3A17">
        <w:rPr>
          <w:rFonts w:hint="eastAsia"/>
        </w:rPr>
        <w:t>）。</w:t>
      </w:r>
    </w:p>
    <w:p w14:paraId="210FCE5F" w14:textId="77777777" w:rsidR="002F393F" w:rsidRDefault="00353764" w:rsidP="002F393F">
      <w:pPr>
        <w:spacing w:line="340" w:lineRule="exact"/>
        <w:ind w:firstLine="420"/>
        <w:rPr>
          <w:rFonts w:ascii="宋体" w:hAnsi="宋体" w:hint="eastAsia"/>
          <w:bCs/>
        </w:rPr>
      </w:pPr>
      <w:r>
        <w:rPr>
          <w:rFonts w:hint="eastAsia"/>
        </w:rPr>
        <w:t>以两次平行测定结果的算术平均值表示至</w:t>
      </w:r>
      <w:r w:rsidR="009C2193" w:rsidRPr="002D4C5E">
        <w:rPr>
          <w:rFonts w:ascii="宋体" w:hint="eastAsia"/>
          <w:noProof/>
          <w:kern w:val="0"/>
          <w:szCs w:val="20"/>
        </w:rPr>
        <w:t>两位</w:t>
      </w:r>
      <w:r>
        <w:rPr>
          <w:rFonts w:ascii="宋体" w:hint="eastAsia"/>
          <w:noProof/>
          <w:kern w:val="0"/>
          <w:szCs w:val="20"/>
        </w:rPr>
        <w:t>有效数字</w:t>
      </w:r>
      <w:r w:rsidRPr="002D4C5E">
        <w:rPr>
          <w:rFonts w:ascii="宋体" w:hAnsi="宋体" w:hint="eastAsia"/>
          <w:bCs/>
        </w:rPr>
        <w:t>。</w:t>
      </w:r>
    </w:p>
    <w:p w14:paraId="766CC4B6" w14:textId="77777777" w:rsidR="002F393F" w:rsidRDefault="002F393F" w:rsidP="004E46EC">
      <w:pPr>
        <w:pStyle w:val="af3"/>
      </w:pPr>
      <w:r>
        <w:rPr>
          <w:rFonts w:hint="eastAsia"/>
        </w:rPr>
        <w:t>精密度：</w:t>
      </w:r>
    </w:p>
    <w:p w14:paraId="45C36EC8" w14:textId="77777777" w:rsidR="00EE757F" w:rsidRDefault="002F393F" w:rsidP="002F393F">
      <w:pPr>
        <w:pStyle w:val="aff7"/>
        <w:ind w:firstLine="420"/>
        <w:rPr>
          <w:rFonts w:hAnsi="宋体" w:hint="eastAsia"/>
        </w:rPr>
      </w:pPr>
      <w:r w:rsidRPr="007D6D62">
        <w:rPr>
          <w:rFonts w:hAnsi="宋体" w:hint="eastAsia"/>
        </w:rPr>
        <w:lastRenderedPageBreak/>
        <w:t>在重复条件下获得的两次独立测试结果的绝对差值</w:t>
      </w:r>
      <w:r w:rsidRPr="00353764">
        <w:rPr>
          <w:rFonts w:hAnsi="宋体" w:hint="eastAsia"/>
        </w:rPr>
        <w:t>不大于</w:t>
      </w:r>
      <w:r w:rsidR="00A3030D" w:rsidRPr="00353764">
        <w:rPr>
          <w:rFonts w:hAnsi="宋体" w:hint="eastAsia"/>
        </w:rPr>
        <w:t>0.05</w:t>
      </w:r>
      <w:r w:rsidRPr="007D6D62">
        <w:rPr>
          <w:rFonts w:hAnsi="宋体" w:hint="eastAsia"/>
        </w:rPr>
        <w:t>，以大于</w:t>
      </w:r>
      <w:r w:rsidR="00A3030D">
        <w:rPr>
          <w:rFonts w:hAnsi="宋体" w:hint="eastAsia"/>
        </w:rPr>
        <w:t>0.05</w:t>
      </w:r>
      <w:r w:rsidRPr="007D6D62">
        <w:rPr>
          <w:rFonts w:hAnsi="宋体" w:hint="eastAsia"/>
        </w:rPr>
        <w:t>的情况不超过5%为前提。</w:t>
      </w:r>
    </w:p>
    <w:p w14:paraId="757DC173" w14:textId="77777777" w:rsidR="00FA60E0" w:rsidRPr="00FA60E0" w:rsidRDefault="00DC0E49" w:rsidP="004E603A">
      <w:pPr>
        <w:pStyle w:val="af1"/>
        <w:spacing w:before="156" w:after="156"/>
      </w:pPr>
      <w:r w:rsidRPr="000677D8">
        <w:rPr>
          <w:rFonts w:hint="eastAsia"/>
        </w:rPr>
        <w:t>砷的限量试验</w:t>
      </w:r>
    </w:p>
    <w:p w14:paraId="74734DF6" w14:textId="77777777" w:rsidR="00FA60E0" w:rsidRDefault="00FA60E0" w:rsidP="002E6A16">
      <w:pPr>
        <w:pStyle w:val="af2"/>
        <w:ind w:left="0"/>
      </w:pPr>
      <w:r>
        <w:rPr>
          <w:rFonts w:hint="eastAsia"/>
        </w:rPr>
        <w:t>原理</w:t>
      </w:r>
    </w:p>
    <w:p w14:paraId="0682D9DF" w14:textId="77777777" w:rsidR="00FA60E0" w:rsidRDefault="00FA60E0" w:rsidP="00FA60E0">
      <w:pPr>
        <w:pStyle w:val="aff7"/>
        <w:ind w:firstLine="420"/>
      </w:pPr>
      <w:r>
        <w:rPr>
          <w:rFonts w:hint="eastAsia"/>
        </w:rPr>
        <w:t>试验溶液以碘化钾、氯化亚锡将</w:t>
      </w:r>
      <w:r w:rsidR="004C0D3B">
        <w:rPr>
          <w:rFonts w:hint="eastAsia"/>
        </w:rPr>
        <w:t>五</w:t>
      </w:r>
      <w:r>
        <w:rPr>
          <w:rFonts w:hint="eastAsia"/>
        </w:rPr>
        <w:t>价砷还原为三价砷，然后与锌粒和酸产生的新生态氢生成砷化氢，再与溴化汞试纸生成黄色至橙色的色斑，比较</w:t>
      </w:r>
      <w:r w:rsidR="00C5662B">
        <w:rPr>
          <w:rFonts w:hint="eastAsia"/>
        </w:rPr>
        <w:t>试</w:t>
      </w:r>
      <w:r>
        <w:rPr>
          <w:rFonts w:hint="eastAsia"/>
        </w:rPr>
        <w:t>样与标准砷斑作出判断。</w:t>
      </w:r>
    </w:p>
    <w:p w14:paraId="64ECEB18" w14:textId="77777777" w:rsidR="00FA60E0" w:rsidRDefault="00FA60E0" w:rsidP="007E7E11">
      <w:pPr>
        <w:pStyle w:val="af2"/>
        <w:ind w:left="0"/>
      </w:pPr>
      <w:r>
        <w:rPr>
          <w:rFonts w:hint="eastAsia"/>
        </w:rPr>
        <w:t>试剂</w:t>
      </w:r>
    </w:p>
    <w:p w14:paraId="7003E290" w14:textId="1B71B049" w:rsidR="00A05456" w:rsidRPr="00EC3A17" w:rsidRDefault="00EC3A17" w:rsidP="004E603A">
      <w:pPr>
        <w:pStyle w:val="af3"/>
        <w:rPr>
          <w:noProof/>
          <w:szCs w:val="21"/>
        </w:rPr>
      </w:pPr>
      <w:r w:rsidRPr="00EC3A17">
        <w:rPr>
          <w:rFonts w:hint="eastAsia"/>
          <w:noProof/>
          <w:szCs w:val="21"/>
        </w:rPr>
        <w:t>浓</w:t>
      </w:r>
      <w:r w:rsidR="00A05456" w:rsidRPr="00EC3A17">
        <w:rPr>
          <w:rFonts w:hint="eastAsia"/>
          <w:noProof/>
          <w:szCs w:val="21"/>
        </w:rPr>
        <w:t>盐酸，</w:t>
      </w:r>
      <w:r w:rsidRPr="00EC3A17">
        <w:rPr>
          <w:rFonts w:ascii="宋体" w:eastAsia="宋体" w:hAnsi="宋体" w:hint="eastAsia"/>
          <w:noProof/>
          <w:szCs w:val="21"/>
        </w:rPr>
        <w:t>密度</w:t>
      </w:r>
      <w:r w:rsidR="00A05456" w:rsidRPr="00EC3A17">
        <w:rPr>
          <w:rFonts w:ascii="宋体" w:eastAsia="宋体" w:hAnsi="宋体" w:hint="eastAsia"/>
          <w:i/>
          <w:iCs/>
          <w:noProof/>
          <w:szCs w:val="21"/>
        </w:rPr>
        <w:t>ρ</w:t>
      </w:r>
      <w:r w:rsidR="008A46E5" w:rsidRPr="00EC3A17">
        <w:rPr>
          <w:rFonts w:ascii="宋体" w:eastAsia="宋体" w:hAnsi="宋体" w:hint="eastAsia"/>
          <w:noProof/>
          <w:szCs w:val="21"/>
          <w:vertAlign w:val="subscript"/>
        </w:rPr>
        <w:t>20</w:t>
      </w:r>
      <w:r w:rsidR="004F77BA" w:rsidRPr="00EC3A17">
        <w:rPr>
          <w:rFonts w:ascii="宋体" w:eastAsia="宋体" w:hAnsi="宋体" w:hint="eastAsia"/>
          <w:noProof/>
          <w:szCs w:val="21"/>
        </w:rPr>
        <w:t>≈</w:t>
      </w:r>
      <w:r w:rsidR="008A46E5" w:rsidRPr="00EC3A17">
        <w:rPr>
          <w:rFonts w:ascii="宋体" w:eastAsia="宋体" w:hAnsi="宋体" w:hint="eastAsia"/>
          <w:noProof/>
          <w:szCs w:val="21"/>
        </w:rPr>
        <w:t>1.19</w:t>
      </w:r>
      <w:r w:rsidRPr="00EC3A17">
        <w:rPr>
          <w:rFonts w:ascii="宋体" w:eastAsia="宋体" w:hAnsi="宋体" w:hint="eastAsia"/>
          <w:noProof/>
          <w:szCs w:val="21"/>
        </w:rPr>
        <w:t xml:space="preserve"> </w:t>
      </w:r>
      <w:r w:rsidR="008A46E5" w:rsidRPr="00EC3A17">
        <w:rPr>
          <w:rFonts w:ascii="宋体" w:eastAsia="宋体" w:hAnsi="宋体" w:hint="eastAsia"/>
          <w:noProof/>
          <w:szCs w:val="21"/>
        </w:rPr>
        <w:t>g/mL</w:t>
      </w:r>
      <w:r w:rsidR="00B01E55">
        <w:rPr>
          <w:rFonts w:ascii="宋体" w:eastAsia="宋体" w:hAnsi="宋体" w:hint="eastAsia"/>
          <w:noProof/>
          <w:szCs w:val="21"/>
        </w:rPr>
        <w:t>；</w:t>
      </w:r>
    </w:p>
    <w:p w14:paraId="6017AF43" w14:textId="417BE04F" w:rsidR="00A05456" w:rsidRPr="00A05456" w:rsidRDefault="008A46E5" w:rsidP="004E603A">
      <w:pPr>
        <w:pStyle w:val="af3"/>
        <w:rPr>
          <w:noProof/>
          <w:szCs w:val="21"/>
        </w:rPr>
      </w:pPr>
      <w:r w:rsidRPr="008A46E5">
        <w:rPr>
          <w:rFonts w:hint="eastAsia"/>
          <w:noProof/>
          <w:szCs w:val="21"/>
        </w:rPr>
        <w:t>碘化钾</w:t>
      </w:r>
      <w:r w:rsidRPr="0049727C">
        <w:rPr>
          <w:rFonts w:ascii="宋体" w:eastAsia="宋体" w:hAnsi="宋体" w:hint="eastAsia"/>
        </w:rPr>
        <w:t>，</w:t>
      </w:r>
      <w:r w:rsidRPr="0049727C">
        <w:rPr>
          <w:rStyle w:val="Char0"/>
          <w:rFonts w:hAnsi="宋体" w:hint="eastAsia"/>
        </w:rPr>
        <w:t>165</w:t>
      </w:r>
      <w:r w:rsidR="00EC3A17">
        <w:rPr>
          <w:rStyle w:val="Char0"/>
          <w:rFonts w:hAnsi="宋体" w:hint="eastAsia"/>
        </w:rPr>
        <w:t xml:space="preserve"> </w:t>
      </w:r>
      <w:r w:rsidR="006C29F4">
        <w:rPr>
          <w:rStyle w:val="Char0"/>
          <w:rFonts w:hAnsi="宋体" w:hint="eastAsia"/>
        </w:rPr>
        <w:t>g/L</w:t>
      </w:r>
      <w:r w:rsidRPr="0049727C">
        <w:rPr>
          <w:rStyle w:val="Char0"/>
          <w:rFonts w:hAnsi="宋体" w:hint="eastAsia"/>
        </w:rPr>
        <w:t>溶液</w:t>
      </w:r>
      <w:r w:rsidR="00B01E55">
        <w:rPr>
          <w:rStyle w:val="Char0"/>
          <w:rFonts w:hAnsi="宋体" w:hint="eastAsia"/>
        </w:rPr>
        <w:t>；</w:t>
      </w:r>
    </w:p>
    <w:p w14:paraId="07AB8E69" w14:textId="2B024FCD" w:rsidR="00A05456" w:rsidRDefault="008A46E5" w:rsidP="004E603A">
      <w:pPr>
        <w:pStyle w:val="af3"/>
      </w:pPr>
      <w:r w:rsidRPr="000677D8">
        <w:rPr>
          <w:rFonts w:hint="eastAsia"/>
        </w:rPr>
        <w:t>氯化亚锡盐酸溶液</w:t>
      </w:r>
    </w:p>
    <w:p w14:paraId="5B83094A" w14:textId="45A7012E" w:rsidR="008A46E5" w:rsidRPr="008A46E5" w:rsidRDefault="008A46E5" w:rsidP="008A46E5">
      <w:pPr>
        <w:pStyle w:val="aff7"/>
        <w:ind w:firstLine="420"/>
      </w:pPr>
      <w:r>
        <w:rPr>
          <w:rFonts w:hint="eastAsia"/>
        </w:rPr>
        <w:t>溶解</w:t>
      </w:r>
      <w:r w:rsidRPr="000677D8">
        <w:rPr>
          <w:rFonts w:hint="eastAsia"/>
        </w:rPr>
        <w:t>氯化亚锡</w:t>
      </w:r>
      <w:r w:rsidR="001202F4">
        <w:rPr>
          <w:rFonts w:hint="eastAsia"/>
        </w:rPr>
        <w:t>8</w:t>
      </w:r>
      <w:r w:rsidR="00EC3A17">
        <w:rPr>
          <w:rFonts w:hint="eastAsia"/>
        </w:rPr>
        <w:t xml:space="preserve"> </w:t>
      </w:r>
      <w:r w:rsidR="001202F4">
        <w:rPr>
          <w:rFonts w:hint="eastAsia"/>
        </w:rPr>
        <w:t>g</w:t>
      </w:r>
      <w:r>
        <w:rPr>
          <w:rFonts w:hint="eastAsia"/>
        </w:rPr>
        <w:t>于500</w:t>
      </w:r>
      <w:r w:rsidR="00EC3A17">
        <w:rPr>
          <w:rFonts w:hint="eastAsia"/>
        </w:rPr>
        <w:t xml:space="preserve"> </w:t>
      </w:r>
      <w:r>
        <w:rPr>
          <w:rFonts w:hint="eastAsia"/>
        </w:rPr>
        <w:t>mL盐酸（</w:t>
      </w:r>
      <w:smartTag w:uri="urn:schemas-microsoft-com:office:smarttags" w:element="chsdate">
        <w:smartTagPr>
          <w:attr w:name="Year" w:val="1899"/>
          <w:attr w:name="Month" w:val="12"/>
          <w:attr w:name="Day" w:val="30"/>
          <w:attr w:name="IsLunarDate" w:val="False"/>
          <w:attr w:name="IsROCDate" w:val="False"/>
        </w:smartTagPr>
        <w:r w:rsidR="001C77E1">
          <w:rPr>
            <w:rFonts w:hint="eastAsia"/>
          </w:rPr>
          <w:t>14</w:t>
        </w:r>
        <w:r>
          <w:rPr>
            <w:rFonts w:hint="eastAsia"/>
          </w:rPr>
          <w:t>.2.1</w:t>
        </w:r>
      </w:smartTag>
      <w:r>
        <w:rPr>
          <w:rFonts w:hint="eastAsia"/>
        </w:rPr>
        <w:t>）中，保存</w:t>
      </w:r>
      <w:r w:rsidR="008739EF">
        <w:rPr>
          <w:rFonts w:hint="eastAsia"/>
        </w:rPr>
        <w:t>于具塞棕色试剂瓶内</w:t>
      </w:r>
      <w:r w:rsidR="004A7B53">
        <w:rPr>
          <w:rFonts w:hint="eastAsia"/>
        </w:rPr>
        <w:t>，</w:t>
      </w:r>
      <w:r>
        <w:rPr>
          <w:rFonts w:hint="eastAsia"/>
        </w:rPr>
        <w:t>有效使用期为三个月</w:t>
      </w:r>
      <w:r w:rsidR="00B01E55">
        <w:rPr>
          <w:rFonts w:hint="eastAsia"/>
        </w:rPr>
        <w:t>；</w:t>
      </w:r>
    </w:p>
    <w:p w14:paraId="4D085019" w14:textId="192A6ED8" w:rsidR="00D1250A" w:rsidRPr="00D1250A" w:rsidRDefault="00D1250A" w:rsidP="004E603A">
      <w:pPr>
        <w:pStyle w:val="af3"/>
        <w:rPr>
          <w:rFonts w:ascii="宋体" w:eastAsia="宋体"/>
          <w:noProof/>
        </w:rPr>
      </w:pPr>
      <w:r w:rsidRPr="004E6E0B">
        <w:rPr>
          <w:rFonts w:hint="eastAsia"/>
          <w:noProof/>
        </w:rPr>
        <w:t>无砷锌</w:t>
      </w:r>
      <w:r>
        <w:rPr>
          <w:rFonts w:ascii="宋体" w:eastAsia="宋体" w:hint="eastAsia"/>
          <w:noProof/>
        </w:rPr>
        <w:t>，粒状</w:t>
      </w:r>
      <w:r w:rsidR="00217DF9">
        <w:rPr>
          <w:rFonts w:ascii="宋体" w:eastAsia="宋体" w:hint="eastAsia"/>
          <w:noProof/>
        </w:rPr>
        <w:t>，粒度0.8</w:t>
      </w:r>
      <w:r w:rsidR="00EC3A17">
        <w:rPr>
          <w:rFonts w:ascii="宋体" w:eastAsia="宋体" w:hint="eastAsia"/>
          <w:noProof/>
        </w:rPr>
        <w:t xml:space="preserve"> </w:t>
      </w:r>
      <w:r w:rsidR="00217DF9">
        <w:rPr>
          <w:rFonts w:ascii="宋体" w:eastAsia="宋体" w:hint="eastAsia"/>
          <w:noProof/>
        </w:rPr>
        <w:t>mm</w:t>
      </w:r>
      <w:r w:rsidR="00EC3A17">
        <w:rPr>
          <w:rFonts w:ascii="宋体" w:eastAsia="宋体" w:hint="eastAsia"/>
          <w:noProof/>
        </w:rPr>
        <w:t xml:space="preserve"> </w:t>
      </w:r>
      <w:r w:rsidR="00217DF9">
        <w:rPr>
          <w:rFonts w:ascii="宋体" w:eastAsia="宋体" w:hint="eastAsia"/>
          <w:noProof/>
        </w:rPr>
        <w:t>～</w:t>
      </w:r>
      <w:r w:rsidR="00EC3A17">
        <w:rPr>
          <w:rFonts w:ascii="宋体" w:eastAsia="宋体" w:hint="eastAsia"/>
          <w:noProof/>
        </w:rPr>
        <w:t xml:space="preserve"> </w:t>
      </w:r>
      <w:r w:rsidR="00217DF9">
        <w:rPr>
          <w:rFonts w:ascii="宋体" w:eastAsia="宋体" w:hint="eastAsia"/>
          <w:noProof/>
        </w:rPr>
        <w:t>1.8</w:t>
      </w:r>
      <w:r w:rsidR="00EC3A17">
        <w:rPr>
          <w:rFonts w:ascii="宋体" w:eastAsia="宋体" w:hint="eastAsia"/>
          <w:noProof/>
        </w:rPr>
        <w:t xml:space="preserve"> </w:t>
      </w:r>
      <w:r w:rsidR="00217DF9">
        <w:rPr>
          <w:rFonts w:ascii="宋体" w:eastAsia="宋体" w:hint="eastAsia"/>
          <w:noProof/>
        </w:rPr>
        <w:t>mm</w:t>
      </w:r>
      <w:r w:rsidR="00B01E55">
        <w:rPr>
          <w:rFonts w:ascii="宋体" w:eastAsia="宋体" w:hint="eastAsia"/>
          <w:noProof/>
        </w:rPr>
        <w:t>；</w:t>
      </w:r>
    </w:p>
    <w:p w14:paraId="52F59E5B" w14:textId="57092DA1" w:rsidR="00FA60E0" w:rsidRDefault="00FA60E0" w:rsidP="004E603A">
      <w:pPr>
        <w:pStyle w:val="af3"/>
        <w:rPr>
          <w:rStyle w:val="Char0"/>
          <w:rFonts w:hAnsi="宋体" w:hint="eastAsia"/>
          <w:szCs w:val="21"/>
        </w:rPr>
      </w:pPr>
      <w:r>
        <w:rPr>
          <w:rFonts w:hint="eastAsia"/>
        </w:rPr>
        <w:t>氢氧化钠</w:t>
      </w:r>
      <w:r w:rsidRPr="00D1250A">
        <w:rPr>
          <w:rFonts w:ascii="宋体" w:eastAsia="宋体" w:hint="eastAsia"/>
        </w:rPr>
        <w:t>，</w:t>
      </w:r>
      <w:r w:rsidR="00217DF9">
        <w:rPr>
          <w:rFonts w:ascii="宋体" w:eastAsia="宋体" w:hint="eastAsia"/>
        </w:rPr>
        <w:t>200</w:t>
      </w:r>
      <w:r w:rsidR="00EC3A17">
        <w:rPr>
          <w:rFonts w:ascii="宋体" w:eastAsia="宋体" w:hint="eastAsia"/>
        </w:rPr>
        <w:t xml:space="preserve"> </w:t>
      </w:r>
      <w:r w:rsidR="00217DF9">
        <w:rPr>
          <w:rFonts w:ascii="宋体" w:eastAsia="宋体" w:hint="eastAsia"/>
        </w:rPr>
        <w:t>g/L</w:t>
      </w:r>
      <w:r w:rsidR="00D1250A" w:rsidRPr="00D1250A">
        <w:rPr>
          <w:rFonts w:ascii="宋体" w:eastAsia="宋体" w:hint="eastAsia"/>
        </w:rPr>
        <w:t>溶液</w:t>
      </w:r>
      <w:r w:rsidR="00B01E55">
        <w:rPr>
          <w:rStyle w:val="Char0"/>
          <w:rFonts w:hAnsi="宋体" w:hint="eastAsia"/>
          <w:szCs w:val="21"/>
        </w:rPr>
        <w:t>；</w:t>
      </w:r>
    </w:p>
    <w:p w14:paraId="33C8E9A4" w14:textId="6D22B8B2" w:rsidR="00FA60E0" w:rsidRPr="00CE7922" w:rsidRDefault="00FA60E0" w:rsidP="004E603A">
      <w:pPr>
        <w:pStyle w:val="af3"/>
        <w:rPr>
          <w:rStyle w:val="Char0"/>
          <w:rFonts w:hAnsi="宋体" w:hint="eastAsia"/>
          <w:szCs w:val="21"/>
        </w:rPr>
      </w:pPr>
      <w:r w:rsidRPr="000677D8">
        <w:rPr>
          <w:rFonts w:ascii="宋体" w:cs="宋体" w:hint="eastAsia"/>
          <w:spacing w:val="16"/>
        </w:rPr>
        <w:t>硫酸</w:t>
      </w:r>
      <w:r w:rsidR="00B01E55">
        <w:rPr>
          <w:rFonts w:ascii="宋体" w:eastAsia="宋体" w:hint="eastAsia"/>
        </w:rPr>
        <w:t>，</w:t>
      </w:r>
      <w:r w:rsidR="00B01E55" w:rsidRPr="00B01E55">
        <w:rPr>
          <w:rFonts w:ascii="宋体" w:eastAsia="宋体" w:hAnsi="宋体" w:cs="宋体"/>
          <w:spacing w:val="16"/>
        </w:rPr>
        <w:t>10%</w:t>
      </w:r>
      <w:r w:rsidR="00D1250A" w:rsidRPr="00B01E55">
        <w:rPr>
          <w:rFonts w:ascii="宋体" w:eastAsia="宋体" w:hAnsi="宋体" w:cs="宋体" w:hint="eastAsia"/>
          <w:spacing w:val="16"/>
        </w:rPr>
        <w:t>溶液</w:t>
      </w:r>
      <w:r w:rsidR="00B01E55">
        <w:rPr>
          <w:rFonts w:ascii="宋体" w:eastAsia="宋体" w:hint="eastAsia"/>
        </w:rPr>
        <w:t>。取60 mL浓硫酸稀释至1 000 mL</w:t>
      </w:r>
      <w:r w:rsidR="00B01E55">
        <w:rPr>
          <w:rFonts w:ascii="宋体" w:eastAsia="宋体" w:cs="宋体" w:hint="eastAsia"/>
          <w:spacing w:val="16"/>
        </w:rPr>
        <w:t>；</w:t>
      </w:r>
    </w:p>
    <w:p w14:paraId="3DB81796" w14:textId="6DF97C0A" w:rsidR="009525E8" w:rsidRDefault="009525E8" w:rsidP="004E603A">
      <w:pPr>
        <w:pStyle w:val="af3"/>
        <w:rPr>
          <w:rFonts w:ascii="宋体" w:eastAsia="宋体"/>
        </w:rPr>
      </w:pPr>
      <w:r w:rsidRPr="000677D8">
        <w:rPr>
          <w:rFonts w:hint="eastAsia"/>
        </w:rPr>
        <w:t>乙酸铅吸收棉</w:t>
      </w:r>
    </w:p>
    <w:p w14:paraId="5A6DBB9E" w14:textId="1CCBA5F6" w:rsidR="009525E8" w:rsidRPr="009525E8" w:rsidRDefault="009525E8" w:rsidP="009525E8">
      <w:pPr>
        <w:pStyle w:val="aff7"/>
        <w:ind w:firstLine="420"/>
      </w:pPr>
      <w:r>
        <w:rPr>
          <w:rFonts w:hint="eastAsia"/>
        </w:rPr>
        <w:t>溶解</w:t>
      </w:r>
      <w:r w:rsidR="00F63F71">
        <w:rPr>
          <w:rFonts w:hint="eastAsia"/>
        </w:rPr>
        <w:t>乙酸铅三水合物</w:t>
      </w:r>
      <w:r w:rsidR="005A54F8">
        <w:rPr>
          <w:rFonts w:hint="eastAsia"/>
        </w:rPr>
        <w:t>9.5</w:t>
      </w:r>
      <w:r w:rsidR="00EC3A17">
        <w:rPr>
          <w:rFonts w:hint="eastAsia"/>
        </w:rPr>
        <w:t xml:space="preserve"> </w:t>
      </w:r>
      <w:r w:rsidR="005A54F8">
        <w:rPr>
          <w:rFonts w:hint="eastAsia"/>
        </w:rPr>
        <w:t>g</w:t>
      </w:r>
      <w:r w:rsidR="00F63F71">
        <w:rPr>
          <w:rFonts w:hint="eastAsia"/>
        </w:rPr>
        <w:t>于水中，稀释至100</w:t>
      </w:r>
      <w:r w:rsidR="00EC3A17">
        <w:rPr>
          <w:rFonts w:hint="eastAsia"/>
        </w:rPr>
        <w:t xml:space="preserve"> </w:t>
      </w:r>
      <w:r w:rsidR="00F63F71">
        <w:rPr>
          <w:rFonts w:hint="eastAsia"/>
        </w:rPr>
        <w:t>mL，贮存于</w:t>
      </w:r>
      <w:r w:rsidR="008739EF">
        <w:rPr>
          <w:rFonts w:hint="eastAsia"/>
        </w:rPr>
        <w:t>玻璃</w:t>
      </w:r>
      <w:r w:rsidR="00F63F71">
        <w:rPr>
          <w:rFonts w:hint="eastAsia"/>
        </w:rPr>
        <w:t>瓶内，密封保存。取脱脂棉浸入该乙酸铅溶液与水等体积混合液中，浸透后沥去过量</w:t>
      </w:r>
      <w:r w:rsidR="00661109">
        <w:rPr>
          <w:rFonts w:hint="eastAsia"/>
        </w:rPr>
        <w:t>的溶液，在</w:t>
      </w:r>
      <w:r w:rsidR="00DD759C">
        <w:rPr>
          <w:rFonts w:hint="eastAsia"/>
        </w:rPr>
        <w:t>8</w:t>
      </w:r>
      <w:r w:rsidR="00661109">
        <w:rPr>
          <w:rFonts w:hint="eastAsia"/>
        </w:rPr>
        <w:t>0</w:t>
      </w:r>
      <w:r w:rsidR="00EC3A17">
        <w:rPr>
          <w:rFonts w:hint="eastAsia"/>
        </w:rPr>
        <w:t xml:space="preserve"> </w:t>
      </w:r>
      <w:r w:rsidR="00661109">
        <w:rPr>
          <w:rFonts w:hint="eastAsia"/>
        </w:rPr>
        <w:t>℃</w:t>
      </w:r>
      <w:r w:rsidR="00DD759C">
        <w:rPr>
          <w:rFonts w:hint="eastAsia"/>
        </w:rPr>
        <w:t>以下</w:t>
      </w:r>
      <w:r w:rsidR="00661109">
        <w:rPr>
          <w:rFonts w:hint="eastAsia"/>
        </w:rPr>
        <w:t>的烘箱内烘干，贮存于具塞瓶中备用</w:t>
      </w:r>
      <w:r w:rsidR="00B01E55">
        <w:rPr>
          <w:rFonts w:hint="eastAsia"/>
        </w:rPr>
        <w:t>；</w:t>
      </w:r>
    </w:p>
    <w:p w14:paraId="3EC38C57" w14:textId="2F45B0C5" w:rsidR="009525E8" w:rsidRDefault="009525E8" w:rsidP="008A7BA0">
      <w:pPr>
        <w:pStyle w:val="af3"/>
      </w:pPr>
      <w:r w:rsidRPr="000677D8">
        <w:rPr>
          <w:rFonts w:hint="eastAsia"/>
        </w:rPr>
        <w:t>溴化汞纸</w:t>
      </w:r>
    </w:p>
    <w:p w14:paraId="6EEBCDAE" w14:textId="6BC79926" w:rsidR="00661109" w:rsidRPr="00661109" w:rsidRDefault="006E371B" w:rsidP="00661109">
      <w:pPr>
        <w:pStyle w:val="aff7"/>
        <w:ind w:firstLine="420"/>
      </w:pPr>
      <w:r>
        <w:rPr>
          <w:rFonts w:hint="eastAsia"/>
        </w:rPr>
        <w:t>将溴化汞</w:t>
      </w:r>
      <w:r w:rsidR="00CD7B5A">
        <w:rPr>
          <w:rFonts w:hint="eastAsia"/>
        </w:rPr>
        <w:t>5.5</w:t>
      </w:r>
      <w:r w:rsidR="00EC3A17">
        <w:rPr>
          <w:rFonts w:hint="eastAsia"/>
        </w:rPr>
        <w:t xml:space="preserve"> </w:t>
      </w:r>
      <w:r w:rsidR="00CD7B5A">
        <w:rPr>
          <w:rFonts w:hint="eastAsia"/>
        </w:rPr>
        <w:t>g</w:t>
      </w:r>
      <w:r>
        <w:rPr>
          <w:rFonts w:hint="eastAsia"/>
        </w:rPr>
        <w:t>溶解于95</w:t>
      </w:r>
      <w:r w:rsidR="00EC3A17">
        <w:rPr>
          <w:rFonts w:hint="eastAsia"/>
        </w:rPr>
        <w:t xml:space="preserve"> </w:t>
      </w:r>
      <w:r>
        <w:rPr>
          <w:rFonts w:hint="eastAsia"/>
        </w:rPr>
        <w:t>%乙醇，用水稀释至100</w:t>
      </w:r>
      <w:r w:rsidR="00EC3A17">
        <w:rPr>
          <w:rFonts w:hint="eastAsia"/>
        </w:rPr>
        <w:t xml:space="preserve"> </w:t>
      </w:r>
      <w:r>
        <w:rPr>
          <w:rFonts w:hint="eastAsia"/>
        </w:rPr>
        <w:t>mL。将不含砷的滤纸剪成直径2</w:t>
      </w:r>
      <w:r w:rsidR="00EC3A17">
        <w:rPr>
          <w:rFonts w:hint="eastAsia"/>
        </w:rPr>
        <w:t xml:space="preserve"> </w:t>
      </w:r>
      <w:r>
        <w:rPr>
          <w:rFonts w:hint="eastAsia"/>
        </w:rPr>
        <w:t>cm的圆片或边长2</w:t>
      </w:r>
      <w:r w:rsidR="00EC3A17">
        <w:rPr>
          <w:rFonts w:hint="eastAsia"/>
        </w:rPr>
        <w:t xml:space="preserve"> </w:t>
      </w:r>
      <w:r>
        <w:rPr>
          <w:rFonts w:hint="eastAsia"/>
        </w:rPr>
        <w:t>cm的方片，在溴化汞溶液中浸渍</w:t>
      </w:r>
      <w:r w:rsidR="00CD7B5A">
        <w:rPr>
          <w:rFonts w:hint="eastAsia"/>
        </w:rPr>
        <w:t>1</w:t>
      </w:r>
      <w:r w:rsidR="00EC3A17">
        <w:rPr>
          <w:rFonts w:hint="eastAsia"/>
        </w:rPr>
        <w:t xml:space="preserve"> </w:t>
      </w:r>
      <w:r>
        <w:rPr>
          <w:rFonts w:hint="eastAsia"/>
        </w:rPr>
        <w:t>h以上，保存于冰箱中，临用时取出滤纸片置暗处阴干备用</w:t>
      </w:r>
      <w:r w:rsidR="00B01E55">
        <w:rPr>
          <w:rFonts w:hint="eastAsia"/>
        </w:rPr>
        <w:t>；</w:t>
      </w:r>
    </w:p>
    <w:p w14:paraId="673E7183" w14:textId="634B3F83" w:rsidR="007E2B94" w:rsidRDefault="007E2B94" w:rsidP="008A7BA0">
      <w:pPr>
        <w:pStyle w:val="af3"/>
      </w:pPr>
      <w:r>
        <w:rPr>
          <w:rFonts w:hint="eastAsia"/>
        </w:rPr>
        <w:t>三氧化二砷</w:t>
      </w:r>
      <w:r w:rsidR="00B01E55">
        <w:rPr>
          <w:rFonts w:hint="eastAsia"/>
        </w:rPr>
        <w:t>；</w:t>
      </w:r>
    </w:p>
    <w:p w14:paraId="61959E9B" w14:textId="77777777" w:rsidR="009525E8" w:rsidRDefault="006E371B" w:rsidP="008A7BA0">
      <w:pPr>
        <w:pStyle w:val="af3"/>
      </w:pPr>
      <w:r w:rsidRPr="000677D8">
        <w:rPr>
          <w:rFonts w:hint="eastAsia"/>
        </w:rPr>
        <w:t>砷标准溶液</w:t>
      </w:r>
    </w:p>
    <w:p w14:paraId="43F28F5A" w14:textId="3C33E325" w:rsidR="007E2B94" w:rsidRDefault="006E371B" w:rsidP="007E2B94">
      <w:pPr>
        <w:pStyle w:val="aff7"/>
        <w:ind w:firstLine="420"/>
      </w:pPr>
      <w:r>
        <w:rPr>
          <w:rFonts w:hint="eastAsia"/>
        </w:rPr>
        <w:t>将三氧化二砷（</w:t>
      </w:r>
      <w:smartTag w:uri="urn:schemas-microsoft-com:office:smarttags" w:element="chsdate">
        <w:smartTagPr>
          <w:attr w:name="Year" w:val="1899"/>
          <w:attr w:name="Month" w:val="12"/>
          <w:attr w:name="Day" w:val="30"/>
          <w:attr w:name="IsLunarDate" w:val="False"/>
          <w:attr w:name="IsROCDate" w:val="False"/>
        </w:smartTagPr>
        <w:r w:rsidR="001C77E1">
          <w:rPr>
            <w:rFonts w:hint="eastAsia"/>
          </w:rPr>
          <w:t>14</w:t>
        </w:r>
        <w:r w:rsidR="007E2B94">
          <w:rPr>
            <w:rFonts w:hint="eastAsia"/>
          </w:rPr>
          <w:t>.2.9</w:t>
        </w:r>
      </w:smartTag>
      <w:r>
        <w:rPr>
          <w:rFonts w:hint="eastAsia"/>
        </w:rPr>
        <w:t>）</w:t>
      </w:r>
      <w:r w:rsidR="007E2B94">
        <w:rPr>
          <w:rFonts w:hint="eastAsia"/>
        </w:rPr>
        <w:t>于</w:t>
      </w:r>
      <w:r w:rsidR="00D91C7B">
        <w:rPr>
          <w:rFonts w:hint="eastAsia"/>
        </w:rPr>
        <w:t>硫酸</w:t>
      </w:r>
      <w:r w:rsidR="007E2B94">
        <w:rPr>
          <w:rFonts w:hint="eastAsia"/>
        </w:rPr>
        <w:t>干燥</w:t>
      </w:r>
      <w:r w:rsidR="00D91C7B">
        <w:rPr>
          <w:rFonts w:hint="eastAsia"/>
        </w:rPr>
        <w:t>器中干燥至恒重，</w:t>
      </w:r>
      <w:r w:rsidR="007E2B94">
        <w:rPr>
          <w:rFonts w:hint="eastAsia"/>
        </w:rPr>
        <w:t>称取0.132</w:t>
      </w:r>
      <w:r w:rsidR="00EC3A17">
        <w:rPr>
          <w:rFonts w:hint="eastAsia"/>
        </w:rPr>
        <w:t xml:space="preserve"> </w:t>
      </w:r>
      <w:r w:rsidR="007E2B94">
        <w:rPr>
          <w:rFonts w:hint="eastAsia"/>
        </w:rPr>
        <w:t>0</w:t>
      </w:r>
      <w:r w:rsidR="00EC3A17">
        <w:rPr>
          <w:rFonts w:hint="eastAsia"/>
        </w:rPr>
        <w:t xml:space="preserve"> </w:t>
      </w:r>
      <w:r w:rsidR="007E2B94">
        <w:rPr>
          <w:rFonts w:hint="eastAsia"/>
        </w:rPr>
        <w:t>g于100</w:t>
      </w:r>
      <w:r w:rsidR="00EC3A17">
        <w:rPr>
          <w:rFonts w:hint="eastAsia"/>
        </w:rPr>
        <w:t xml:space="preserve"> </w:t>
      </w:r>
      <w:r w:rsidR="007E2B94">
        <w:rPr>
          <w:rFonts w:hint="eastAsia"/>
        </w:rPr>
        <w:t>mL烧杯中，加氢氧化钠溶液（</w:t>
      </w:r>
      <w:r w:rsidR="001C77E1">
        <w:rPr>
          <w:rFonts w:hint="eastAsia"/>
        </w:rPr>
        <w:t>14</w:t>
      </w:r>
      <w:r w:rsidR="007E2B94">
        <w:rPr>
          <w:rFonts w:hint="eastAsia"/>
        </w:rPr>
        <w:t>.2.5）5</w:t>
      </w:r>
      <w:r w:rsidR="00EC3A17">
        <w:rPr>
          <w:rFonts w:hint="eastAsia"/>
        </w:rPr>
        <w:t xml:space="preserve"> </w:t>
      </w:r>
      <w:r w:rsidR="007E2B94">
        <w:rPr>
          <w:rFonts w:hint="eastAsia"/>
        </w:rPr>
        <w:t>mL溶解，加硫酸（</w:t>
      </w:r>
      <w:r w:rsidR="001C77E1">
        <w:rPr>
          <w:rFonts w:hint="eastAsia"/>
        </w:rPr>
        <w:t>14</w:t>
      </w:r>
      <w:r w:rsidR="007E2B94">
        <w:rPr>
          <w:rFonts w:hint="eastAsia"/>
        </w:rPr>
        <w:t>.2.6）中和后，再加硫酸10</w:t>
      </w:r>
      <w:r w:rsidR="00EC3A17">
        <w:rPr>
          <w:rFonts w:hint="eastAsia"/>
        </w:rPr>
        <w:t xml:space="preserve"> </w:t>
      </w:r>
      <w:r w:rsidR="007E2B94">
        <w:rPr>
          <w:rFonts w:hint="eastAsia"/>
        </w:rPr>
        <w:t>mL，用水转移至1</w:t>
      </w:r>
      <w:r w:rsidR="00EC3A17">
        <w:rPr>
          <w:rFonts w:hint="eastAsia"/>
        </w:rPr>
        <w:t xml:space="preserve"> </w:t>
      </w:r>
      <w:r w:rsidR="007E2B94">
        <w:rPr>
          <w:rFonts w:hint="eastAsia"/>
        </w:rPr>
        <w:t>000</w:t>
      </w:r>
      <w:r w:rsidR="00EC3A17">
        <w:rPr>
          <w:rFonts w:hint="eastAsia"/>
        </w:rPr>
        <w:t xml:space="preserve"> </w:t>
      </w:r>
      <w:r w:rsidR="007E2B94">
        <w:rPr>
          <w:rFonts w:hint="eastAsia"/>
        </w:rPr>
        <w:t>mL容量瓶中并稀释至刻度，混匀。此溶液为砷标准贮液，含砷0.1</w:t>
      </w:r>
      <w:r w:rsidR="00EC3A17">
        <w:rPr>
          <w:rFonts w:hint="eastAsia"/>
        </w:rPr>
        <w:t xml:space="preserve"> </w:t>
      </w:r>
      <w:r w:rsidR="007E2B94">
        <w:rPr>
          <w:rFonts w:hint="eastAsia"/>
        </w:rPr>
        <w:t>mg</w:t>
      </w:r>
      <w:r w:rsidR="00F306A1">
        <w:rPr>
          <w:rFonts w:hint="eastAsia"/>
        </w:rPr>
        <w:t>/mL</w:t>
      </w:r>
      <w:r w:rsidR="007E2B94">
        <w:rPr>
          <w:rFonts w:hint="eastAsia"/>
        </w:rPr>
        <w:t>。</w:t>
      </w:r>
    </w:p>
    <w:p w14:paraId="4B7250E0" w14:textId="72622FEB" w:rsidR="007E2B94" w:rsidRDefault="007E2B94" w:rsidP="007E2B94">
      <w:pPr>
        <w:pStyle w:val="aff7"/>
        <w:ind w:firstLine="420"/>
      </w:pPr>
      <w:r w:rsidRPr="00DC41A2">
        <w:rPr>
          <w:rFonts w:hint="eastAsia"/>
        </w:rPr>
        <w:t>准确移取砷标准贮液</w:t>
      </w:r>
      <w:r w:rsidR="00F0647A" w:rsidRPr="00DC41A2">
        <w:rPr>
          <w:rFonts w:hint="eastAsia"/>
        </w:rPr>
        <w:t>1.0</w:t>
      </w:r>
      <w:r w:rsidR="00EC3A17">
        <w:rPr>
          <w:rFonts w:hint="eastAsia"/>
        </w:rPr>
        <w:t xml:space="preserve"> </w:t>
      </w:r>
      <w:r w:rsidR="00F0647A" w:rsidRPr="00DC41A2">
        <w:rPr>
          <w:rFonts w:hint="eastAsia"/>
        </w:rPr>
        <w:t>mL</w:t>
      </w:r>
      <w:r w:rsidRPr="00DC41A2">
        <w:rPr>
          <w:rFonts w:hint="eastAsia"/>
        </w:rPr>
        <w:t>至100</w:t>
      </w:r>
      <w:r w:rsidR="00EC3A17">
        <w:rPr>
          <w:rFonts w:hint="eastAsia"/>
        </w:rPr>
        <w:t xml:space="preserve"> </w:t>
      </w:r>
      <w:r w:rsidRPr="00DC41A2">
        <w:rPr>
          <w:rFonts w:hint="eastAsia"/>
        </w:rPr>
        <w:t>mL容量瓶中，</w:t>
      </w:r>
      <w:r w:rsidR="008A34B6" w:rsidRPr="00DC41A2">
        <w:rPr>
          <w:rFonts w:hint="eastAsia"/>
        </w:rPr>
        <w:t>加1</w:t>
      </w:r>
      <w:r w:rsidR="00EC3A17">
        <w:rPr>
          <w:rFonts w:hint="eastAsia"/>
        </w:rPr>
        <w:t xml:space="preserve"> </w:t>
      </w:r>
      <w:r w:rsidR="008A34B6" w:rsidRPr="00DC41A2">
        <w:rPr>
          <w:rFonts w:hint="eastAsia"/>
        </w:rPr>
        <w:t>mL硫酸（</w:t>
      </w:r>
      <w:smartTag w:uri="urn:schemas-microsoft-com:office:smarttags" w:element="chsdate">
        <w:smartTagPr>
          <w:attr w:name="Year" w:val="1899"/>
          <w:attr w:name="Month" w:val="12"/>
          <w:attr w:name="Day" w:val="30"/>
          <w:attr w:name="IsLunarDate" w:val="False"/>
          <w:attr w:name="IsROCDate" w:val="False"/>
        </w:smartTagPr>
        <w:r w:rsidR="004B3856" w:rsidRPr="00DC41A2">
          <w:rPr>
            <w:rFonts w:hint="eastAsia"/>
          </w:rPr>
          <w:t>14.2.6</w:t>
        </w:r>
      </w:smartTag>
      <w:r w:rsidR="008A34B6" w:rsidRPr="00DC41A2">
        <w:rPr>
          <w:rFonts w:hint="eastAsia"/>
        </w:rPr>
        <w:t>）</w:t>
      </w:r>
      <w:r w:rsidR="004B3856" w:rsidRPr="00DC41A2">
        <w:rPr>
          <w:rFonts w:hint="eastAsia"/>
        </w:rPr>
        <w:t>，</w:t>
      </w:r>
      <w:r w:rsidRPr="00DC41A2">
        <w:rPr>
          <w:rFonts w:hint="eastAsia"/>
        </w:rPr>
        <w:t>用水稀释至刻度，混匀。此溶液为砷标准使用溶液，含砷1</w:t>
      </w:r>
      <w:r w:rsidR="00EC3A17">
        <w:rPr>
          <w:rFonts w:hint="eastAsia"/>
        </w:rPr>
        <w:t xml:space="preserve"> </w:t>
      </w:r>
      <w:r w:rsidRPr="00DC41A2">
        <w:rPr>
          <w:rFonts w:hint="eastAsia"/>
        </w:rPr>
        <w:t>μg</w:t>
      </w:r>
      <w:r w:rsidR="00F306A1" w:rsidRPr="00DC41A2">
        <w:rPr>
          <w:rFonts w:hint="eastAsia"/>
        </w:rPr>
        <w:t>/mL</w:t>
      </w:r>
      <w:r w:rsidRPr="00DC41A2">
        <w:rPr>
          <w:rFonts w:hint="eastAsia"/>
        </w:rPr>
        <w:t>，需临用时配制。</w:t>
      </w:r>
    </w:p>
    <w:p w14:paraId="7B9591C4" w14:textId="77777777" w:rsidR="00FA60E0" w:rsidRDefault="00FA60E0" w:rsidP="005D49E1">
      <w:pPr>
        <w:pStyle w:val="af2"/>
        <w:ind w:left="0"/>
      </w:pPr>
      <w:r>
        <w:rPr>
          <w:rFonts w:hint="eastAsia"/>
        </w:rPr>
        <w:t>仪器</w:t>
      </w:r>
    </w:p>
    <w:p w14:paraId="63FD6738" w14:textId="3BD52E2D" w:rsidR="00893622" w:rsidRPr="00893622" w:rsidRDefault="00893622" w:rsidP="00CE3359">
      <w:pPr>
        <w:pStyle w:val="af3"/>
      </w:pPr>
      <w:r>
        <w:rPr>
          <w:rFonts w:hint="eastAsia"/>
        </w:rPr>
        <w:t>量筒</w:t>
      </w:r>
      <w:r w:rsidRPr="00CE19B1">
        <w:rPr>
          <w:rFonts w:ascii="宋体" w:eastAsia="宋体" w:hAnsi="宋体" w:hint="eastAsia"/>
        </w:rPr>
        <w:t>，25</w:t>
      </w:r>
      <w:r w:rsidR="00EC3A17">
        <w:rPr>
          <w:rFonts w:ascii="宋体" w:eastAsia="宋体" w:hAnsi="宋体" w:hint="eastAsia"/>
        </w:rPr>
        <w:t xml:space="preserve"> </w:t>
      </w:r>
      <w:r w:rsidRPr="00CE19B1">
        <w:rPr>
          <w:rFonts w:ascii="宋体" w:eastAsia="宋体" w:hAnsi="宋体" w:hint="eastAsia"/>
        </w:rPr>
        <w:t>mL；</w:t>
      </w:r>
    </w:p>
    <w:p w14:paraId="0B6DC895" w14:textId="5E3E3C9A" w:rsidR="00FA60E0" w:rsidRDefault="00893622" w:rsidP="00CE3359">
      <w:pPr>
        <w:pStyle w:val="af3"/>
      </w:pPr>
      <w:r>
        <w:rPr>
          <w:rFonts w:hint="eastAsia"/>
        </w:rPr>
        <w:t>移液管</w:t>
      </w:r>
      <w:r w:rsidR="00FA60E0" w:rsidRPr="00CE19B1">
        <w:rPr>
          <w:rFonts w:ascii="宋体" w:eastAsia="宋体" w:hAnsi="宋体" w:hint="eastAsia"/>
        </w:rPr>
        <w:t>，</w:t>
      </w:r>
      <w:r w:rsidR="002C79C5">
        <w:rPr>
          <w:rFonts w:ascii="宋体" w:eastAsia="宋体" w:hAnsi="宋体" w:hint="eastAsia"/>
        </w:rPr>
        <w:t>1</w:t>
      </w:r>
      <w:r w:rsidR="00EC3A17">
        <w:rPr>
          <w:rFonts w:ascii="宋体" w:eastAsia="宋体" w:hAnsi="宋体" w:hint="eastAsia"/>
        </w:rPr>
        <w:t xml:space="preserve"> </w:t>
      </w:r>
      <w:r w:rsidR="002C79C5" w:rsidRPr="00CE19B1">
        <w:rPr>
          <w:rFonts w:ascii="宋体" w:eastAsia="宋体" w:hAnsi="宋体" w:hint="eastAsia"/>
        </w:rPr>
        <w:t>mL</w:t>
      </w:r>
      <w:r w:rsidR="002C79C5">
        <w:rPr>
          <w:rFonts w:ascii="宋体" w:eastAsia="宋体" w:hAnsi="宋体" w:hint="eastAsia"/>
        </w:rPr>
        <w:t>、</w:t>
      </w:r>
      <w:r w:rsidRPr="00CE19B1">
        <w:rPr>
          <w:rFonts w:ascii="宋体" w:eastAsia="宋体" w:hAnsi="宋体" w:hint="eastAsia"/>
        </w:rPr>
        <w:t>2</w:t>
      </w:r>
      <w:r w:rsidR="00EC3A17">
        <w:rPr>
          <w:rFonts w:ascii="宋体" w:eastAsia="宋体" w:hAnsi="宋体" w:hint="eastAsia"/>
        </w:rPr>
        <w:t xml:space="preserve"> </w:t>
      </w:r>
      <w:r w:rsidR="00FA60E0" w:rsidRPr="00CE19B1">
        <w:rPr>
          <w:rFonts w:ascii="宋体" w:eastAsia="宋体" w:hAnsi="宋体" w:hint="eastAsia"/>
        </w:rPr>
        <w:t>mL</w:t>
      </w:r>
      <w:r w:rsidR="00B65192">
        <w:rPr>
          <w:rFonts w:ascii="宋体" w:eastAsia="宋体" w:hAnsi="宋体" w:hint="eastAsia"/>
        </w:rPr>
        <w:t>、</w:t>
      </w:r>
      <w:r w:rsidRPr="00CE19B1">
        <w:rPr>
          <w:rFonts w:ascii="宋体" w:eastAsia="宋体" w:hAnsi="宋体" w:hint="eastAsia"/>
        </w:rPr>
        <w:t>5</w:t>
      </w:r>
      <w:r w:rsidR="00EC3A17">
        <w:rPr>
          <w:rFonts w:ascii="宋体" w:eastAsia="宋体" w:hAnsi="宋体" w:hint="eastAsia"/>
        </w:rPr>
        <w:t xml:space="preserve"> </w:t>
      </w:r>
      <w:r w:rsidRPr="00CE19B1">
        <w:rPr>
          <w:rFonts w:ascii="宋体" w:eastAsia="宋体" w:hAnsi="宋体" w:hint="eastAsia"/>
        </w:rPr>
        <w:t>mL</w:t>
      </w:r>
      <w:r w:rsidR="00B65192">
        <w:rPr>
          <w:rFonts w:ascii="宋体" w:eastAsia="宋体" w:hAnsi="宋体" w:hint="eastAsia"/>
        </w:rPr>
        <w:t>、</w:t>
      </w:r>
      <w:r w:rsidRPr="00CE19B1">
        <w:rPr>
          <w:rFonts w:ascii="宋体" w:eastAsia="宋体" w:hAnsi="宋体" w:hint="eastAsia"/>
        </w:rPr>
        <w:t>10</w:t>
      </w:r>
      <w:r w:rsidR="00EC3A17">
        <w:rPr>
          <w:rFonts w:ascii="宋体" w:eastAsia="宋体" w:hAnsi="宋体" w:hint="eastAsia"/>
        </w:rPr>
        <w:t xml:space="preserve"> </w:t>
      </w:r>
      <w:r w:rsidRPr="00CE19B1">
        <w:rPr>
          <w:rFonts w:ascii="宋体" w:eastAsia="宋体" w:hAnsi="宋体" w:hint="eastAsia"/>
        </w:rPr>
        <w:t>mL；</w:t>
      </w:r>
    </w:p>
    <w:p w14:paraId="0DB4AB90" w14:textId="017DE679" w:rsidR="00FA60E0" w:rsidRPr="00CE19B1" w:rsidRDefault="00893622" w:rsidP="00CE3359">
      <w:pPr>
        <w:pStyle w:val="af3"/>
        <w:rPr>
          <w:rFonts w:ascii="宋体" w:eastAsia="宋体" w:hAnsi="宋体" w:hint="eastAsia"/>
        </w:rPr>
      </w:pPr>
      <w:r>
        <w:rPr>
          <w:rFonts w:hint="eastAsia"/>
        </w:rPr>
        <w:t>容量瓶</w:t>
      </w:r>
      <w:r w:rsidR="00FA60E0" w:rsidRPr="00CE19B1">
        <w:rPr>
          <w:rFonts w:ascii="宋体" w:eastAsia="宋体" w:hAnsi="宋体" w:hint="eastAsia"/>
        </w:rPr>
        <w:t>，</w:t>
      </w:r>
      <w:r w:rsidR="002C79C5" w:rsidRPr="00CE19B1">
        <w:rPr>
          <w:rFonts w:ascii="宋体" w:eastAsia="宋体" w:hAnsi="宋体" w:hint="eastAsia"/>
        </w:rPr>
        <w:t>100</w:t>
      </w:r>
      <w:r w:rsidR="00EC3A17">
        <w:rPr>
          <w:rFonts w:ascii="宋体" w:eastAsia="宋体" w:hAnsi="宋体" w:hint="eastAsia"/>
        </w:rPr>
        <w:t xml:space="preserve"> </w:t>
      </w:r>
      <w:r w:rsidR="002C79C5" w:rsidRPr="00CE19B1">
        <w:rPr>
          <w:rFonts w:ascii="宋体" w:eastAsia="宋体" w:hAnsi="宋体" w:hint="eastAsia"/>
        </w:rPr>
        <w:t>mL</w:t>
      </w:r>
      <w:r w:rsidR="002C79C5">
        <w:rPr>
          <w:rFonts w:ascii="宋体" w:eastAsia="宋体" w:hAnsi="宋体" w:hint="eastAsia"/>
        </w:rPr>
        <w:t>、</w:t>
      </w:r>
      <w:r w:rsidRPr="00CE19B1">
        <w:rPr>
          <w:rFonts w:ascii="宋体" w:eastAsia="宋体" w:hAnsi="宋体" w:hint="eastAsia"/>
        </w:rPr>
        <w:t>1000</w:t>
      </w:r>
      <w:r w:rsidR="00EC3A17">
        <w:rPr>
          <w:rFonts w:ascii="宋体" w:eastAsia="宋体" w:hAnsi="宋体" w:hint="eastAsia"/>
        </w:rPr>
        <w:t xml:space="preserve"> </w:t>
      </w:r>
      <w:r w:rsidRPr="00CE19B1">
        <w:rPr>
          <w:rFonts w:ascii="宋体" w:eastAsia="宋体" w:hAnsi="宋体" w:hint="eastAsia"/>
        </w:rPr>
        <w:t>mL</w:t>
      </w:r>
      <w:r w:rsidR="00FA60E0" w:rsidRPr="00CE19B1">
        <w:rPr>
          <w:rFonts w:ascii="宋体" w:eastAsia="宋体" w:hAnsi="宋体" w:hint="eastAsia"/>
        </w:rPr>
        <w:t>；</w:t>
      </w:r>
    </w:p>
    <w:p w14:paraId="672665F6" w14:textId="77777777" w:rsidR="00893622" w:rsidRPr="00CE19B1" w:rsidRDefault="00893622" w:rsidP="00CE3359">
      <w:pPr>
        <w:pStyle w:val="af3"/>
        <w:rPr>
          <w:rFonts w:ascii="宋体" w:eastAsia="宋体" w:hAnsi="宋体" w:hint="eastAsia"/>
        </w:rPr>
      </w:pPr>
      <w:r>
        <w:rPr>
          <w:rFonts w:hint="eastAsia"/>
        </w:rPr>
        <w:t>测砷装置</w:t>
      </w:r>
      <w:r w:rsidR="00FA60E0" w:rsidRPr="00CE19B1">
        <w:rPr>
          <w:rFonts w:ascii="宋体" w:eastAsia="宋体" w:hAnsi="宋体" w:hint="eastAsia"/>
        </w:rPr>
        <w:t>，</w:t>
      </w:r>
      <w:r w:rsidRPr="00CE19B1">
        <w:rPr>
          <w:rFonts w:ascii="宋体" w:eastAsia="宋体" w:hAnsi="宋体" w:hint="eastAsia"/>
        </w:rPr>
        <w:t>如图</w:t>
      </w:r>
      <w:r w:rsidR="002C79C5">
        <w:rPr>
          <w:rFonts w:ascii="宋体" w:eastAsia="宋体" w:hAnsi="宋体" w:hint="eastAsia"/>
        </w:rPr>
        <w:t>3</w:t>
      </w:r>
      <w:r w:rsidR="00851E70" w:rsidRPr="00CE19B1">
        <w:rPr>
          <w:rFonts w:ascii="宋体" w:eastAsia="宋体" w:hAnsi="宋体" w:hint="eastAsia"/>
        </w:rPr>
        <w:t>，包括：</w:t>
      </w:r>
    </w:p>
    <w:p w14:paraId="4722867A" w14:textId="55FF5558" w:rsidR="00851E70" w:rsidRPr="00CE19B1" w:rsidRDefault="00851E70" w:rsidP="00350075">
      <w:pPr>
        <w:pStyle w:val="210"/>
        <w:numPr>
          <w:ilvl w:val="0"/>
          <w:numId w:val="19"/>
        </w:numPr>
        <w:tabs>
          <w:tab w:val="clear" w:pos="0"/>
          <w:tab w:val="num" w:pos="420"/>
        </w:tabs>
        <w:ind w:leftChars="200" w:left="420"/>
        <w:rPr>
          <w:rFonts w:hint="eastAsia"/>
        </w:rPr>
      </w:pPr>
      <w:r>
        <w:rPr>
          <w:rFonts w:hint="eastAsia"/>
        </w:rPr>
        <w:t>锥形瓶</w:t>
      </w:r>
      <w:r w:rsidRPr="00CE19B1">
        <w:rPr>
          <w:rFonts w:hint="eastAsia"/>
        </w:rPr>
        <w:t>，100</w:t>
      </w:r>
      <w:r w:rsidR="00EC3A17">
        <w:rPr>
          <w:rFonts w:hint="eastAsia"/>
        </w:rPr>
        <w:t xml:space="preserve"> </w:t>
      </w:r>
      <w:r w:rsidRPr="00CE19B1">
        <w:rPr>
          <w:rFonts w:hint="eastAsia"/>
        </w:rPr>
        <w:t>mL；</w:t>
      </w:r>
    </w:p>
    <w:p w14:paraId="128DD6AE" w14:textId="77777777" w:rsidR="00851E70" w:rsidRPr="00CE19B1" w:rsidRDefault="00851E70" w:rsidP="00350075">
      <w:pPr>
        <w:pStyle w:val="210"/>
        <w:numPr>
          <w:ilvl w:val="0"/>
          <w:numId w:val="19"/>
        </w:numPr>
        <w:tabs>
          <w:tab w:val="clear" w:pos="0"/>
          <w:tab w:val="num" w:pos="420"/>
        </w:tabs>
        <w:ind w:leftChars="200" w:left="420"/>
        <w:rPr>
          <w:rFonts w:hint="eastAsia"/>
        </w:rPr>
      </w:pPr>
      <w:r>
        <w:rPr>
          <w:rFonts w:hint="eastAsia"/>
        </w:rPr>
        <w:t>橡皮塞</w:t>
      </w:r>
      <w:r w:rsidRPr="00CE19B1">
        <w:rPr>
          <w:rFonts w:hint="eastAsia"/>
        </w:rPr>
        <w:t>，中间有孔与测砷管相配；</w:t>
      </w:r>
    </w:p>
    <w:p w14:paraId="66719B50" w14:textId="03D3A141" w:rsidR="00851E70" w:rsidRDefault="00851E70" w:rsidP="00350075">
      <w:pPr>
        <w:pStyle w:val="210"/>
        <w:numPr>
          <w:ilvl w:val="0"/>
          <w:numId w:val="19"/>
        </w:numPr>
        <w:tabs>
          <w:tab w:val="clear" w:pos="0"/>
          <w:tab w:val="num" w:pos="420"/>
        </w:tabs>
        <w:ind w:leftChars="200" w:left="420"/>
        <w:rPr>
          <w:rFonts w:hint="eastAsia"/>
        </w:rPr>
      </w:pPr>
      <w:r w:rsidRPr="00AD7A1D">
        <w:rPr>
          <w:rFonts w:hint="eastAsia"/>
        </w:rPr>
        <w:t>玻璃测砷管，全长18</w:t>
      </w:r>
      <w:r w:rsidR="00EC3A17">
        <w:rPr>
          <w:rFonts w:hint="eastAsia"/>
        </w:rPr>
        <w:t xml:space="preserve"> </w:t>
      </w:r>
      <w:r w:rsidRPr="00AD7A1D">
        <w:rPr>
          <w:rFonts w:hint="eastAsia"/>
        </w:rPr>
        <w:t>cm，上粗下细，自管口向下至14</w:t>
      </w:r>
      <w:r w:rsidR="00EC3A17">
        <w:rPr>
          <w:rFonts w:hint="eastAsia"/>
        </w:rPr>
        <w:t xml:space="preserve"> </w:t>
      </w:r>
      <w:r w:rsidRPr="00AD7A1D">
        <w:rPr>
          <w:rFonts w:hint="eastAsia"/>
        </w:rPr>
        <w:t>cm一段的内径约6.5</w:t>
      </w:r>
      <w:r w:rsidR="00EC3A17">
        <w:rPr>
          <w:rFonts w:hint="eastAsia"/>
        </w:rPr>
        <w:t xml:space="preserve"> </w:t>
      </w:r>
      <w:r w:rsidRPr="00AD7A1D">
        <w:rPr>
          <w:rFonts w:hint="eastAsia"/>
        </w:rPr>
        <w:t>mm，自此以下渐细，末端内径约1</w:t>
      </w:r>
      <w:r w:rsidR="00EC3A17">
        <w:rPr>
          <w:rFonts w:hint="eastAsia"/>
        </w:rPr>
        <w:t xml:space="preserve"> </w:t>
      </w:r>
      <w:r w:rsidRPr="00AD7A1D">
        <w:rPr>
          <w:rFonts w:hint="eastAsia"/>
        </w:rPr>
        <w:t>mm</w:t>
      </w:r>
      <w:r w:rsidR="00EC3A17">
        <w:rPr>
          <w:rFonts w:hint="eastAsia"/>
        </w:rPr>
        <w:t xml:space="preserve"> </w:t>
      </w:r>
      <w:r w:rsidRPr="00AD7A1D">
        <w:rPr>
          <w:rFonts w:hint="eastAsia"/>
        </w:rPr>
        <w:t>～3</w:t>
      </w:r>
      <w:r w:rsidR="00EC3A17">
        <w:rPr>
          <w:rFonts w:hint="eastAsia"/>
        </w:rPr>
        <w:t xml:space="preserve"> </w:t>
      </w:r>
      <w:r w:rsidRPr="00AD7A1D">
        <w:rPr>
          <w:rFonts w:hint="eastAsia"/>
        </w:rPr>
        <w:t>mm。距末端1</w:t>
      </w:r>
      <w:r w:rsidR="00EC3A17">
        <w:rPr>
          <w:rFonts w:hint="eastAsia"/>
        </w:rPr>
        <w:t xml:space="preserve"> </w:t>
      </w:r>
      <w:r w:rsidRPr="00AD7A1D">
        <w:rPr>
          <w:rFonts w:hint="eastAsia"/>
        </w:rPr>
        <w:t>cm处有一直径约2</w:t>
      </w:r>
      <w:r w:rsidR="00EC3A17">
        <w:rPr>
          <w:rFonts w:hint="eastAsia"/>
        </w:rPr>
        <w:t xml:space="preserve"> </w:t>
      </w:r>
      <w:r w:rsidRPr="00AD7A1D">
        <w:rPr>
          <w:rFonts w:hint="eastAsia"/>
        </w:rPr>
        <w:t>mm的小孔，狭细部分紧密插入橡皮塞中，使下部小孔伸出橡皮塞至少3</w:t>
      </w:r>
      <w:r w:rsidR="00EC3A17">
        <w:rPr>
          <w:rFonts w:hint="eastAsia"/>
        </w:rPr>
        <w:t xml:space="preserve"> </w:t>
      </w:r>
      <w:r w:rsidRPr="00AD7A1D">
        <w:rPr>
          <w:rFonts w:hint="eastAsia"/>
        </w:rPr>
        <w:t>mm。顶端为圆形扁平的管口，表面磨平，对径两侧面各有一钩</w:t>
      </w:r>
      <w:r w:rsidR="006B5B16" w:rsidRPr="00AD7A1D">
        <w:rPr>
          <w:rFonts w:hint="eastAsia"/>
        </w:rPr>
        <w:t>用以固定玻璃帽。自顶端管口3</w:t>
      </w:r>
      <w:r w:rsidR="00EC3A17">
        <w:rPr>
          <w:rFonts w:hint="eastAsia"/>
        </w:rPr>
        <w:t xml:space="preserve"> </w:t>
      </w:r>
      <w:r w:rsidR="006B5B16" w:rsidRPr="00AD7A1D">
        <w:rPr>
          <w:rFonts w:hint="eastAsia"/>
        </w:rPr>
        <w:t>cm以下的较粗部分装有5</w:t>
      </w:r>
      <w:r w:rsidR="00EC3A17">
        <w:rPr>
          <w:rFonts w:hint="eastAsia"/>
        </w:rPr>
        <w:t xml:space="preserve"> </w:t>
      </w:r>
      <w:r w:rsidR="006B5B16" w:rsidRPr="00AD7A1D">
        <w:rPr>
          <w:rFonts w:hint="eastAsia"/>
        </w:rPr>
        <w:t>cm</w:t>
      </w:r>
      <w:r w:rsidR="00EC3A17">
        <w:rPr>
          <w:rFonts w:hint="eastAsia"/>
        </w:rPr>
        <w:t xml:space="preserve"> </w:t>
      </w:r>
      <w:r w:rsidR="006B5B16" w:rsidRPr="00AD7A1D">
        <w:rPr>
          <w:rFonts w:hint="eastAsia"/>
        </w:rPr>
        <w:t>～</w:t>
      </w:r>
      <w:r w:rsidR="00EC3A17">
        <w:rPr>
          <w:rFonts w:hint="eastAsia"/>
        </w:rPr>
        <w:t xml:space="preserve"> </w:t>
      </w:r>
      <w:r w:rsidR="006B5B16" w:rsidRPr="00AD7A1D">
        <w:rPr>
          <w:rFonts w:hint="eastAsia"/>
        </w:rPr>
        <w:t>6</w:t>
      </w:r>
      <w:r w:rsidR="00EC3A17">
        <w:rPr>
          <w:rFonts w:hint="eastAsia"/>
        </w:rPr>
        <w:t xml:space="preserve"> </w:t>
      </w:r>
      <w:r w:rsidR="006B5B16" w:rsidRPr="00AD7A1D">
        <w:rPr>
          <w:rFonts w:hint="eastAsia"/>
        </w:rPr>
        <w:t>cm长的乙酸铅吸收棉；</w:t>
      </w:r>
    </w:p>
    <w:p w14:paraId="2F603E8E" w14:textId="68DDDA75" w:rsidR="006B5B16" w:rsidRDefault="006B5B16" w:rsidP="00350075">
      <w:pPr>
        <w:pStyle w:val="210"/>
        <w:numPr>
          <w:ilvl w:val="0"/>
          <w:numId w:val="19"/>
        </w:numPr>
        <w:tabs>
          <w:tab w:val="clear" w:pos="0"/>
          <w:tab w:val="num" w:pos="420"/>
        </w:tabs>
        <w:ind w:leftChars="200" w:left="420"/>
        <w:rPr>
          <w:rFonts w:hint="eastAsia"/>
        </w:rPr>
      </w:pPr>
      <w:r>
        <w:rPr>
          <w:rFonts w:hint="eastAsia"/>
        </w:rPr>
        <w:t>玻璃帽</w:t>
      </w:r>
      <w:r w:rsidRPr="0076277F">
        <w:rPr>
          <w:rFonts w:hint="eastAsia"/>
        </w:rPr>
        <w:t>，下端面磨平，上面</w:t>
      </w:r>
      <w:r w:rsidR="00F47703" w:rsidRPr="0076277F">
        <w:rPr>
          <w:rFonts w:hint="eastAsia"/>
        </w:rPr>
        <w:t>有弯月形凹槽，中央有直径6.5</w:t>
      </w:r>
      <w:r w:rsidR="00EC3A17">
        <w:rPr>
          <w:rFonts w:hint="eastAsia"/>
        </w:rPr>
        <w:t xml:space="preserve"> </w:t>
      </w:r>
      <w:r w:rsidR="00F47703" w:rsidRPr="0076277F">
        <w:rPr>
          <w:rFonts w:hint="eastAsia"/>
        </w:rPr>
        <w:t>mm的圆孔。</w:t>
      </w:r>
    </w:p>
    <w:p w14:paraId="1A4C960B" w14:textId="77777777" w:rsidR="00F47703" w:rsidRDefault="00F47703" w:rsidP="00851E70">
      <w:pPr>
        <w:pStyle w:val="aff7"/>
        <w:ind w:firstLine="420"/>
      </w:pPr>
      <w:r>
        <w:rPr>
          <w:rFonts w:hint="eastAsia"/>
        </w:rPr>
        <w:t>使用时，装入玻璃测砷管下端的橡皮塞塞入锥形瓶口；玻璃帽盖在玻璃测砷管上端管口，使圆孔相互吻合，中间夹一溴化汞试纸，用橡皮圈穿过钩套住玻璃帽与测砷管。</w:t>
      </w:r>
    </w:p>
    <w:p w14:paraId="0724F047" w14:textId="5EEE455B" w:rsidR="00F47703" w:rsidRDefault="00907F7E" w:rsidP="00F47703">
      <w:pPr>
        <w:pStyle w:val="aff7"/>
        <w:ind w:firstLineChars="0" w:firstLine="0"/>
        <w:jc w:val="center"/>
      </w:pPr>
      <w:r>
        <w:rPr>
          <w:rFonts w:hint="eastAsia"/>
        </w:rPr>
        <w:lastRenderedPageBreak/>
        <w:drawing>
          <wp:inline distT="0" distB="0" distL="0" distR="0" wp14:anchorId="5313C90D" wp14:editId="231104B4">
            <wp:extent cx="2399030" cy="2506980"/>
            <wp:effectExtent l="0" t="0" r="0" b="0"/>
            <wp:docPr id="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a:lum bright="-36000" contrast="78000"/>
                      <a:extLst>
                        <a:ext uri="{28A0092B-C50C-407E-A947-70E740481C1C}">
                          <a14:useLocalDpi xmlns:a14="http://schemas.microsoft.com/office/drawing/2010/main" val="0"/>
                        </a:ext>
                      </a:extLst>
                    </a:blip>
                    <a:srcRect/>
                    <a:stretch>
                      <a:fillRect/>
                    </a:stretch>
                  </pic:blipFill>
                  <pic:spPr bwMode="auto">
                    <a:xfrm>
                      <a:off x="0" y="0"/>
                      <a:ext cx="2399030" cy="2506980"/>
                    </a:xfrm>
                    <a:prstGeom prst="rect">
                      <a:avLst/>
                    </a:prstGeom>
                    <a:noFill/>
                    <a:ln>
                      <a:noFill/>
                    </a:ln>
                  </pic:spPr>
                </pic:pic>
              </a:graphicData>
            </a:graphic>
          </wp:inline>
        </w:drawing>
      </w:r>
    </w:p>
    <w:p w14:paraId="2F2283D3" w14:textId="77777777" w:rsidR="00F47703" w:rsidRPr="00DA1986" w:rsidRDefault="00B502FF" w:rsidP="00F47703">
      <w:pPr>
        <w:pStyle w:val="aff7"/>
        <w:ind w:firstLineChars="0" w:firstLine="0"/>
        <w:jc w:val="center"/>
        <w:rPr>
          <w:sz w:val="18"/>
          <w:szCs w:val="18"/>
        </w:rPr>
      </w:pPr>
      <w:r w:rsidRPr="00DA1986">
        <w:rPr>
          <w:rFonts w:hint="eastAsia"/>
          <w:sz w:val="18"/>
          <w:szCs w:val="18"/>
        </w:rPr>
        <w:t>1</w:t>
      </w:r>
      <w:r w:rsidR="003C7E27" w:rsidRPr="00DA1986">
        <w:rPr>
          <w:rFonts w:hint="eastAsia"/>
          <w:sz w:val="18"/>
          <w:szCs w:val="18"/>
        </w:rPr>
        <w:t>——</w:t>
      </w:r>
      <w:r w:rsidR="00DA1986" w:rsidRPr="00DA1986">
        <w:rPr>
          <w:rFonts w:hint="eastAsia"/>
          <w:sz w:val="18"/>
          <w:szCs w:val="18"/>
        </w:rPr>
        <w:t>锥形瓶；2——橡皮塞；3——测砷管；4——管口；5——玻璃帽</w:t>
      </w:r>
    </w:p>
    <w:p w14:paraId="5A27F9B0" w14:textId="77777777" w:rsidR="00F47703" w:rsidRPr="00DA1986" w:rsidRDefault="00F47703" w:rsidP="00F47703">
      <w:pPr>
        <w:pStyle w:val="aff7"/>
        <w:ind w:firstLineChars="0" w:firstLine="0"/>
        <w:jc w:val="center"/>
        <w:rPr>
          <w:sz w:val="18"/>
          <w:szCs w:val="18"/>
        </w:rPr>
      </w:pPr>
      <w:r w:rsidRPr="00DA1986">
        <w:rPr>
          <w:rFonts w:hint="eastAsia"/>
          <w:sz w:val="18"/>
          <w:szCs w:val="18"/>
        </w:rPr>
        <w:t>图</w:t>
      </w:r>
      <w:r w:rsidR="002C79C5">
        <w:rPr>
          <w:rFonts w:hint="eastAsia"/>
          <w:sz w:val="18"/>
          <w:szCs w:val="18"/>
        </w:rPr>
        <w:t>3</w:t>
      </w:r>
      <w:r w:rsidRPr="00DA1986">
        <w:rPr>
          <w:rFonts w:hint="eastAsia"/>
          <w:sz w:val="18"/>
          <w:szCs w:val="18"/>
        </w:rPr>
        <w:t xml:space="preserve">  测砷装置</w:t>
      </w:r>
    </w:p>
    <w:p w14:paraId="4AA2AC14" w14:textId="77777777" w:rsidR="00FA60E0" w:rsidRDefault="00FA60E0" w:rsidP="00221CFD">
      <w:pPr>
        <w:pStyle w:val="af2"/>
        <w:ind w:left="0"/>
      </w:pPr>
      <w:r>
        <w:rPr>
          <w:rFonts w:hint="eastAsia"/>
        </w:rPr>
        <w:t>程序</w:t>
      </w:r>
    </w:p>
    <w:p w14:paraId="5DB05E9E" w14:textId="77777777" w:rsidR="001634A5" w:rsidRDefault="001634A5" w:rsidP="00CC27B5">
      <w:pPr>
        <w:pStyle w:val="af3"/>
      </w:pPr>
      <w:r>
        <w:rPr>
          <w:rFonts w:hint="eastAsia"/>
        </w:rPr>
        <w:t>试验准备</w:t>
      </w:r>
    </w:p>
    <w:p w14:paraId="522ACE0E" w14:textId="22D04C7D" w:rsidR="001634A5" w:rsidRDefault="001634A5" w:rsidP="00B820CF">
      <w:pPr>
        <w:pStyle w:val="aff7"/>
        <w:ind w:firstLine="420"/>
      </w:pPr>
      <w:r>
        <w:rPr>
          <w:rFonts w:hint="eastAsia"/>
        </w:rPr>
        <w:t>取两套</w:t>
      </w:r>
      <w:r w:rsidRPr="001634A5">
        <w:rPr>
          <w:rFonts w:hint="eastAsia"/>
        </w:rPr>
        <w:t>测砷装置，</w:t>
      </w:r>
      <w:r w:rsidR="002D506C">
        <w:rPr>
          <w:rFonts w:hint="eastAsia"/>
        </w:rPr>
        <w:t>分别标为A和B，</w:t>
      </w:r>
      <w:r>
        <w:rPr>
          <w:rFonts w:hint="eastAsia"/>
        </w:rPr>
        <w:t>配好橡皮塞，在玻璃测砷管上部较粗部分填入5</w:t>
      </w:r>
      <w:r w:rsidR="00A00C19">
        <w:rPr>
          <w:rFonts w:hint="eastAsia"/>
        </w:rPr>
        <w:t xml:space="preserve"> </w:t>
      </w:r>
      <w:r>
        <w:rPr>
          <w:rFonts w:hint="eastAsia"/>
        </w:rPr>
        <w:t>cm</w:t>
      </w:r>
      <w:r w:rsidR="00A00C19">
        <w:rPr>
          <w:rFonts w:hint="eastAsia"/>
        </w:rPr>
        <w:t xml:space="preserve"> </w:t>
      </w:r>
      <w:r>
        <w:rPr>
          <w:rFonts w:hint="eastAsia"/>
        </w:rPr>
        <w:t>～</w:t>
      </w:r>
      <w:r w:rsidR="00A00C19">
        <w:rPr>
          <w:rFonts w:hint="eastAsia"/>
        </w:rPr>
        <w:t xml:space="preserve"> </w:t>
      </w:r>
      <w:r>
        <w:rPr>
          <w:rFonts w:hint="eastAsia"/>
        </w:rPr>
        <w:t>6</w:t>
      </w:r>
      <w:r w:rsidR="00A00C19">
        <w:rPr>
          <w:rFonts w:hint="eastAsia"/>
        </w:rPr>
        <w:t xml:space="preserve"> </w:t>
      </w:r>
      <w:r>
        <w:rPr>
          <w:rFonts w:hint="eastAsia"/>
        </w:rPr>
        <w:t>cm长</w:t>
      </w:r>
      <w:r w:rsidR="002D506C">
        <w:rPr>
          <w:rFonts w:hint="eastAsia"/>
        </w:rPr>
        <w:t>度</w:t>
      </w:r>
      <w:r>
        <w:rPr>
          <w:rFonts w:hint="eastAsia"/>
        </w:rPr>
        <w:t>的乙酸铅</w:t>
      </w:r>
      <w:r w:rsidR="00473C61">
        <w:rPr>
          <w:rFonts w:hint="eastAsia"/>
        </w:rPr>
        <w:t>吸收</w:t>
      </w:r>
      <w:r>
        <w:rPr>
          <w:rFonts w:hint="eastAsia"/>
        </w:rPr>
        <w:t>棉</w:t>
      </w:r>
      <w:r w:rsidR="00473C61">
        <w:rPr>
          <w:rFonts w:hint="eastAsia"/>
        </w:rPr>
        <w:t>（</w:t>
      </w:r>
      <w:smartTag w:uri="urn:schemas-microsoft-com:office:smarttags" w:element="chsdate">
        <w:smartTagPr>
          <w:attr w:name="Year" w:val="1899"/>
          <w:attr w:name="Month" w:val="12"/>
          <w:attr w:name="Day" w:val="30"/>
          <w:attr w:name="IsLunarDate" w:val="False"/>
          <w:attr w:name="IsROCDate" w:val="False"/>
        </w:smartTagPr>
        <w:r w:rsidR="00473C61">
          <w:rPr>
            <w:rFonts w:hint="eastAsia"/>
          </w:rPr>
          <w:t>14.2.7</w:t>
        </w:r>
      </w:smartTag>
      <w:r w:rsidR="00473C61">
        <w:rPr>
          <w:rFonts w:hint="eastAsia"/>
        </w:rPr>
        <w:t>）</w:t>
      </w:r>
      <w:r>
        <w:rPr>
          <w:rFonts w:hint="eastAsia"/>
        </w:rPr>
        <w:t>，在玻璃帽和测砷管上端面间夹一片溴化汞试纸</w:t>
      </w:r>
      <w:r w:rsidR="00473C61">
        <w:rPr>
          <w:rFonts w:hint="eastAsia"/>
        </w:rPr>
        <w:t>（14.2.8）</w:t>
      </w:r>
      <w:r>
        <w:rPr>
          <w:rFonts w:hint="eastAsia"/>
        </w:rPr>
        <w:t>，用橡皮圈固定玻璃帽与测砷管。</w:t>
      </w:r>
    </w:p>
    <w:p w14:paraId="4F2FD630" w14:textId="77777777" w:rsidR="001634A5" w:rsidRDefault="001634A5" w:rsidP="00CC27B5">
      <w:pPr>
        <w:pStyle w:val="af3"/>
      </w:pPr>
      <w:r>
        <w:rPr>
          <w:rFonts w:hint="eastAsia"/>
        </w:rPr>
        <w:t>试验</w:t>
      </w:r>
    </w:p>
    <w:p w14:paraId="7938C6E0" w14:textId="0BE2DCCD" w:rsidR="001634A5" w:rsidRPr="001634A5" w:rsidRDefault="00D461C7" w:rsidP="00B820CF">
      <w:pPr>
        <w:pStyle w:val="aff7"/>
        <w:ind w:firstLine="420"/>
      </w:pPr>
      <w:r>
        <w:rPr>
          <w:rFonts w:hint="eastAsia"/>
        </w:rPr>
        <w:t>向锥形瓶A中加入甘油试样</w:t>
      </w:r>
      <w:r w:rsidR="007054DC">
        <w:rPr>
          <w:rFonts w:hint="eastAsia"/>
        </w:rPr>
        <w:t>1.0</w:t>
      </w:r>
      <w:r w:rsidR="00A00C19">
        <w:rPr>
          <w:rFonts w:hint="eastAsia"/>
        </w:rPr>
        <w:t xml:space="preserve"> </w:t>
      </w:r>
      <w:r w:rsidR="007054DC">
        <w:rPr>
          <w:rFonts w:hint="eastAsia"/>
        </w:rPr>
        <w:t>g</w:t>
      </w:r>
      <w:r>
        <w:rPr>
          <w:rFonts w:hint="eastAsia"/>
        </w:rPr>
        <w:t>，</w:t>
      </w:r>
      <w:r w:rsidR="00C660E8">
        <w:rPr>
          <w:rFonts w:hint="eastAsia"/>
        </w:rPr>
        <w:t>锥形瓶B中加入砷标准使用溶液</w:t>
      </w:r>
      <w:r w:rsidR="007054DC">
        <w:rPr>
          <w:rFonts w:hint="eastAsia"/>
        </w:rPr>
        <w:t>2.0</w:t>
      </w:r>
      <w:r w:rsidR="00A00C19">
        <w:rPr>
          <w:rFonts w:hint="eastAsia"/>
        </w:rPr>
        <w:t xml:space="preserve"> </w:t>
      </w:r>
      <w:r w:rsidR="007054DC">
        <w:rPr>
          <w:rFonts w:hint="eastAsia"/>
        </w:rPr>
        <w:t>mL</w:t>
      </w:r>
      <w:r w:rsidR="00C660E8">
        <w:rPr>
          <w:rFonts w:hint="eastAsia"/>
        </w:rPr>
        <w:t>,各加入</w:t>
      </w:r>
      <w:r w:rsidR="007F5325">
        <w:rPr>
          <w:rFonts w:hint="eastAsia"/>
        </w:rPr>
        <w:t>盐酸（</w:t>
      </w:r>
      <w:smartTag w:uri="urn:schemas-microsoft-com:office:smarttags" w:element="chsdate">
        <w:smartTagPr>
          <w:attr w:name="Year" w:val="1899"/>
          <w:attr w:name="Month" w:val="12"/>
          <w:attr w:name="Day" w:val="30"/>
          <w:attr w:name="IsLunarDate" w:val="False"/>
          <w:attr w:name="IsROCDate" w:val="False"/>
        </w:smartTagPr>
        <w:r w:rsidR="002F5119">
          <w:rPr>
            <w:rFonts w:hint="eastAsia"/>
          </w:rPr>
          <w:t>14</w:t>
        </w:r>
        <w:r w:rsidR="007F5325">
          <w:rPr>
            <w:rFonts w:hint="eastAsia"/>
          </w:rPr>
          <w:t>.2.1</w:t>
        </w:r>
      </w:smartTag>
      <w:r w:rsidR="007F5325">
        <w:rPr>
          <w:rFonts w:hint="eastAsia"/>
        </w:rPr>
        <w:t>）5</w:t>
      </w:r>
      <w:r w:rsidR="00A00C19">
        <w:rPr>
          <w:rFonts w:hint="eastAsia"/>
        </w:rPr>
        <w:t xml:space="preserve"> </w:t>
      </w:r>
      <w:r w:rsidR="007F5325">
        <w:rPr>
          <w:rFonts w:hint="eastAsia"/>
        </w:rPr>
        <w:t>mL、碘化钾溶液（</w:t>
      </w:r>
      <w:r w:rsidR="002F5119">
        <w:rPr>
          <w:rFonts w:hint="eastAsia"/>
        </w:rPr>
        <w:t>14</w:t>
      </w:r>
      <w:r w:rsidR="007F5325">
        <w:rPr>
          <w:rFonts w:hint="eastAsia"/>
        </w:rPr>
        <w:t>.2.2）5</w:t>
      </w:r>
      <w:r w:rsidR="00A00C19">
        <w:rPr>
          <w:rFonts w:hint="eastAsia"/>
        </w:rPr>
        <w:t xml:space="preserve"> </w:t>
      </w:r>
      <w:r w:rsidR="007F5325">
        <w:rPr>
          <w:rFonts w:hint="eastAsia"/>
        </w:rPr>
        <w:t>mL和氯化亚锡溶液（</w:t>
      </w:r>
      <w:r w:rsidR="002F5119">
        <w:rPr>
          <w:rFonts w:hint="eastAsia"/>
        </w:rPr>
        <w:t>14</w:t>
      </w:r>
      <w:r w:rsidR="007F5325">
        <w:rPr>
          <w:rFonts w:hint="eastAsia"/>
        </w:rPr>
        <w:t>.2.3）5</w:t>
      </w:r>
      <w:r w:rsidR="00A00C19">
        <w:rPr>
          <w:rFonts w:hint="eastAsia"/>
        </w:rPr>
        <w:t xml:space="preserve"> </w:t>
      </w:r>
      <w:r w:rsidR="007F5325">
        <w:rPr>
          <w:rFonts w:hint="eastAsia"/>
        </w:rPr>
        <w:t>滴。向每个锥形瓶加水使溶液总体积约40</w:t>
      </w:r>
      <w:r w:rsidR="00A00C19">
        <w:rPr>
          <w:rFonts w:hint="eastAsia"/>
        </w:rPr>
        <w:t xml:space="preserve"> </w:t>
      </w:r>
      <w:r w:rsidR="007F5325">
        <w:rPr>
          <w:rFonts w:hint="eastAsia"/>
        </w:rPr>
        <w:t>mL，于室温下放置10</w:t>
      </w:r>
      <w:r w:rsidR="00A00C19">
        <w:rPr>
          <w:rFonts w:hint="eastAsia"/>
        </w:rPr>
        <w:t xml:space="preserve"> </w:t>
      </w:r>
      <w:r w:rsidR="007F5325">
        <w:rPr>
          <w:rFonts w:hint="eastAsia"/>
        </w:rPr>
        <w:t>min后，各加入锌粒（</w:t>
      </w:r>
      <w:r w:rsidR="002F5119">
        <w:rPr>
          <w:rFonts w:hint="eastAsia"/>
        </w:rPr>
        <w:t>14</w:t>
      </w:r>
      <w:r w:rsidR="007F5325">
        <w:rPr>
          <w:rFonts w:hint="eastAsia"/>
        </w:rPr>
        <w:t>.2.4）1.5</w:t>
      </w:r>
      <w:r w:rsidR="00A00C19">
        <w:rPr>
          <w:rFonts w:hint="eastAsia"/>
        </w:rPr>
        <w:t xml:space="preserve"> </w:t>
      </w:r>
      <w:r w:rsidR="007F5325">
        <w:rPr>
          <w:rFonts w:hint="eastAsia"/>
        </w:rPr>
        <w:t>g。迅速将玻璃测砷管下面的橡皮塞塞入锥形瓶口。</w:t>
      </w:r>
      <w:r w:rsidR="005F439A">
        <w:rPr>
          <w:rFonts w:hint="eastAsia"/>
        </w:rPr>
        <w:t>将</w:t>
      </w:r>
      <w:r w:rsidR="007F5325">
        <w:rPr>
          <w:rFonts w:hint="eastAsia"/>
        </w:rPr>
        <w:t>锥形瓶浸入约25</w:t>
      </w:r>
      <w:r w:rsidR="00A00C19">
        <w:rPr>
          <w:rFonts w:hint="eastAsia"/>
        </w:rPr>
        <w:t xml:space="preserve"> </w:t>
      </w:r>
      <w:r w:rsidR="007F5325">
        <w:rPr>
          <w:rFonts w:hint="eastAsia"/>
        </w:rPr>
        <w:t>℃的水盘中，调节水的温度，控制反应速度，但水温不得超过40</w:t>
      </w:r>
      <w:r w:rsidR="00A00C19">
        <w:rPr>
          <w:rFonts w:hint="eastAsia"/>
        </w:rPr>
        <w:t xml:space="preserve"> </w:t>
      </w:r>
      <w:r w:rsidR="007F5325">
        <w:rPr>
          <w:rFonts w:hint="eastAsia"/>
        </w:rPr>
        <w:t>℃。1</w:t>
      </w:r>
      <w:r w:rsidR="00A00C19">
        <w:rPr>
          <w:rFonts w:hint="eastAsia"/>
        </w:rPr>
        <w:t xml:space="preserve"> </w:t>
      </w:r>
      <w:r w:rsidR="007F5325">
        <w:rPr>
          <w:rFonts w:hint="eastAsia"/>
        </w:rPr>
        <w:t>h后，拆开玻璃帽，取出溴化汞试纸，比较</w:t>
      </w:r>
      <w:r w:rsidR="002D506C">
        <w:rPr>
          <w:rFonts w:hint="eastAsia"/>
        </w:rPr>
        <w:t>试</w:t>
      </w:r>
      <w:r w:rsidR="007F5325">
        <w:rPr>
          <w:rFonts w:hint="eastAsia"/>
        </w:rPr>
        <w:t>样砷斑与砷标准</w:t>
      </w:r>
      <w:r w:rsidR="00DD2B08">
        <w:rPr>
          <w:rFonts w:hint="eastAsia"/>
        </w:rPr>
        <w:t>溶液</w:t>
      </w:r>
      <w:r w:rsidR="007F5325">
        <w:rPr>
          <w:rFonts w:hint="eastAsia"/>
        </w:rPr>
        <w:t>砷斑</w:t>
      </w:r>
      <w:r w:rsidR="00CC6E94">
        <w:rPr>
          <w:rFonts w:hint="eastAsia"/>
        </w:rPr>
        <w:t>的</w:t>
      </w:r>
      <w:r w:rsidR="007F5325">
        <w:rPr>
          <w:rFonts w:hint="eastAsia"/>
        </w:rPr>
        <w:t>颜色。如</w:t>
      </w:r>
      <w:r w:rsidR="00C03E0C">
        <w:rPr>
          <w:rFonts w:hint="eastAsia"/>
        </w:rPr>
        <w:t>试</w:t>
      </w:r>
      <w:r w:rsidR="007F5325">
        <w:rPr>
          <w:rFonts w:hint="eastAsia"/>
        </w:rPr>
        <w:t>样砷斑</w:t>
      </w:r>
      <w:r w:rsidR="00CC6E94">
        <w:rPr>
          <w:rFonts w:hint="eastAsia"/>
        </w:rPr>
        <w:t>的</w:t>
      </w:r>
      <w:r w:rsidR="007F5325">
        <w:rPr>
          <w:rFonts w:hint="eastAsia"/>
        </w:rPr>
        <w:t>颜色不深于</w:t>
      </w:r>
      <w:r w:rsidR="00DD2B08">
        <w:rPr>
          <w:rFonts w:hint="eastAsia"/>
        </w:rPr>
        <w:t>砷</w:t>
      </w:r>
      <w:r w:rsidR="007F5325">
        <w:rPr>
          <w:rFonts w:hint="eastAsia"/>
        </w:rPr>
        <w:t>标准</w:t>
      </w:r>
      <w:r w:rsidR="00DD2B08">
        <w:rPr>
          <w:rFonts w:hint="eastAsia"/>
        </w:rPr>
        <w:t>溶液</w:t>
      </w:r>
      <w:r w:rsidR="007F5325">
        <w:rPr>
          <w:rFonts w:hint="eastAsia"/>
        </w:rPr>
        <w:t>砷斑的颜色，即认为甘油中含砷不高于2</w:t>
      </w:r>
      <w:r w:rsidR="00A00C19">
        <w:rPr>
          <w:rFonts w:hint="eastAsia"/>
        </w:rPr>
        <w:t xml:space="preserve"> </w:t>
      </w:r>
      <w:r w:rsidR="007F5325">
        <w:rPr>
          <w:rFonts w:hint="eastAsia"/>
        </w:rPr>
        <w:t>mg/kg。</w:t>
      </w:r>
    </w:p>
    <w:p w14:paraId="12327E9B" w14:textId="77777777" w:rsidR="00FA60E0" w:rsidRDefault="000714E4" w:rsidP="00CC27B5">
      <w:pPr>
        <w:pStyle w:val="af3"/>
      </w:pPr>
      <w:r>
        <w:rPr>
          <w:rFonts w:hint="eastAsia"/>
        </w:rPr>
        <w:t>结果报告</w:t>
      </w:r>
    </w:p>
    <w:p w14:paraId="362FC445" w14:textId="77777777" w:rsidR="000714E4" w:rsidRDefault="000714E4" w:rsidP="007A42A5">
      <w:pPr>
        <w:pStyle w:val="aff7"/>
        <w:ind w:firstLine="420"/>
      </w:pPr>
      <w:r>
        <w:rPr>
          <w:rFonts w:hint="eastAsia"/>
        </w:rPr>
        <w:t>两次平行试验得到相同的结果，即为最后的结果。</w:t>
      </w:r>
    </w:p>
    <w:p w14:paraId="61895B3D" w14:textId="77777777" w:rsidR="00FA60E0" w:rsidRDefault="000714E4" w:rsidP="00FA60E0">
      <w:pPr>
        <w:pStyle w:val="aff7"/>
        <w:ind w:firstLine="420"/>
        <w:rPr>
          <w:rFonts w:hAnsi="宋体" w:hint="eastAsia"/>
        </w:rPr>
      </w:pPr>
      <w:r>
        <w:rPr>
          <w:rFonts w:hAnsi="宋体" w:hint="eastAsia"/>
        </w:rPr>
        <w:t>试验报告应表明</w:t>
      </w:r>
      <w:r w:rsidR="00EA7E56">
        <w:rPr>
          <w:rFonts w:hAnsi="宋体" w:hint="eastAsia"/>
        </w:rPr>
        <w:t>试</w:t>
      </w:r>
      <w:r>
        <w:rPr>
          <w:rFonts w:hAnsi="宋体" w:hint="eastAsia"/>
        </w:rPr>
        <w:t>样砷斑</w:t>
      </w:r>
      <w:r w:rsidR="00EA7E56">
        <w:rPr>
          <w:rFonts w:hAnsi="宋体" w:hint="eastAsia"/>
        </w:rPr>
        <w:t>的</w:t>
      </w:r>
      <w:r>
        <w:rPr>
          <w:rFonts w:hAnsi="宋体" w:hint="eastAsia"/>
        </w:rPr>
        <w:t>颜色深于、</w:t>
      </w:r>
      <w:r w:rsidR="00C63815">
        <w:rPr>
          <w:rFonts w:hAnsi="宋体" w:hint="eastAsia"/>
        </w:rPr>
        <w:t>浅于</w:t>
      </w:r>
      <w:r>
        <w:rPr>
          <w:rFonts w:hAnsi="宋体" w:hint="eastAsia"/>
        </w:rPr>
        <w:t>或</w:t>
      </w:r>
      <w:r w:rsidR="00C63815">
        <w:rPr>
          <w:rFonts w:hAnsi="宋体" w:hint="eastAsia"/>
        </w:rPr>
        <w:t>相当于</w:t>
      </w:r>
      <w:r>
        <w:rPr>
          <w:rFonts w:hAnsi="宋体" w:hint="eastAsia"/>
        </w:rPr>
        <w:t>砷标准</w:t>
      </w:r>
      <w:r w:rsidR="00EA7E56">
        <w:rPr>
          <w:rFonts w:hAnsi="宋体" w:hint="eastAsia"/>
        </w:rPr>
        <w:t>溶液</w:t>
      </w:r>
      <w:r>
        <w:rPr>
          <w:rFonts w:hAnsi="宋体" w:hint="eastAsia"/>
        </w:rPr>
        <w:t>砷斑</w:t>
      </w:r>
      <w:r w:rsidR="00EA7E56">
        <w:rPr>
          <w:rFonts w:hAnsi="宋体" w:hint="eastAsia"/>
        </w:rPr>
        <w:t>的</w:t>
      </w:r>
      <w:r>
        <w:rPr>
          <w:rFonts w:hAnsi="宋体" w:hint="eastAsia"/>
        </w:rPr>
        <w:t>颜色。</w:t>
      </w:r>
    </w:p>
    <w:p w14:paraId="6D7E1AA2" w14:textId="77777777" w:rsidR="00DC0E49" w:rsidRDefault="00B66B13" w:rsidP="006866BE">
      <w:pPr>
        <w:pStyle w:val="af1"/>
        <w:spacing w:before="156" w:after="156"/>
      </w:pPr>
      <w:r>
        <w:rPr>
          <w:rFonts w:hint="eastAsia"/>
        </w:rPr>
        <w:t>重金属</w:t>
      </w:r>
      <w:r w:rsidRPr="000677D8">
        <w:rPr>
          <w:rFonts w:hint="eastAsia"/>
        </w:rPr>
        <w:t>的限量试验</w:t>
      </w:r>
    </w:p>
    <w:p w14:paraId="19D0B323" w14:textId="77777777" w:rsidR="00B66B13" w:rsidRDefault="00B66B13" w:rsidP="00090B65">
      <w:pPr>
        <w:pStyle w:val="af2"/>
        <w:ind w:left="0"/>
      </w:pPr>
      <w:r>
        <w:rPr>
          <w:rFonts w:hint="eastAsia"/>
        </w:rPr>
        <w:t>原理</w:t>
      </w:r>
    </w:p>
    <w:p w14:paraId="767509F9" w14:textId="77777777" w:rsidR="00B66B13" w:rsidRPr="007A42A5" w:rsidRDefault="00B21F0C" w:rsidP="007A42A5">
      <w:pPr>
        <w:pStyle w:val="aff7"/>
        <w:ind w:firstLine="420"/>
      </w:pPr>
      <w:r>
        <w:rPr>
          <w:rFonts w:hint="eastAsia"/>
        </w:rPr>
        <w:t>甘油</w:t>
      </w:r>
      <w:r w:rsidR="007A42A5" w:rsidRPr="007A42A5">
        <w:rPr>
          <w:rFonts w:hint="eastAsia"/>
        </w:rPr>
        <w:t>在乙酸溶液中，重金属与硫化氢饱和溶液生成有色的金属硫化物沉淀</w:t>
      </w:r>
      <w:r w:rsidR="00376B3A">
        <w:rPr>
          <w:rFonts w:hint="eastAsia"/>
        </w:rPr>
        <w:t>，</w:t>
      </w:r>
      <w:r w:rsidR="000E17A4" w:rsidRPr="007A42A5">
        <w:rPr>
          <w:rFonts w:hint="eastAsia"/>
        </w:rPr>
        <w:t>沉淀</w:t>
      </w:r>
      <w:r w:rsidR="007A42A5" w:rsidRPr="007A42A5">
        <w:rPr>
          <w:rFonts w:hint="eastAsia"/>
        </w:rPr>
        <w:t>悬浮在溶液中呈</w:t>
      </w:r>
      <w:r w:rsidR="00974205">
        <w:rPr>
          <w:rFonts w:hint="eastAsia"/>
        </w:rPr>
        <w:t>现</w:t>
      </w:r>
      <w:r w:rsidR="007A42A5" w:rsidRPr="007A42A5">
        <w:rPr>
          <w:rFonts w:hint="eastAsia"/>
        </w:rPr>
        <w:t>的颜色与一定量的铅标准溶液在同条件下生成的颜色相比较</w:t>
      </w:r>
      <w:r w:rsidR="007A42A5">
        <w:rPr>
          <w:rFonts w:hint="eastAsia"/>
        </w:rPr>
        <w:t>。</w:t>
      </w:r>
    </w:p>
    <w:p w14:paraId="030C8182" w14:textId="77777777" w:rsidR="00B66B13" w:rsidRDefault="00B66B13" w:rsidP="0095556B">
      <w:pPr>
        <w:pStyle w:val="af2"/>
        <w:ind w:left="0"/>
      </w:pPr>
      <w:r>
        <w:rPr>
          <w:rFonts w:hint="eastAsia"/>
        </w:rPr>
        <w:t>试剂</w:t>
      </w:r>
    </w:p>
    <w:p w14:paraId="11D10902" w14:textId="133D0CEB" w:rsidR="00B66B13" w:rsidRPr="00A05456" w:rsidRDefault="00512D7A" w:rsidP="006866BE">
      <w:pPr>
        <w:pStyle w:val="af3"/>
        <w:rPr>
          <w:noProof/>
        </w:rPr>
      </w:pPr>
      <w:r w:rsidRPr="000677D8">
        <w:rPr>
          <w:rFonts w:hint="eastAsia"/>
        </w:rPr>
        <w:t>乙酸</w:t>
      </w:r>
      <w:r w:rsidRPr="00691808">
        <w:rPr>
          <w:rFonts w:ascii="宋体" w:eastAsia="宋体" w:hAnsi="宋体" w:hint="eastAsia"/>
        </w:rPr>
        <w:t>，</w:t>
      </w:r>
      <w:r w:rsidR="00727B78">
        <w:rPr>
          <w:rFonts w:ascii="宋体" w:eastAsia="宋体" w:hAnsi="宋体" w:hint="eastAsia"/>
        </w:rPr>
        <w:t>1 mol/L</w:t>
      </w:r>
      <w:r w:rsidR="004935E7" w:rsidRPr="00691808">
        <w:rPr>
          <w:rFonts w:ascii="宋体" w:eastAsia="宋体" w:hAnsi="宋体" w:hint="eastAsia"/>
        </w:rPr>
        <w:t>溶液</w:t>
      </w:r>
      <w:r w:rsidRPr="00691808">
        <w:rPr>
          <w:rFonts w:ascii="宋体" w:eastAsia="宋体" w:hAnsi="宋体" w:hint="eastAsia"/>
        </w:rPr>
        <w:t>；</w:t>
      </w:r>
    </w:p>
    <w:p w14:paraId="1B534EB9" w14:textId="1DC193B9" w:rsidR="00B66B13" w:rsidRPr="00691808" w:rsidRDefault="00512D7A" w:rsidP="006866BE">
      <w:pPr>
        <w:pStyle w:val="af3"/>
        <w:rPr>
          <w:rFonts w:ascii="宋体" w:eastAsia="宋体" w:hAnsi="宋体" w:hint="eastAsia"/>
          <w:noProof/>
        </w:rPr>
      </w:pPr>
      <w:r w:rsidRPr="000677D8">
        <w:rPr>
          <w:rFonts w:hint="eastAsia"/>
        </w:rPr>
        <w:t>硝酸</w:t>
      </w:r>
      <w:r w:rsidR="00691808" w:rsidRPr="00691808">
        <w:rPr>
          <w:rFonts w:ascii="宋体" w:eastAsia="宋体" w:hAnsi="宋体" w:hint="eastAsia"/>
        </w:rPr>
        <w:t>，</w:t>
      </w:r>
      <w:r w:rsidR="00727B78">
        <w:rPr>
          <w:rFonts w:ascii="宋体" w:eastAsia="宋体" w:hAnsi="宋体" w:hint="eastAsia"/>
        </w:rPr>
        <w:t>1 %</w:t>
      </w:r>
      <w:r w:rsidR="00727B78" w:rsidRPr="00691808">
        <w:rPr>
          <w:rFonts w:ascii="宋体" w:eastAsia="宋体" w:hAnsi="宋体" w:hint="eastAsia"/>
        </w:rPr>
        <w:t>溶液</w:t>
      </w:r>
      <w:r w:rsidR="00B01E55">
        <w:rPr>
          <w:rFonts w:ascii="宋体" w:eastAsia="宋体" w:hAnsi="宋体" w:hint="eastAsia"/>
        </w:rPr>
        <w:t>。取10 mL浓硝酸稀释至1 000 mL</w:t>
      </w:r>
      <w:r w:rsidR="00691808">
        <w:rPr>
          <w:rFonts w:ascii="宋体" w:eastAsia="宋体" w:hAnsi="宋体" w:hint="eastAsia"/>
        </w:rPr>
        <w:t>；</w:t>
      </w:r>
    </w:p>
    <w:p w14:paraId="65FFD424" w14:textId="7DC3C37C" w:rsidR="00512D7A" w:rsidRDefault="00512D7A" w:rsidP="006866BE">
      <w:pPr>
        <w:pStyle w:val="af3"/>
      </w:pPr>
      <w:r w:rsidRPr="000677D8">
        <w:rPr>
          <w:rFonts w:hint="eastAsia"/>
        </w:rPr>
        <w:t>硝酸铅</w:t>
      </w:r>
      <w:r w:rsidR="00691808" w:rsidRPr="00691808">
        <w:rPr>
          <w:rFonts w:ascii="宋体" w:eastAsia="宋体" w:hAnsi="宋体" w:hint="eastAsia"/>
        </w:rPr>
        <w:t>；</w:t>
      </w:r>
    </w:p>
    <w:p w14:paraId="227A471E" w14:textId="77777777" w:rsidR="00B66B13" w:rsidRDefault="00512D7A" w:rsidP="006866BE">
      <w:pPr>
        <w:pStyle w:val="af3"/>
      </w:pPr>
      <w:r w:rsidRPr="000677D8">
        <w:rPr>
          <w:rFonts w:hint="eastAsia"/>
        </w:rPr>
        <w:t>铅标准溶液</w:t>
      </w:r>
    </w:p>
    <w:p w14:paraId="4806FBCD" w14:textId="03A3243A" w:rsidR="00B66B13" w:rsidRPr="00512D7A" w:rsidRDefault="00512D7A" w:rsidP="00512D7A">
      <w:pPr>
        <w:pStyle w:val="aff7"/>
        <w:ind w:firstLine="420"/>
      </w:pPr>
      <w:r w:rsidRPr="00512D7A">
        <w:rPr>
          <w:rFonts w:hint="eastAsia"/>
        </w:rPr>
        <w:t>准确称取</w:t>
      </w:r>
      <w:r w:rsidRPr="000677D8">
        <w:rPr>
          <w:rFonts w:hint="eastAsia"/>
        </w:rPr>
        <w:t>硝酸铅</w:t>
      </w:r>
      <w:r w:rsidR="00EB7C0D" w:rsidRPr="00512D7A">
        <w:t>0</w:t>
      </w:r>
      <w:r w:rsidR="00EB7C0D" w:rsidRPr="00512D7A">
        <w:rPr>
          <w:rFonts w:hint="eastAsia"/>
        </w:rPr>
        <w:t>.159</w:t>
      </w:r>
      <w:r w:rsidR="00727B78">
        <w:rPr>
          <w:rFonts w:hint="eastAsia"/>
        </w:rPr>
        <w:t xml:space="preserve"> </w:t>
      </w:r>
      <w:r w:rsidR="00EB7C0D" w:rsidRPr="00512D7A">
        <w:rPr>
          <w:rFonts w:hint="eastAsia"/>
        </w:rPr>
        <w:t>8</w:t>
      </w:r>
      <w:r w:rsidR="00727B78">
        <w:rPr>
          <w:rFonts w:hint="eastAsia"/>
        </w:rPr>
        <w:t xml:space="preserve"> </w:t>
      </w:r>
      <w:r w:rsidR="00EB7C0D" w:rsidRPr="00512D7A">
        <w:t>g</w:t>
      </w:r>
      <w:r w:rsidRPr="00512D7A">
        <w:rPr>
          <w:rFonts w:hint="eastAsia"/>
        </w:rPr>
        <w:t>，置于</w:t>
      </w:r>
      <w:r w:rsidR="00691808">
        <w:rPr>
          <w:rFonts w:hint="eastAsia"/>
        </w:rPr>
        <w:t>1</w:t>
      </w:r>
      <w:r w:rsidR="00727B78">
        <w:rPr>
          <w:rFonts w:hint="eastAsia"/>
        </w:rPr>
        <w:t xml:space="preserve"> </w:t>
      </w:r>
      <w:r w:rsidR="00691808">
        <w:rPr>
          <w:rFonts w:hint="eastAsia"/>
        </w:rPr>
        <w:t>000</w:t>
      </w:r>
      <w:r w:rsidR="00727B78">
        <w:rPr>
          <w:rFonts w:hint="eastAsia"/>
        </w:rPr>
        <w:t xml:space="preserve"> </w:t>
      </w:r>
      <w:r w:rsidRPr="00512D7A">
        <w:t>mL</w:t>
      </w:r>
      <w:r w:rsidRPr="00512D7A">
        <w:rPr>
          <w:rFonts w:hint="eastAsia"/>
        </w:rPr>
        <w:t>容量瓶中，加入含硝酸溶液</w:t>
      </w:r>
      <w:r w:rsidR="00CA6543">
        <w:t>（</w:t>
      </w:r>
      <w:smartTag w:uri="urn:schemas-microsoft-com:office:smarttags" w:element="chsdate">
        <w:smartTagPr>
          <w:attr w:name="IsROCDate" w:val="False"/>
          <w:attr w:name="IsLunarDate" w:val="False"/>
          <w:attr w:name="Day" w:val="30"/>
          <w:attr w:name="Month" w:val="12"/>
          <w:attr w:name="Year" w:val="1899"/>
        </w:smartTagPr>
        <w:r w:rsidR="002F5119">
          <w:rPr>
            <w:rFonts w:hint="eastAsia"/>
          </w:rPr>
          <w:t>15</w:t>
        </w:r>
        <w:r w:rsidR="00691808">
          <w:rPr>
            <w:rFonts w:hint="eastAsia"/>
          </w:rPr>
          <w:t>.2.2</w:t>
        </w:r>
      </w:smartTag>
      <w:r w:rsidR="00CA6543">
        <w:t>）</w:t>
      </w:r>
      <w:r w:rsidR="00691808" w:rsidRPr="00691808">
        <w:rPr>
          <w:rFonts w:hint="eastAsia"/>
        </w:rPr>
        <w:t xml:space="preserve"> </w:t>
      </w:r>
      <w:r w:rsidR="00691808">
        <w:rPr>
          <w:rFonts w:hint="eastAsia"/>
        </w:rPr>
        <w:t>1</w:t>
      </w:r>
      <w:r w:rsidR="00727B78">
        <w:rPr>
          <w:rFonts w:hint="eastAsia"/>
        </w:rPr>
        <w:t xml:space="preserve"> </w:t>
      </w:r>
      <w:r w:rsidR="00691808">
        <w:rPr>
          <w:rFonts w:hint="eastAsia"/>
        </w:rPr>
        <w:t>mL</w:t>
      </w:r>
      <w:r w:rsidRPr="00512D7A">
        <w:rPr>
          <w:rFonts w:hint="eastAsia"/>
        </w:rPr>
        <w:t>的蒸馏水</w:t>
      </w:r>
      <w:r w:rsidR="00691808">
        <w:rPr>
          <w:rFonts w:hint="eastAsia"/>
        </w:rPr>
        <w:t>100</w:t>
      </w:r>
      <w:r w:rsidR="00727B78">
        <w:rPr>
          <w:rFonts w:hint="eastAsia"/>
        </w:rPr>
        <w:t xml:space="preserve"> </w:t>
      </w:r>
      <w:r w:rsidRPr="00512D7A">
        <w:t>mL</w:t>
      </w:r>
      <w:r w:rsidRPr="00512D7A">
        <w:rPr>
          <w:rFonts w:hint="eastAsia"/>
        </w:rPr>
        <w:t>，溶解后加水稀释至刻度，此贮备液</w:t>
      </w:r>
      <w:r w:rsidR="006E1881">
        <w:rPr>
          <w:rFonts w:hint="eastAsia"/>
        </w:rPr>
        <w:t>含铅</w:t>
      </w:r>
      <w:r w:rsidR="00C877F1">
        <w:rPr>
          <w:rFonts w:hint="eastAsia"/>
        </w:rPr>
        <w:t>0.</w:t>
      </w:r>
      <w:r w:rsidR="006E1881">
        <w:rPr>
          <w:rFonts w:hint="eastAsia"/>
        </w:rPr>
        <w:t>1</w:t>
      </w:r>
      <w:r w:rsidR="00727B78">
        <w:rPr>
          <w:rFonts w:hint="eastAsia"/>
        </w:rPr>
        <w:t xml:space="preserve"> </w:t>
      </w:r>
      <w:r w:rsidR="00C877F1">
        <w:rPr>
          <w:rFonts w:hint="eastAsia"/>
        </w:rPr>
        <w:t>m</w:t>
      </w:r>
      <w:r w:rsidR="006E1881">
        <w:rPr>
          <w:rFonts w:hint="eastAsia"/>
        </w:rPr>
        <w:t>g/mL</w:t>
      </w:r>
      <w:r w:rsidR="00691808">
        <w:rPr>
          <w:rFonts w:hint="eastAsia"/>
        </w:rPr>
        <w:t>。</w:t>
      </w:r>
    </w:p>
    <w:p w14:paraId="4EF6C043" w14:textId="3141BFE7" w:rsidR="00691808" w:rsidRDefault="006E1881" w:rsidP="00512D7A">
      <w:pPr>
        <w:pStyle w:val="aff7"/>
        <w:ind w:firstLine="420"/>
      </w:pPr>
      <w:r>
        <w:rPr>
          <w:rFonts w:hint="eastAsia"/>
        </w:rPr>
        <w:t>移</w:t>
      </w:r>
      <w:r w:rsidR="00512D7A" w:rsidRPr="00512D7A">
        <w:rPr>
          <w:rFonts w:hint="eastAsia"/>
        </w:rPr>
        <w:t>取硝酸铅贮备液</w:t>
      </w:r>
      <w:r w:rsidR="00691808">
        <w:rPr>
          <w:rFonts w:hint="eastAsia"/>
        </w:rPr>
        <w:t>10.0</w:t>
      </w:r>
      <w:r w:rsidR="00727B78">
        <w:rPr>
          <w:rFonts w:hint="eastAsia"/>
        </w:rPr>
        <w:t xml:space="preserve"> </w:t>
      </w:r>
      <w:r w:rsidR="00512D7A" w:rsidRPr="00512D7A">
        <w:t>mL</w:t>
      </w:r>
      <w:r w:rsidR="00512D7A" w:rsidRPr="00512D7A">
        <w:rPr>
          <w:rFonts w:hint="eastAsia"/>
        </w:rPr>
        <w:t>，置于</w:t>
      </w:r>
      <w:r w:rsidR="00512D7A" w:rsidRPr="00512D7A">
        <w:t>100</w:t>
      </w:r>
      <w:r w:rsidR="00727B78">
        <w:rPr>
          <w:rFonts w:hint="eastAsia"/>
        </w:rPr>
        <w:t xml:space="preserve"> </w:t>
      </w:r>
      <w:r w:rsidR="00512D7A" w:rsidRPr="00512D7A">
        <w:t>mL</w:t>
      </w:r>
      <w:r w:rsidR="00512D7A" w:rsidRPr="00512D7A">
        <w:rPr>
          <w:rFonts w:hint="eastAsia"/>
        </w:rPr>
        <w:t>容量瓶中，加蒸馏水稀释至刻度，混匀。此溶液含铅</w:t>
      </w:r>
      <w:r w:rsidR="00691808">
        <w:rPr>
          <w:rFonts w:hint="eastAsia"/>
        </w:rPr>
        <w:t>1</w:t>
      </w:r>
      <w:r w:rsidR="00C877F1">
        <w:rPr>
          <w:rFonts w:hint="eastAsia"/>
        </w:rPr>
        <w:t>0</w:t>
      </w:r>
      <w:r w:rsidR="00727B78">
        <w:rPr>
          <w:rFonts w:hint="eastAsia"/>
        </w:rPr>
        <w:t xml:space="preserve"> </w:t>
      </w:r>
      <w:r w:rsidR="00824AB4">
        <w:rPr>
          <w:rFonts w:ascii="Times New Roman"/>
        </w:rPr>
        <w:t>μ</w:t>
      </w:r>
      <w:r w:rsidR="00824AB4">
        <w:rPr>
          <w:rFonts w:hint="eastAsia"/>
        </w:rPr>
        <w:t>g/mL。</w:t>
      </w:r>
    </w:p>
    <w:p w14:paraId="6B3AAD8B" w14:textId="77777777" w:rsidR="00512D7A" w:rsidRPr="00512D7A" w:rsidRDefault="00512D7A" w:rsidP="00512D7A">
      <w:pPr>
        <w:pStyle w:val="aff7"/>
        <w:ind w:firstLine="420"/>
      </w:pPr>
      <w:r w:rsidRPr="00512D7A">
        <w:rPr>
          <w:rFonts w:hint="eastAsia"/>
        </w:rPr>
        <w:t>此溶液应在临用时稀释，配制与贮存溶液用的玻璃容器均不得含有铅。</w:t>
      </w:r>
    </w:p>
    <w:p w14:paraId="45209A38" w14:textId="77777777" w:rsidR="00824AB4" w:rsidRDefault="00512D7A" w:rsidP="00A24A86">
      <w:pPr>
        <w:pStyle w:val="af3"/>
      </w:pPr>
      <w:r w:rsidRPr="00512D7A">
        <w:rPr>
          <w:rFonts w:hint="eastAsia"/>
        </w:rPr>
        <w:lastRenderedPageBreak/>
        <w:t>饱和硫化氢溶液</w:t>
      </w:r>
    </w:p>
    <w:p w14:paraId="0EC91F67" w14:textId="77777777" w:rsidR="00B66B13" w:rsidRDefault="00512D7A" w:rsidP="0040650D">
      <w:pPr>
        <w:pStyle w:val="aff7"/>
        <w:ind w:firstLine="420"/>
      </w:pPr>
      <w:r w:rsidRPr="00512D7A">
        <w:rPr>
          <w:rFonts w:hint="eastAsia"/>
        </w:rPr>
        <w:t>以稀盐酸加入盛有硫化铁的发生器内，即得硫化氢气体，将此气体导入蒸馏水内，使成饱和溶液，此溶液应在临用时配制</w:t>
      </w:r>
      <w:r w:rsidR="00705BA9">
        <w:rPr>
          <w:rFonts w:hint="eastAsia"/>
        </w:rPr>
        <w:t>。</w:t>
      </w:r>
    </w:p>
    <w:p w14:paraId="54C669B7" w14:textId="77777777" w:rsidR="00B66B13" w:rsidRDefault="00B66B13" w:rsidP="000F5362">
      <w:pPr>
        <w:pStyle w:val="af2"/>
        <w:ind w:left="0"/>
      </w:pPr>
      <w:r>
        <w:rPr>
          <w:rFonts w:hint="eastAsia"/>
        </w:rPr>
        <w:t>仪器</w:t>
      </w:r>
    </w:p>
    <w:p w14:paraId="55B6B719" w14:textId="77777777" w:rsidR="00B66B13" w:rsidRPr="00CE19B1" w:rsidRDefault="00DF105B" w:rsidP="00A24A86">
      <w:pPr>
        <w:pStyle w:val="af3"/>
        <w:rPr>
          <w:rFonts w:ascii="宋体" w:eastAsia="宋体" w:hAnsi="宋体" w:hint="eastAsia"/>
        </w:rPr>
      </w:pPr>
      <w:r w:rsidRPr="000677D8">
        <w:rPr>
          <w:rFonts w:hint="eastAsia"/>
        </w:rPr>
        <w:t>纳氏比色管</w:t>
      </w:r>
      <w:r w:rsidRPr="00CE19B1">
        <w:rPr>
          <w:rFonts w:ascii="宋体" w:eastAsia="宋体" w:hAnsi="宋体" w:hint="eastAsia"/>
        </w:rPr>
        <w:t>，</w:t>
      </w:r>
      <w:r w:rsidRPr="00CE19B1">
        <w:rPr>
          <w:rFonts w:ascii="宋体" w:eastAsia="宋体" w:hAnsi="宋体"/>
        </w:rPr>
        <w:t>50mL</w:t>
      </w:r>
      <w:r w:rsidRPr="00CE19B1">
        <w:rPr>
          <w:rFonts w:ascii="宋体" w:eastAsia="宋体" w:hAnsi="宋体" w:hint="eastAsia"/>
        </w:rPr>
        <w:t>；</w:t>
      </w:r>
    </w:p>
    <w:p w14:paraId="5D9B1B6A" w14:textId="77777777" w:rsidR="00B66B13" w:rsidRDefault="00DF105B" w:rsidP="00A24A86">
      <w:pPr>
        <w:pStyle w:val="af3"/>
      </w:pPr>
      <w:r w:rsidRPr="000677D8">
        <w:rPr>
          <w:rFonts w:hint="eastAsia"/>
        </w:rPr>
        <w:t>比色管架</w:t>
      </w:r>
      <w:r w:rsidRPr="00CE19B1">
        <w:rPr>
          <w:rFonts w:ascii="宋体" w:eastAsia="宋体" w:hAnsi="宋体" w:hint="eastAsia"/>
        </w:rPr>
        <w:t>，托板为白色。</w:t>
      </w:r>
    </w:p>
    <w:p w14:paraId="2277897A" w14:textId="77777777" w:rsidR="00ED1501" w:rsidRDefault="00ED1501" w:rsidP="000F5362">
      <w:pPr>
        <w:pStyle w:val="af2"/>
        <w:ind w:left="0"/>
      </w:pPr>
      <w:r>
        <w:rPr>
          <w:rFonts w:hint="eastAsia"/>
        </w:rPr>
        <w:t>程序</w:t>
      </w:r>
    </w:p>
    <w:p w14:paraId="5EE1CA3C" w14:textId="46A9CD32" w:rsidR="0059716D" w:rsidRDefault="0059716D" w:rsidP="0059716D">
      <w:pPr>
        <w:pStyle w:val="aff7"/>
        <w:ind w:firstLine="420"/>
        <w:rPr>
          <w:szCs w:val="21"/>
        </w:rPr>
      </w:pPr>
      <w:r w:rsidRPr="0059716D">
        <w:rPr>
          <w:rFonts w:hint="eastAsia"/>
          <w:szCs w:val="21"/>
        </w:rPr>
        <w:t>取纳氏比色管两支，</w:t>
      </w:r>
      <w:r w:rsidR="00A9421B">
        <w:rPr>
          <w:rFonts w:hint="eastAsia"/>
          <w:szCs w:val="21"/>
        </w:rPr>
        <w:t>A</w:t>
      </w:r>
      <w:r w:rsidRPr="0059716D">
        <w:rPr>
          <w:rFonts w:hint="eastAsia"/>
          <w:szCs w:val="21"/>
        </w:rPr>
        <w:t>管中加入铅标准溶液</w:t>
      </w:r>
      <w:r w:rsidRPr="0059716D">
        <w:rPr>
          <w:rFonts w:hint="eastAsia"/>
        </w:rPr>
        <w:t>（</w:t>
      </w:r>
      <w:smartTag w:uri="urn:schemas-microsoft-com:office:smarttags" w:element="chsdate">
        <w:smartTagPr>
          <w:attr w:name="IsROCDate" w:val="False"/>
          <w:attr w:name="IsLunarDate" w:val="False"/>
          <w:attr w:name="Day" w:val="30"/>
          <w:attr w:name="Month" w:val="12"/>
          <w:attr w:name="Year" w:val="1899"/>
        </w:smartTagPr>
        <w:r w:rsidR="0045577A">
          <w:rPr>
            <w:rFonts w:hint="eastAsia"/>
          </w:rPr>
          <w:t>15</w:t>
        </w:r>
        <w:r w:rsidRPr="0059716D">
          <w:rPr>
            <w:rFonts w:hint="eastAsia"/>
          </w:rPr>
          <w:t>.2.4</w:t>
        </w:r>
      </w:smartTag>
      <w:r w:rsidRPr="0059716D">
        <w:rPr>
          <w:rFonts w:hint="eastAsia"/>
        </w:rPr>
        <w:t>）</w:t>
      </w:r>
      <w:r w:rsidRPr="0059716D">
        <w:t>2</w:t>
      </w:r>
      <w:r w:rsidRPr="0059716D">
        <w:rPr>
          <w:rFonts w:hint="eastAsia"/>
        </w:rPr>
        <w:t>.0</w:t>
      </w:r>
      <w:r w:rsidR="00727B78">
        <w:rPr>
          <w:rFonts w:hint="eastAsia"/>
        </w:rPr>
        <w:t xml:space="preserve"> </w:t>
      </w:r>
      <w:r w:rsidRPr="0059716D">
        <w:rPr>
          <w:szCs w:val="21"/>
        </w:rPr>
        <w:t>mL</w:t>
      </w:r>
      <w:r w:rsidRPr="0059716D">
        <w:rPr>
          <w:rFonts w:hint="eastAsia"/>
          <w:szCs w:val="21"/>
        </w:rPr>
        <w:t>，</w:t>
      </w:r>
      <w:r w:rsidR="00A9421B">
        <w:rPr>
          <w:rFonts w:hint="eastAsia"/>
          <w:szCs w:val="21"/>
        </w:rPr>
        <w:t>B</w:t>
      </w:r>
      <w:r w:rsidRPr="0059716D">
        <w:rPr>
          <w:rFonts w:hint="eastAsia"/>
          <w:szCs w:val="21"/>
        </w:rPr>
        <w:t>管中加入甘油试样</w:t>
      </w:r>
      <w:r w:rsidRPr="0059716D">
        <w:t>4</w:t>
      </w:r>
      <w:r w:rsidRPr="0059716D">
        <w:rPr>
          <w:rFonts w:hint="eastAsia"/>
        </w:rPr>
        <w:t>.0</w:t>
      </w:r>
      <w:r w:rsidR="00727B78">
        <w:rPr>
          <w:rFonts w:hint="eastAsia"/>
        </w:rPr>
        <w:t xml:space="preserve"> </w:t>
      </w:r>
      <w:r w:rsidRPr="0059716D">
        <w:rPr>
          <w:szCs w:val="21"/>
        </w:rPr>
        <w:t>g</w:t>
      </w:r>
      <w:r w:rsidRPr="0059716D">
        <w:rPr>
          <w:rFonts w:hint="eastAsia"/>
          <w:szCs w:val="21"/>
        </w:rPr>
        <w:t>，两管各加入</w:t>
      </w:r>
      <w:r w:rsidR="00F32F6F">
        <w:rPr>
          <w:rFonts w:hint="eastAsia"/>
          <w:szCs w:val="21"/>
        </w:rPr>
        <w:t>2</w:t>
      </w:r>
      <w:r w:rsidR="00727B78">
        <w:rPr>
          <w:rFonts w:hint="eastAsia"/>
          <w:szCs w:val="21"/>
        </w:rPr>
        <w:t xml:space="preserve"> </w:t>
      </w:r>
      <w:r w:rsidR="00F32F6F">
        <w:rPr>
          <w:rFonts w:hint="eastAsia"/>
          <w:szCs w:val="21"/>
        </w:rPr>
        <w:t>mL</w:t>
      </w:r>
      <w:r w:rsidRPr="0059716D">
        <w:rPr>
          <w:rFonts w:hint="eastAsia"/>
          <w:szCs w:val="21"/>
        </w:rPr>
        <w:t>乙酸</w:t>
      </w:r>
      <w:r w:rsidR="00A9421B">
        <w:rPr>
          <w:rFonts w:hint="eastAsia"/>
          <w:szCs w:val="21"/>
        </w:rPr>
        <w:t>溶液</w:t>
      </w:r>
      <w:r w:rsidR="00CA6543">
        <w:rPr>
          <w:szCs w:val="21"/>
        </w:rPr>
        <w:t>（</w:t>
      </w:r>
      <w:r w:rsidR="0045577A">
        <w:rPr>
          <w:rFonts w:hint="eastAsia"/>
        </w:rPr>
        <w:t>15</w:t>
      </w:r>
      <w:r w:rsidRPr="0059716D">
        <w:rPr>
          <w:rFonts w:hint="eastAsia"/>
        </w:rPr>
        <w:t>.2.1</w:t>
      </w:r>
      <w:r w:rsidR="00CA6543">
        <w:rPr>
          <w:szCs w:val="21"/>
        </w:rPr>
        <w:t>）</w:t>
      </w:r>
      <w:r w:rsidRPr="0059716D">
        <w:rPr>
          <w:rFonts w:hint="eastAsia"/>
          <w:szCs w:val="21"/>
        </w:rPr>
        <w:t>，用水稀释至</w:t>
      </w:r>
      <w:r w:rsidRPr="0059716D">
        <w:rPr>
          <w:szCs w:val="21"/>
        </w:rPr>
        <w:t>25</w:t>
      </w:r>
      <w:r w:rsidR="00727B78">
        <w:rPr>
          <w:rFonts w:hint="eastAsia"/>
          <w:szCs w:val="21"/>
        </w:rPr>
        <w:t xml:space="preserve"> </w:t>
      </w:r>
      <w:r w:rsidRPr="0059716D">
        <w:rPr>
          <w:szCs w:val="21"/>
        </w:rPr>
        <w:t>mL</w:t>
      </w:r>
      <w:r w:rsidRPr="0059716D">
        <w:rPr>
          <w:rFonts w:hint="eastAsia"/>
          <w:szCs w:val="21"/>
        </w:rPr>
        <w:t>，再分别加入饱和硫化氢溶液</w:t>
      </w:r>
      <w:r w:rsidRPr="0059716D">
        <w:rPr>
          <w:rFonts w:hint="eastAsia"/>
        </w:rPr>
        <w:t>（</w:t>
      </w:r>
      <w:r w:rsidR="0045577A">
        <w:rPr>
          <w:rFonts w:hint="eastAsia"/>
        </w:rPr>
        <w:t>15</w:t>
      </w:r>
      <w:r w:rsidRPr="0059716D">
        <w:rPr>
          <w:rFonts w:hint="eastAsia"/>
        </w:rPr>
        <w:t>.2.5）</w:t>
      </w:r>
      <w:r w:rsidRPr="0059716D">
        <w:rPr>
          <w:szCs w:val="21"/>
        </w:rPr>
        <w:t>10</w:t>
      </w:r>
      <w:r w:rsidR="00727B78">
        <w:rPr>
          <w:rFonts w:hint="eastAsia"/>
          <w:szCs w:val="21"/>
        </w:rPr>
        <w:t xml:space="preserve"> </w:t>
      </w:r>
      <w:r w:rsidRPr="0059716D">
        <w:rPr>
          <w:szCs w:val="21"/>
        </w:rPr>
        <w:t>mL</w:t>
      </w:r>
      <w:r w:rsidRPr="0059716D">
        <w:rPr>
          <w:rFonts w:hint="eastAsia"/>
          <w:szCs w:val="21"/>
        </w:rPr>
        <w:t>，混合，在暗处放置</w:t>
      </w:r>
      <w:r w:rsidRPr="0059716D">
        <w:rPr>
          <w:szCs w:val="21"/>
        </w:rPr>
        <w:t>10</w:t>
      </w:r>
      <w:r w:rsidR="00727B78">
        <w:rPr>
          <w:rFonts w:hint="eastAsia"/>
          <w:szCs w:val="21"/>
        </w:rPr>
        <w:t xml:space="preserve"> </w:t>
      </w:r>
      <w:r w:rsidRPr="0059716D">
        <w:rPr>
          <w:szCs w:val="21"/>
        </w:rPr>
        <w:t>min</w:t>
      </w:r>
      <w:r w:rsidRPr="0059716D">
        <w:rPr>
          <w:rFonts w:hint="eastAsia"/>
          <w:szCs w:val="21"/>
        </w:rPr>
        <w:t>后，同置于纳氏比色管架上，对着白色背景，自上向下观察，比较两管溶液呈</w:t>
      </w:r>
      <w:r w:rsidR="00571A9C">
        <w:rPr>
          <w:rFonts w:hint="eastAsia"/>
          <w:szCs w:val="21"/>
        </w:rPr>
        <w:t>现</w:t>
      </w:r>
      <w:r w:rsidRPr="0059716D">
        <w:rPr>
          <w:rFonts w:hint="eastAsia"/>
          <w:szCs w:val="21"/>
        </w:rPr>
        <w:t>出的颜色。如</w:t>
      </w:r>
      <w:r w:rsidR="00A9421B">
        <w:rPr>
          <w:rFonts w:hint="eastAsia"/>
          <w:szCs w:val="21"/>
        </w:rPr>
        <w:t>试</w:t>
      </w:r>
      <w:r w:rsidRPr="0059716D">
        <w:rPr>
          <w:rFonts w:hint="eastAsia"/>
          <w:szCs w:val="21"/>
        </w:rPr>
        <w:t>样溶液呈</w:t>
      </w:r>
      <w:r w:rsidR="00F01CEF">
        <w:rPr>
          <w:rFonts w:hint="eastAsia"/>
          <w:szCs w:val="21"/>
        </w:rPr>
        <w:t>现</w:t>
      </w:r>
      <w:r w:rsidRPr="0059716D">
        <w:rPr>
          <w:rFonts w:hint="eastAsia"/>
          <w:szCs w:val="21"/>
        </w:rPr>
        <w:t>出的颜色比铅标准溶液的颜色</w:t>
      </w:r>
      <w:r w:rsidR="00A9421B">
        <w:rPr>
          <w:rFonts w:hint="eastAsia"/>
          <w:szCs w:val="21"/>
        </w:rPr>
        <w:t>浅</w:t>
      </w:r>
      <w:r w:rsidRPr="0059716D">
        <w:rPr>
          <w:rFonts w:hint="eastAsia"/>
          <w:szCs w:val="21"/>
        </w:rPr>
        <w:t>，即认为甘油中重金属含量不高于</w:t>
      </w:r>
      <w:r w:rsidRPr="0059716D">
        <w:rPr>
          <w:szCs w:val="21"/>
        </w:rPr>
        <w:t>5</w:t>
      </w:r>
      <w:r w:rsidR="00727B78">
        <w:rPr>
          <w:rFonts w:hint="eastAsia"/>
          <w:szCs w:val="21"/>
        </w:rPr>
        <w:t xml:space="preserve"> </w:t>
      </w:r>
      <w:r w:rsidRPr="0059716D">
        <w:rPr>
          <w:szCs w:val="21"/>
        </w:rPr>
        <w:t>mg</w:t>
      </w:r>
      <w:r w:rsidRPr="0059716D">
        <w:rPr>
          <w:rFonts w:hint="eastAsia"/>
          <w:szCs w:val="21"/>
        </w:rPr>
        <w:t>／</w:t>
      </w:r>
      <w:r w:rsidRPr="0059716D">
        <w:rPr>
          <w:szCs w:val="21"/>
        </w:rPr>
        <w:t>kg</w:t>
      </w:r>
      <w:r w:rsidR="007B5593">
        <w:rPr>
          <w:rFonts w:hint="eastAsia"/>
          <w:szCs w:val="21"/>
        </w:rPr>
        <w:t>。</w:t>
      </w:r>
    </w:p>
    <w:p w14:paraId="1718537D" w14:textId="77777777" w:rsidR="00FD0B38" w:rsidRDefault="00FD0B38" w:rsidP="000F5362">
      <w:pPr>
        <w:pStyle w:val="af2"/>
        <w:ind w:left="0"/>
      </w:pPr>
      <w:r>
        <w:rPr>
          <w:rFonts w:hint="eastAsia"/>
        </w:rPr>
        <w:t>结果报告</w:t>
      </w:r>
    </w:p>
    <w:p w14:paraId="1B47A746" w14:textId="77777777" w:rsidR="00FD0B38" w:rsidRDefault="00FD0B38" w:rsidP="00FD0B38">
      <w:pPr>
        <w:pStyle w:val="aff7"/>
        <w:ind w:firstLine="420"/>
      </w:pPr>
      <w:r>
        <w:rPr>
          <w:rFonts w:hint="eastAsia"/>
        </w:rPr>
        <w:t>两次平行试验得到相同的结果，即为最后的结果。</w:t>
      </w:r>
    </w:p>
    <w:p w14:paraId="26E8D923" w14:textId="77777777" w:rsidR="00FD0B38" w:rsidRDefault="00FD0B38" w:rsidP="00FD0B38">
      <w:pPr>
        <w:pStyle w:val="aff7"/>
        <w:ind w:firstLine="420"/>
        <w:rPr>
          <w:rFonts w:hAnsi="宋体" w:hint="eastAsia"/>
        </w:rPr>
      </w:pPr>
      <w:r>
        <w:rPr>
          <w:rFonts w:hAnsi="宋体" w:hint="eastAsia"/>
        </w:rPr>
        <w:t>试验报告应表明</w:t>
      </w:r>
      <w:r w:rsidR="00A9421B">
        <w:rPr>
          <w:rFonts w:hAnsi="宋体" w:hint="eastAsia"/>
        </w:rPr>
        <w:t>试</w:t>
      </w:r>
      <w:r>
        <w:rPr>
          <w:rFonts w:hAnsi="宋体" w:hint="eastAsia"/>
        </w:rPr>
        <w:t>样试验</w:t>
      </w:r>
      <w:r w:rsidR="00303517">
        <w:rPr>
          <w:rFonts w:hAnsi="宋体" w:hint="eastAsia"/>
        </w:rPr>
        <w:t>呈现的</w:t>
      </w:r>
      <w:r>
        <w:rPr>
          <w:rFonts w:hAnsi="宋体" w:hint="eastAsia"/>
        </w:rPr>
        <w:t>颜色深于、</w:t>
      </w:r>
      <w:r w:rsidR="00A9421B">
        <w:rPr>
          <w:rFonts w:hAnsi="宋体" w:hint="eastAsia"/>
        </w:rPr>
        <w:t>浅于或相当</w:t>
      </w:r>
      <w:r>
        <w:rPr>
          <w:rFonts w:hAnsi="宋体" w:hint="eastAsia"/>
        </w:rPr>
        <w:t>于</w:t>
      </w:r>
      <w:r w:rsidR="00303517">
        <w:rPr>
          <w:rFonts w:hAnsi="宋体" w:hint="eastAsia"/>
        </w:rPr>
        <w:t>铅</w:t>
      </w:r>
      <w:r>
        <w:rPr>
          <w:rFonts w:hAnsi="宋体" w:hint="eastAsia"/>
        </w:rPr>
        <w:t>标准</w:t>
      </w:r>
      <w:r w:rsidR="00303517">
        <w:rPr>
          <w:rFonts w:hAnsi="宋体" w:hint="eastAsia"/>
        </w:rPr>
        <w:t>溶液试验呈现的</w:t>
      </w:r>
      <w:r>
        <w:rPr>
          <w:rFonts w:hAnsi="宋体" w:hint="eastAsia"/>
        </w:rPr>
        <w:t>颜色。</w:t>
      </w:r>
    </w:p>
    <w:p w14:paraId="4DDEC9BD" w14:textId="77777777" w:rsidR="004565E6" w:rsidRDefault="00043E96" w:rsidP="008A765C">
      <w:pPr>
        <w:pStyle w:val="af1"/>
        <w:spacing w:before="156" w:after="156"/>
      </w:pPr>
      <w:r w:rsidRPr="008A765C">
        <w:rPr>
          <w:rFonts w:hint="eastAsia"/>
        </w:rPr>
        <w:t>还</w:t>
      </w:r>
      <w:r>
        <w:rPr>
          <w:rFonts w:hint="eastAsia"/>
        </w:rPr>
        <w:t>原性物质的</w:t>
      </w:r>
      <w:r w:rsidR="004565E6" w:rsidRPr="000677D8">
        <w:rPr>
          <w:rFonts w:hint="eastAsia"/>
        </w:rPr>
        <w:t>试验</w:t>
      </w:r>
    </w:p>
    <w:p w14:paraId="76EE3013" w14:textId="77777777" w:rsidR="004565E6" w:rsidRDefault="004565E6" w:rsidP="000F5362">
      <w:pPr>
        <w:pStyle w:val="af2"/>
        <w:ind w:left="0"/>
      </w:pPr>
      <w:r>
        <w:rPr>
          <w:rFonts w:hint="eastAsia"/>
        </w:rPr>
        <w:t>原理</w:t>
      </w:r>
    </w:p>
    <w:p w14:paraId="2AB72FA1" w14:textId="77777777" w:rsidR="004565E6" w:rsidRDefault="004565E6" w:rsidP="004565E6">
      <w:pPr>
        <w:pStyle w:val="aff7"/>
        <w:ind w:firstLine="420"/>
      </w:pPr>
      <w:r w:rsidRPr="007A42A5">
        <w:rPr>
          <w:rFonts w:hint="eastAsia"/>
        </w:rPr>
        <w:t>甘油中</w:t>
      </w:r>
      <w:r w:rsidR="00043E96">
        <w:rPr>
          <w:rFonts w:hint="eastAsia"/>
        </w:rPr>
        <w:t>还原性物质（如丙烯醛）还原银氨络合物析出银</w:t>
      </w:r>
      <w:r w:rsidRPr="007A42A5">
        <w:rPr>
          <w:rFonts w:hint="eastAsia"/>
        </w:rPr>
        <w:t>，</w:t>
      </w:r>
      <w:r w:rsidR="00043E96">
        <w:rPr>
          <w:rFonts w:hint="eastAsia"/>
        </w:rPr>
        <w:t>根据是否产生沉淀和银镜来鉴别甘油中还原性物质可检出量。</w:t>
      </w:r>
    </w:p>
    <w:p w14:paraId="50AB0E87" w14:textId="423CF8C0" w:rsidR="00A96364" w:rsidRPr="007A42A5" w:rsidRDefault="00A96364" w:rsidP="00CD7B77">
      <w:pPr>
        <w:pStyle w:val="aff7"/>
        <w:ind w:firstLine="420"/>
      </w:pPr>
      <w:r>
        <w:rPr>
          <w:rFonts w:hint="eastAsia"/>
        </w:rPr>
        <w:t>反应式:</w:t>
      </w:r>
      <m:oMath>
        <m:r>
          <m:rPr>
            <m:nor/>
          </m:rPr>
          <w:rPr>
            <w:rFonts w:ascii="Cambria Math"/>
          </w:rPr>
          <m:t>RCHO</m:t>
        </m:r>
        <m:r>
          <m:rPr>
            <m:sty m:val="p"/>
          </m:rPr>
          <w:rPr>
            <w:rFonts w:ascii="Cambria Math"/>
          </w:rPr>
          <m:t>+</m:t>
        </m:r>
        <m:r>
          <m:rPr>
            <m:nor/>
          </m:rPr>
          <w:rPr>
            <w:rFonts w:ascii="Cambria Math"/>
          </w:rPr>
          <m:t>2Ag</m:t>
        </m:r>
        <m:r>
          <m:rPr>
            <m:sty m:val="p"/>
          </m:rPr>
          <w:rPr>
            <w:rFonts w:ascii="Cambria Math"/>
          </w:rPr>
          <m:t>（</m:t>
        </m:r>
        <m:r>
          <m:rPr>
            <m:nor/>
          </m:rPr>
          <w:rPr>
            <w:rFonts w:ascii="Cambria Math"/>
          </w:rPr>
          <m:t>N</m:t>
        </m:r>
        <m:sSub>
          <m:sSubPr>
            <m:ctrlPr>
              <w:rPr>
                <w:rFonts w:ascii="Cambria Math" w:hAnsi="Cambria Math"/>
              </w:rPr>
            </m:ctrlPr>
          </m:sSubPr>
          <m:e>
            <m:r>
              <m:rPr>
                <m:nor/>
              </m:rPr>
              <w:rPr>
                <w:rFonts w:ascii="Cambria Math"/>
              </w:rPr>
              <m:t>H</m:t>
            </m:r>
          </m:e>
          <m:sub>
            <m:r>
              <w:rPr>
                <w:rFonts w:ascii="Cambria Math"/>
              </w:rPr>
              <m:t>3</m:t>
            </m:r>
            <m:ctrlPr>
              <w:rPr>
                <w:rFonts w:ascii="Cambria Math" w:hAnsi="Cambria Math"/>
                <w:i/>
              </w:rPr>
            </m:ctrlPr>
          </m:sub>
        </m:sSub>
        <m:sSub>
          <m:sSubPr>
            <m:ctrlPr>
              <w:rPr>
                <w:rFonts w:ascii="Cambria Math" w:hAnsi="Cambria Math"/>
                <w:i/>
              </w:rPr>
            </m:ctrlPr>
          </m:sSubPr>
          <m:e>
            <m:r>
              <w:rPr>
                <w:rFonts w:ascii="Cambria Math"/>
              </w:rPr>
              <m:t>）</m:t>
            </m:r>
          </m:e>
          <m:sub>
            <m:r>
              <w:rPr>
                <w:rFonts w:ascii="Cambria Math"/>
              </w:rPr>
              <m:t>2</m:t>
            </m:r>
          </m:sub>
        </m:sSub>
        <m:r>
          <m:rPr>
            <m:nor/>
          </m:rPr>
          <w:rPr>
            <w:rFonts w:ascii="Cambria Math"/>
          </w:rPr>
          <m:t>OH</m:t>
        </m:r>
        <m:r>
          <m:rPr>
            <m:sty m:val="p"/>
          </m:rPr>
          <w:rPr>
            <w:rFonts w:ascii="Cambria Math"/>
          </w:rPr>
          <m:t>→</m:t>
        </m:r>
        <m:r>
          <m:rPr>
            <m:nor/>
          </m:rPr>
          <w:rPr>
            <w:rFonts w:ascii="Cambria Math"/>
          </w:rPr>
          <m:t>RCOON</m:t>
        </m:r>
        <m:sSub>
          <m:sSubPr>
            <m:ctrlPr>
              <w:rPr>
                <w:rFonts w:ascii="Cambria Math" w:hAnsi="Cambria Math"/>
              </w:rPr>
            </m:ctrlPr>
          </m:sSubPr>
          <m:e>
            <m:r>
              <m:rPr>
                <m:nor/>
              </m:rPr>
              <w:rPr>
                <w:rFonts w:ascii="Cambria Math"/>
              </w:rPr>
              <m:t>H</m:t>
            </m:r>
          </m:e>
          <m:sub>
            <m:r>
              <w:rPr>
                <w:rFonts w:ascii="Cambria Math"/>
              </w:rPr>
              <m:t>4</m:t>
            </m:r>
            <m:ctrlPr>
              <w:rPr>
                <w:rFonts w:ascii="Cambria Math" w:hAnsi="Cambria Math"/>
                <w:i/>
              </w:rPr>
            </m:ctrlPr>
          </m:sub>
        </m:sSub>
        <m:r>
          <w:rPr>
            <w:rFonts w:ascii="Cambria Math"/>
          </w:rPr>
          <m:t>+</m:t>
        </m:r>
        <m:r>
          <m:rPr>
            <m:nor/>
          </m:rPr>
          <w:rPr>
            <w:rFonts w:ascii="Cambria Math"/>
          </w:rPr>
          <m:t>2Ag</m:t>
        </m:r>
        <m:r>
          <m:rPr>
            <m:sty m:val="p"/>
          </m:rPr>
          <w:rPr>
            <w:rFonts w:ascii="Cambria Math"/>
          </w:rPr>
          <m:t>↓</m:t>
        </m:r>
        <m:r>
          <m:rPr>
            <m:sty m:val="p"/>
          </m:rPr>
          <w:rPr>
            <w:rFonts w:ascii="Cambria Math"/>
          </w:rPr>
          <m:t>+</m:t>
        </m:r>
        <m:r>
          <m:rPr>
            <m:nor/>
          </m:rPr>
          <w:rPr>
            <w:rFonts w:ascii="Cambria Math"/>
          </w:rPr>
          <m:t>3N</m:t>
        </m:r>
        <m:sSub>
          <m:sSubPr>
            <m:ctrlPr>
              <w:rPr>
                <w:rFonts w:ascii="Cambria Math" w:hAnsi="Cambria Math"/>
              </w:rPr>
            </m:ctrlPr>
          </m:sSubPr>
          <m:e>
            <m:r>
              <m:rPr>
                <m:nor/>
              </m:rPr>
              <w:rPr>
                <w:rFonts w:ascii="Cambria Math"/>
              </w:rPr>
              <m:t>H</m:t>
            </m:r>
          </m:e>
          <m:sub>
            <m:r>
              <w:rPr>
                <w:rFonts w:ascii="Cambria Math"/>
              </w:rPr>
              <m:t>3</m:t>
            </m:r>
            <m:ctrlPr>
              <w:rPr>
                <w:rFonts w:ascii="Cambria Math" w:hAnsi="Cambria Math"/>
                <w:i/>
              </w:rPr>
            </m:ctrlP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r w:rsidR="00F653FB">
        <w:rPr>
          <w:rFonts w:hint="eastAsia"/>
        </w:rPr>
        <w:t xml:space="preserve"> </w:t>
      </w:r>
    </w:p>
    <w:p w14:paraId="4D591F1E" w14:textId="77777777" w:rsidR="004565E6" w:rsidRDefault="004565E6" w:rsidP="000F5362">
      <w:pPr>
        <w:pStyle w:val="af2"/>
        <w:ind w:left="0"/>
      </w:pPr>
      <w:r>
        <w:rPr>
          <w:rFonts w:hint="eastAsia"/>
        </w:rPr>
        <w:t>试剂</w:t>
      </w:r>
    </w:p>
    <w:p w14:paraId="6F0BA613" w14:textId="1D5B8482" w:rsidR="002B6894" w:rsidRDefault="002B6894" w:rsidP="00D27BC3">
      <w:pPr>
        <w:pStyle w:val="af3"/>
        <w:rPr>
          <w:noProof/>
        </w:rPr>
      </w:pPr>
      <w:r>
        <w:rPr>
          <w:rFonts w:hint="eastAsia"/>
        </w:rPr>
        <w:t>氨水</w:t>
      </w:r>
      <w:r w:rsidRPr="00691808">
        <w:rPr>
          <w:rFonts w:ascii="宋体" w:eastAsia="宋体" w:hAnsi="宋体" w:hint="eastAsia"/>
        </w:rPr>
        <w:t>，</w:t>
      </w:r>
      <w:r w:rsidR="00727B78">
        <w:rPr>
          <w:rFonts w:ascii="宋体" w:eastAsia="宋体" w:hAnsi="宋体" w:hint="eastAsia"/>
        </w:rPr>
        <w:t>2 mol/L</w:t>
      </w:r>
      <w:r w:rsidRPr="00691808">
        <w:rPr>
          <w:rFonts w:ascii="宋体" w:eastAsia="宋体" w:hAnsi="宋体" w:hint="eastAsia"/>
        </w:rPr>
        <w:t>溶液；</w:t>
      </w:r>
    </w:p>
    <w:p w14:paraId="2CEF217D" w14:textId="3017D5DE" w:rsidR="004565E6" w:rsidRPr="00A05456" w:rsidRDefault="002B6894" w:rsidP="00D27BC3">
      <w:pPr>
        <w:pStyle w:val="af3"/>
        <w:rPr>
          <w:noProof/>
        </w:rPr>
      </w:pPr>
      <w:r>
        <w:rPr>
          <w:rFonts w:hint="eastAsia"/>
          <w:noProof/>
        </w:rPr>
        <w:t>氨试液</w:t>
      </w:r>
      <w:r w:rsidRPr="002B6894">
        <w:rPr>
          <w:rFonts w:ascii="宋体" w:eastAsia="宋体" w:hAnsi="宋体" w:hint="eastAsia"/>
          <w:noProof/>
        </w:rPr>
        <w:t>，</w:t>
      </w:r>
      <w:r w:rsidR="00727B78">
        <w:rPr>
          <w:rFonts w:ascii="宋体" w:eastAsia="宋体" w:hAnsi="宋体" w:hint="eastAsia"/>
          <w:noProof/>
        </w:rPr>
        <w:t>取浓氨水</w:t>
      </w:r>
      <w:r w:rsidR="00282356">
        <w:rPr>
          <w:rFonts w:ascii="宋体" w:eastAsia="宋体" w:hAnsi="宋体" w:hint="eastAsia"/>
        </w:rPr>
        <w:t>400</w:t>
      </w:r>
      <w:r w:rsidR="00727B78">
        <w:rPr>
          <w:rFonts w:ascii="宋体" w:eastAsia="宋体" w:hAnsi="宋体" w:hint="eastAsia"/>
        </w:rPr>
        <w:t xml:space="preserve"> mL，加水稀释至</w:t>
      </w:r>
      <w:r w:rsidR="00282356">
        <w:rPr>
          <w:rFonts w:ascii="宋体" w:eastAsia="宋体" w:hAnsi="宋体" w:hint="eastAsia"/>
        </w:rPr>
        <w:t>1</w:t>
      </w:r>
      <w:r w:rsidR="00727B78">
        <w:rPr>
          <w:rFonts w:ascii="宋体" w:eastAsia="宋体" w:hAnsi="宋体" w:hint="eastAsia"/>
        </w:rPr>
        <w:t xml:space="preserve"> </w:t>
      </w:r>
      <w:r w:rsidR="00282356">
        <w:rPr>
          <w:rFonts w:ascii="宋体" w:eastAsia="宋体" w:hAnsi="宋体" w:hint="eastAsia"/>
        </w:rPr>
        <w:t>000</w:t>
      </w:r>
      <w:r w:rsidR="008D3AA9">
        <w:rPr>
          <w:rFonts w:ascii="宋体" w:eastAsia="宋体" w:hAnsi="宋体" w:hint="eastAsia"/>
        </w:rPr>
        <w:t xml:space="preserve"> </w:t>
      </w:r>
      <w:r w:rsidR="00727B78">
        <w:rPr>
          <w:rFonts w:ascii="宋体" w:eastAsia="宋体" w:hAnsi="宋体" w:hint="eastAsia"/>
        </w:rPr>
        <w:t>mL</w:t>
      </w:r>
      <w:r w:rsidRPr="002B6894">
        <w:rPr>
          <w:rFonts w:ascii="宋体" w:eastAsia="宋体" w:hAnsi="宋体" w:hint="eastAsia"/>
          <w:noProof/>
        </w:rPr>
        <w:t>；</w:t>
      </w:r>
    </w:p>
    <w:p w14:paraId="6CE4722D" w14:textId="59F504A0" w:rsidR="004565E6" w:rsidRDefault="004565E6" w:rsidP="00D27BC3">
      <w:pPr>
        <w:pStyle w:val="af3"/>
        <w:rPr>
          <w:rFonts w:ascii="宋体" w:eastAsia="宋体" w:hAnsi="宋体" w:hint="eastAsia"/>
        </w:rPr>
      </w:pPr>
      <w:r w:rsidRPr="000677D8">
        <w:rPr>
          <w:rFonts w:hint="eastAsia"/>
        </w:rPr>
        <w:t>硝酸</w:t>
      </w:r>
      <w:r w:rsidR="005E1637">
        <w:rPr>
          <w:rFonts w:hint="eastAsia"/>
        </w:rPr>
        <w:t>银</w:t>
      </w:r>
      <w:r w:rsidRPr="00691808">
        <w:rPr>
          <w:rFonts w:ascii="宋体" w:eastAsia="宋体" w:hAnsi="宋体" w:hint="eastAsia"/>
        </w:rPr>
        <w:t>，</w:t>
      </w:r>
      <w:r w:rsidR="005E1637">
        <w:rPr>
          <w:rFonts w:ascii="宋体" w:eastAsia="宋体" w:hAnsi="宋体" w:hint="eastAsia"/>
        </w:rPr>
        <w:t>氨化溶液</w:t>
      </w:r>
      <w:r>
        <w:rPr>
          <w:rFonts w:ascii="宋体" w:eastAsia="宋体" w:hAnsi="宋体" w:hint="eastAsia"/>
        </w:rPr>
        <w:t>；</w:t>
      </w:r>
    </w:p>
    <w:p w14:paraId="12FD2A47" w14:textId="72DF01E1" w:rsidR="001032ED" w:rsidRPr="002B6894" w:rsidRDefault="002B6894" w:rsidP="002B6894">
      <w:pPr>
        <w:pStyle w:val="aff7"/>
        <w:ind w:firstLine="420"/>
      </w:pPr>
      <w:r>
        <w:rPr>
          <w:rFonts w:hint="eastAsia"/>
        </w:rPr>
        <w:t>取硝酸银1</w:t>
      </w:r>
      <w:r w:rsidR="00A77F35">
        <w:rPr>
          <w:rFonts w:hint="eastAsia"/>
        </w:rPr>
        <w:t xml:space="preserve"> </w:t>
      </w:r>
      <w:r>
        <w:rPr>
          <w:rFonts w:hint="eastAsia"/>
        </w:rPr>
        <w:t>g，加水20</w:t>
      </w:r>
      <w:r w:rsidR="00A77F35">
        <w:rPr>
          <w:rFonts w:hint="eastAsia"/>
        </w:rPr>
        <w:t xml:space="preserve"> </w:t>
      </w:r>
      <w:r>
        <w:rPr>
          <w:rFonts w:hint="eastAsia"/>
        </w:rPr>
        <w:t>mL溶解后，滴加氨</w:t>
      </w:r>
      <w:r w:rsidR="001032ED">
        <w:rPr>
          <w:rFonts w:hint="eastAsia"/>
        </w:rPr>
        <w:t>试</w:t>
      </w:r>
      <w:r>
        <w:rPr>
          <w:rFonts w:hint="eastAsia"/>
        </w:rPr>
        <w:t>液</w:t>
      </w:r>
      <w:r w:rsidR="001032ED">
        <w:rPr>
          <w:rFonts w:hint="eastAsia"/>
        </w:rPr>
        <w:t>（</w:t>
      </w:r>
      <w:smartTag w:uri="urn:schemas-microsoft-com:office:smarttags" w:element="chsdate">
        <w:smartTagPr>
          <w:attr w:name="IsROCDate" w:val="False"/>
          <w:attr w:name="IsLunarDate" w:val="False"/>
          <w:attr w:name="Day" w:val="30"/>
          <w:attr w:name="Month" w:val="12"/>
          <w:attr w:name="Year" w:val="1899"/>
        </w:smartTagPr>
        <w:r w:rsidR="0045577A">
          <w:rPr>
            <w:rFonts w:hint="eastAsia"/>
          </w:rPr>
          <w:t>16</w:t>
        </w:r>
        <w:r w:rsidR="001032ED">
          <w:rPr>
            <w:rFonts w:hint="eastAsia"/>
          </w:rPr>
          <w:t>.2.2</w:t>
        </w:r>
      </w:smartTag>
      <w:r w:rsidR="001032ED">
        <w:rPr>
          <w:rFonts w:hint="eastAsia"/>
        </w:rPr>
        <w:t>），边加边搅拌，至初始的沉淀接近全溶，过滤即得。该溶液应置棕色瓶内，保存在暗处。</w:t>
      </w:r>
    </w:p>
    <w:p w14:paraId="154B9813" w14:textId="77777777" w:rsidR="004565E6" w:rsidRDefault="004565E6" w:rsidP="000F5362">
      <w:pPr>
        <w:pStyle w:val="af2"/>
        <w:ind w:left="0"/>
      </w:pPr>
      <w:r>
        <w:rPr>
          <w:rFonts w:hint="eastAsia"/>
        </w:rPr>
        <w:t>仪器</w:t>
      </w:r>
    </w:p>
    <w:p w14:paraId="2D6C36CD" w14:textId="4A4F296D" w:rsidR="004565E6" w:rsidRPr="00893622" w:rsidRDefault="008247C2" w:rsidP="00D27BC3">
      <w:pPr>
        <w:pStyle w:val="af3"/>
        <w:rPr>
          <w:rFonts w:hAnsi="宋体" w:hint="eastAsia"/>
        </w:rPr>
      </w:pPr>
      <w:r>
        <w:rPr>
          <w:rFonts w:hAnsi="宋体" w:cs="宋体" w:hint="eastAsia"/>
          <w:spacing w:val="15"/>
          <w:szCs w:val="21"/>
        </w:rPr>
        <w:t>试</w:t>
      </w:r>
      <w:r w:rsidR="004565E6" w:rsidRPr="000677D8">
        <w:rPr>
          <w:rFonts w:hAnsi="宋体" w:cs="宋体" w:hint="eastAsia"/>
          <w:spacing w:val="15"/>
          <w:szCs w:val="21"/>
        </w:rPr>
        <w:t>管</w:t>
      </w:r>
      <w:r w:rsidR="004565E6" w:rsidRPr="00527566">
        <w:rPr>
          <w:rStyle w:val="Char0"/>
          <w:rFonts w:hint="eastAsia"/>
        </w:rPr>
        <w:t>，</w:t>
      </w:r>
      <w:r>
        <w:rPr>
          <w:rStyle w:val="Char0"/>
          <w:rFonts w:hint="eastAsia"/>
        </w:rPr>
        <w:t>1</w:t>
      </w:r>
      <w:r w:rsidR="004565E6" w:rsidRPr="00527566">
        <w:rPr>
          <w:rStyle w:val="Char0"/>
        </w:rPr>
        <w:t>0</w:t>
      </w:r>
      <w:r w:rsidR="00A77F35">
        <w:rPr>
          <w:rStyle w:val="Char0"/>
          <w:rFonts w:hint="eastAsia"/>
        </w:rPr>
        <w:t xml:space="preserve"> </w:t>
      </w:r>
      <w:r w:rsidR="004565E6" w:rsidRPr="00527566">
        <w:rPr>
          <w:rStyle w:val="Char0"/>
        </w:rPr>
        <w:t>mL</w:t>
      </w:r>
      <w:r w:rsidR="004565E6" w:rsidRPr="00527566">
        <w:rPr>
          <w:rStyle w:val="Char0"/>
          <w:rFonts w:hint="eastAsia"/>
        </w:rPr>
        <w:t>；</w:t>
      </w:r>
    </w:p>
    <w:p w14:paraId="2B7F1EB5" w14:textId="77777777" w:rsidR="004565E6" w:rsidRDefault="004565E6" w:rsidP="000F5362">
      <w:pPr>
        <w:pStyle w:val="af2"/>
        <w:ind w:left="0"/>
      </w:pPr>
      <w:r>
        <w:rPr>
          <w:rFonts w:hint="eastAsia"/>
        </w:rPr>
        <w:t>程序</w:t>
      </w:r>
    </w:p>
    <w:p w14:paraId="46C9BD20" w14:textId="5FFEBABF" w:rsidR="004565E6" w:rsidRDefault="00A77B0E" w:rsidP="004565E6">
      <w:pPr>
        <w:pStyle w:val="aff7"/>
        <w:ind w:firstLine="420"/>
        <w:rPr>
          <w:szCs w:val="21"/>
        </w:rPr>
      </w:pPr>
      <w:r>
        <w:rPr>
          <w:rFonts w:hint="eastAsia"/>
          <w:szCs w:val="21"/>
        </w:rPr>
        <w:t>称取甘油</w:t>
      </w:r>
      <w:r w:rsidR="00B33B04">
        <w:rPr>
          <w:rFonts w:hint="eastAsia"/>
          <w:szCs w:val="21"/>
        </w:rPr>
        <w:t>试样</w:t>
      </w:r>
      <w:r>
        <w:rPr>
          <w:rFonts w:hint="eastAsia"/>
          <w:szCs w:val="21"/>
        </w:rPr>
        <w:t>25</w:t>
      </w:r>
      <w:r w:rsidR="00A77F35">
        <w:rPr>
          <w:rFonts w:hint="eastAsia"/>
          <w:szCs w:val="21"/>
        </w:rPr>
        <w:t xml:space="preserve"> </w:t>
      </w:r>
      <w:r>
        <w:rPr>
          <w:rFonts w:hint="eastAsia"/>
          <w:szCs w:val="21"/>
        </w:rPr>
        <w:t>g，</w:t>
      </w:r>
      <w:r w:rsidR="0015350F">
        <w:rPr>
          <w:rFonts w:hint="eastAsia"/>
          <w:szCs w:val="21"/>
        </w:rPr>
        <w:t>加水25</w:t>
      </w:r>
      <w:r w:rsidR="00A77F35">
        <w:rPr>
          <w:rFonts w:hint="eastAsia"/>
          <w:szCs w:val="21"/>
        </w:rPr>
        <w:t xml:space="preserve"> </w:t>
      </w:r>
      <w:r w:rsidR="0015350F">
        <w:rPr>
          <w:rFonts w:hint="eastAsia"/>
          <w:szCs w:val="21"/>
        </w:rPr>
        <w:t>mL，</w:t>
      </w:r>
      <w:r w:rsidR="00A77F35">
        <w:rPr>
          <w:rFonts w:hint="eastAsia"/>
          <w:szCs w:val="21"/>
        </w:rPr>
        <w:t>混匀。取2 mL该溶液于试管中，</w:t>
      </w:r>
      <w:r w:rsidR="0015350F">
        <w:rPr>
          <w:rFonts w:hint="eastAsia"/>
          <w:szCs w:val="21"/>
        </w:rPr>
        <w:t>加氨化硝酸银（</w:t>
      </w:r>
      <w:smartTag w:uri="urn:schemas-microsoft-com:office:smarttags" w:element="chsdate">
        <w:smartTagPr>
          <w:attr w:name="IsROCDate" w:val="False"/>
          <w:attr w:name="IsLunarDate" w:val="False"/>
          <w:attr w:name="Day" w:val="30"/>
          <w:attr w:name="Month" w:val="12"/>
          <w:attr w:name="Year" w:val="1899"/>
        </w:smartTagPr>
        <w:r w:rsidR="0045577A">
          <w:rPr>
            <w:rFonts w:hint="eastAsia"/>
            <w:szCs w:val="21"/>
          </w:rPr>
          <w:t>16</w:t>
        </w:r>
        <w:r w:rsidR="0015350F">
          <w:rPr>
            <w:rFonts w:hint="eastAsia"/>
            <w:szCs w:val="21"/>
          </w:rPr>
          <w:t>.2.3</w:t>
        </w:r>
      </w:smartTag>
      <w:r w:rsidR="0015350F">
        <w:rPr>
          <w:rFonts w:hint="eastAsia"/>
          <w:szCs w:val="21"/>
        </w:rPr>
        <w:t>）溶液1</w:t>
      </w:r>
      <w:r w:rsidR="00A77F35">
        <w:rPr>
          <w:rFonts w:hint="eastAsia"/>
          <w:szCs w:val="21"/>
        </w:rPr>
        <w:t xml:space="preserve"> </w:t>
      </w:r>
      <w:r w:rsidR="0015350F">
        <w:rPr>
          <w:rFonts w:hint="eastAsia"/>
          <w:szCs w:val="21"/>
        </w:rPr>
        <w:t>mL，加氨水（</w:t>
      </w:r>
      <w:r w:rsidR="0045577A">
        <w:rPr>
          <w:rFonts w:hint="eastAsia"/>
          <w:szCs w:val="21"/>
        </w:rPr>
        <w:t>16</w:t>
      </w:r>
      <w:r w:rsidR="0015350F">
        <w:rPr>
          <w:rFonts w:hint="eastAsia"/>
          <w:szCs w:val="21"/>
        </w:rPr>
        <w:t>.2.1）</w:t>
      </w:r>
      <w:r w:rsidR="00D21377">
        <w:rPr>
          <w:rFonts w:hint="eastAsia"/>
          <w:szCs w:val="21"/>
        </w:rPr>
        <w:t>溶液</w:t>
      </w:r>
      <w:r w:rsidR="0015350F">
        <w:rPr>
          <w:rFonts w:hint="eastAsia"/>
          <w:szCs w:val="21"/>
        </w:rPr>
        <w:t>0.15</w:t>
      </w:r>
      <w:r w:rsidR="00A77F35">
        <w:rPr>
          <w:rFonts w:hint="eastAsia"/>
          <w:szCs w:val="21"/>
        </w:rPr>
        <w:t xml:space="preserve"> </w:t>
      </w:r>
      <w:r w:rsidR="0015350F">
        <w:rPr>
          <w:rFonts w:hint="eastAsia"/>
          <w:szCs w:val="21"/>
        </w:rPr>
        <w:t>mL，静置15</w:t>
      </w:r>
      <w:r w:rsidR="00A77F35">
        <w:rPr>
          <w:rFonts w:hint="eastAsia"/>
          <w:szCs w:val="21"/>
        </w:rPr>
        <w:t xml:space="preserve"> </w:t>
      </w:r>
      <w:r w:rsidR="0015350F">
        <w:rPr>
          <w:rFonts w:hint="eastAsia"/>
          <w:szCs w:val="21"/>
        </w:rPr>
        <w:t>min，应无颜色产生；在50</w:t>
      </w:r>
      <w:r w:rsidR="00A77F35">
        <w:rPr>
          <w:rFonts w:hint="eastAsia"/>
          <w:szCs w:val="21"/>
        </w:rPr>
        <w:t xml:space="preserve"> </w:t>
      </w:r>
      <w:r w:rsidR="0015350F">
        <w:rPr>
          <w:rFonts w:hint="eastAsia"/>
          <w:szCs w:val="21"/>
        </w:rPr>
        <w:t>℃水浴中加热，保持15</w:t>
      </w:r>
      <w:r w:rsidR="00A77F35">
        <w:rPr>
          <w:rFonts w:hint="eastAsia"/>
          <w:szCs w:val="21"/>
        </w:rPr>
        <w:t xml:space="preserve"> </w:t>
      </w:r>
      <w:r w:rsidR="0015350F">
        <w:rPr>
          <w:rFonts w:hint="eastAsia"/>
          <w:szCs w:val="21"/>
        </w:rPr>
        <w:t>min，应不产生沉淀和银镜</w:t>
      </w:r>
      <w:r w:rsidR="000777A2">
        <w:rPr>
          <w:rFonts w:hint="eastAsia"/>
          <w:szCs w:val="21"/>
        </w:rPr>
        <w:t>，</w:t>
      </w:r>
      <w:r w:rsidR="0015350F">
        <w:rPr>
          <w:rFonts w:hint="eastAsia"/>
          <w:szCs w:val="21"/>
        </w:rPr>
        <w:t>但可能会出现棕色和灰色。</w:t>
      </w:r>
    </w:p>
    <w:p w14:paraId="44695761" w14:textId="77777777" w:rsidR="004565E6" w:rsidRDefault="004565E6" w:rsidP="000F5362">
      <w:pPr>
        <w:pStyle w:val="af2"/>
        <w:ind w:left="0"/>
      </w:pPr>
      <w:r>
        <w:rPr>
          <w:rFonts w:hint="eastAsia"/>
        </w:rPr>
        <w:t>结果报告</w:t>
      </w:r>
    </w:p>
    <w:p w14:paraId="184A0D84" w14:textId="77777777" w:rsidR="00ED1501" w:rsidRPr="00ED1501" w:rsidRDefault="001D769E" w:rsidP="004565E6">
      <w:pPr>
        <w:pStyle w:val="aff7"/>
        <w:ind w:firstLine="420"/>
      </w:pPr>
      <w:r>
        <w:rPr>
          <w:rFonts w:hint="eastAsia"/>
        </w:rPr>
        <w:t>试验结果报告应表明试验</w:t>
      </w:r>
      <w:r w:rsidR="00A4236E">
        <w:rPr>
          <w:rFonts w:hint="eastAsia"/>
        </w:rPr>
        <w:t>以</w:t>
      </w:r>
      <w:r>
        <w:rPr>
          <w:rFonts w:hint="eastAsia"/>
        </w:rPr>
        <w:t>后颜色及是否有沉淀和银镜出现。</w:t>
      </w:r>
    </w:p>
    <w:p w14:paraId="6BF53C4B" w14:textId="77777777" w:rsidR="005E6F03" w:rsidRDefault="005E6F03" w:rsidP="008E2D63">
      <w:pPr>
        <w:pStyle w:val="af1"/>
        <w:spacing w:before="156" w:after="156"/>
      </w:pPr>
      <w:r>
        <w:rPr>
          <w:rFonts w:hint="eastAsia"/>
        </w:rPr>
        <w:t>试验结果报告要求</w:t>
      </w:r>
    </w:p>
    <w:p w14:paraId="3A17040E" w14:textId="77777777" w:rsidR="008E2D63" w:rsidRDefault="008E2D63" w:rsidP="008E2D63">
      <w:pPr>
        <w:pStyle w:val="aff7"/>
        <w:ind w:firstLine="420"/>
      </w:pPr>
      <w:r>
        <w:rPr>
          <w:rFonts w:hint="eastAsia"/>
        </w:rPr>
        <w:t>试验报告应</w:t>
      </w:r>
      <w:r w:rsidR="003B5425">
        <w:rPr>
          <w:rFonts w:hint="eastAsia"/>
        </w:rPr>
        <w:t>至少包括以下各项：</w:t>
      </w:r>
    </w:p>
    <w:p w14:paraId="20035BD6" w14:textId="77777777" w:rsidR="003B5425" w:rsidRDefault="003B5425" w:rsidP="003B5425">
      <w:pPr>
        <w:pStyle w:val="aff7"/>
        <w:numPr>
          <w:ilvl w:val="0"/>
          <w:numId w:val="16"/>
        </w:numPr>
        <w:ind w:firstLineChars="0"/>
      </w:pPr>
      <w:r>
        <w:rPr>
          <w:rFonts w:hint="eastAsia"/>
        </w:rPr>
        <w:t>所用的参考方法；</w:t>
      </w:r>
    </w:p>
    <w:p w14:paraId="3BE6F6E9" w14:textId="77777777" w:rsidR="003B5425" w:rsidRDefault="003B5425" w:rsidP="003B5425">
      <w:pPr>
        <w:pStyle w:val="aff7"/>
        <w:numPr>
          <w:ilvl w:val="0"/>
          <w:numId w:val="16"/>
        </w:numPr>
        <w:ind w:firstLineChars="0"/>
      </w:pPr>
      <w:r>
        <w:rPr>
          <w:rFonts w:hint="eastAsia"/>
        </w:rPr>
        <w:t>所得结果及使用的表示方法；</w:t>
      </w:r>
    </w:p>
    <w:p w14:paraId="269B1E24" w14:textId="77777777" w:rsidR="003B5425" w:rsidRDefault="003B5425" w:rsidP="003B5425">
      <w:pPr>
        <w:pStyle w:val="aff7"/>
        <w:numPr>
          <w:ilvl w:val="0"/>
          <w:numId w:val="16"/>
        </w:numPr>
        <w:ind w:firstLineChars="0"/>
      </w:pPr>
      <w:r>
        <w:rPr>
          <w:rFonts w:hint="eastAsia"/>
        </w:rPr>
        <w:t>测定时注意到的任何异常现象；</w:t>
      </w:r>
    </w:p>
    <w:p w14:paraId="27E00839" w14:textId="77777777" w:rsidR="003B5425" w:rsidRDefault="003B5425" w:rsidP="003B5425">
      <w:pPr>
        <w:pStyle w:val="aff7"/>
        <w:numPr>
          <w:ilvl w:val="0"/>
          <w:numId w:val="16"/>
        </w:numPr>
        <w:ind w:firstLineChars="0"/>
      </w:pPr>
      <w:r>
        <w:rPr>
          <w:rFonts w:hint="eastAsia"/>
        </w:rPr>
        <w:t>本标准未规定的或任选的任何操作。</w:t>
      </w:r>
    </w:p>
    <w:p w14:paraId="58A82E93" w14:textId="77777777" w:rsidR="002479B2" w:rsidRDefault="002479B2" w:rsidP="002479B2">
      <w:pPr>
        <w:pStyle w:val="aff7"/>
        <w:ind w:firstLineChars="0"/>
      </w:pPr>
    </w:p>
    <w:p w14:paraId="470F9C43" w14:textId="77777777" w:rsidR="00D443FA" w:rsidRDefault="003824A2" w:rsidP="00D443FA">
      <w:pPr>
        <w:pStyle w:val="a9"/>
      </w:pPr>
      <w:r>
        <w:br w:type="page"/>
      </w:r>
    </w:p>
    <w:p w14:paraId="113DD0C6" w14:textId="771EC41E" w:rsidR="00F21F5F" w:rsidRDefault="00F21F5F" w:rsidP="00D443FA">
      <w:pPr>
        <w:pStyle w:val="afff2"/>
      </w:pPr>
      <w:r>
        <w:rPr>
          <w:rFonts w:hint="eastAsia"/>
        </w:rPr>
        <w:lastRenderedPageBreak/>
        <w:t>附录A</w:t>
      </w:r>
    </w:p>
    <w:p w14:paraId="3CEA8E88" w14:textId="23A8792F" w:rsidR="00D443FA" w:rsidRDefault="00D443FA" w:rsidP="00D443FA">
      <w:pPr>
        <w:pStyle w:val="afff2"/>
      </w:pPr>
      <w:r>
        <w:rPr>
          <w:rFonts w:hint="eastAsia"/>
        </w:rPr>
        <w:t>（资料性附录）</w:t>
      </w:r>
    </w:p>
    <w:p w14:paraId="0D6AC93B" w14:textId="6BDF5164" w:rsidR="00D443FA" w:rsidRPr="00D443FA" w:rsidRDefault="003A2454" w:rsidP="00D443FA">
      <w:pPr>
        <w:pStyle w:val="afff2"/>
      </w:pPr>
      <w:r>
        <w:rPr>
          <w:rFonts w:hint="eastAsia"/>
        </w:rPr>
        <w:t>本</w:t>
      </w:r>
      <w:r w:rsidR="00F21F5F">
        <w:rPr>
          <w:rFonts w:hint="eastAsia"/>
        </w:rPr>
        <w:t>文件</w:t>
      </w:r>
      <w:r w:rsidR="00A744B7">
        <w:rPr>
          <w:rFonts w:hint="eastAsia"/>
        </w:rPr>
        <w:t>章</w:t>
      </w:r>
      <w:r>
        <w:rPr>
          <w:rFonts w:hint="eastAsia"/>
        </w:rPr>
        <w:t>条与有关ISO标准的对应信息</w:t>
      </w:r>
    </w:p>
    <w:p w14:paraId="54B69D65" w14:textId="0D31E96D" w:rsidR="00D443FA" w:rsidRDefault="003A2454" w:rsidP="005C1830">
      <w:pPr>
        <w:pStyle w:val="aa"/>
        <w:spacing w:before="156" w:after="156"/>
        <w:ind w:left="0"/>
      </w:pPr>
      <w:r>
        <w:rPr>
          <w:rFonts w:hint="eastAsia"/>
        </w:rPr>
        <w:t>本</w:t>
      </w:r>
      <w:r w:rsidR="00F21F5F">
        <w:rPr>
          <w:rFonts w:hint="eastAsia"/>
        </w:rPr>
        <w:t>文件</w:t>
      </w:r>
      <w:r w:rsidR="00A744B7">
        <w:rPr>
          <w:rFonts w:hint="eastAsia"/>
        </w:rPr>
        <w:t>章</w:t>
      </w:r>
      <w:r>
        <w:rPr>
          <w:rFonts w:hint="eastAsia"/>
        </w:rPr>
        <w:t>条与有关的ISO标准对应信息</w:t>
      </w:r>
    </w:p>
    <w:p w14:paraId="3EF7BEA7" w14:textId="04923D67" w:rsidR="00A555F1" w:rsidRDefault="00F21F5F" w:rsidP="00B65106">
      <w:pPr>
        <w:pStyle w:val="aff7"/>
        <w:ind w:firstLine="420"/>
      </w:pPr>
      <w:r>
        <w:rPr>
          <w:rFonts w:hAnsi="宋体" w:hint="eastAsia"/>
        </w:rPr>
        <w:t>本文件第4章</w:t>
      </w:r>
      <w:r w:rsidR="00172ADF">
        <w:rPr>
          <w:rFonts w:hAnsi="宋体" w:hint="eastAsia"/>
        </w:rPr>
        <w:t>内容</w:t>
      </w:r>
      <w:r w:rsidR="003A2454">
        <w:rPr>
          <w:rFonts w:hAnsi="宋体" w:hint="eastAsia"/>
        </w:rPr>
        <w:t>为</w:t>
      </w:r>
      <w:r w:rsidR="00AE1BF3">
        <w:rPr>
          <w:rFonts w:hAnsi="宋体" w:hint="eastAsia"/>
        </w:rPr>
        <w:t>修改</w:t>
      </w:r>
      <w:r w:rsidR="003A2454">
        <w:rPr>
          <w:rFonts w:hAnsi="宋体" w:hint="eastAsia"/>
        </w:rPr>
        <w:t>采用</w:t>
      </w:r>
      <w:r w:rsidR="00A555F1">
        <w:rPr>
          <w:rFonts w:hint="eastAsia"/>
        </w:rPr>
        <w:t>ISO</w:t>
      </w:r>
      <w:r>
        <w:rPr>
          <w:rFonts w:hint="eastAsia"/>
        </w:rPr>
        <w:t xml:space="preserve"> </w:t>
      </w:r>
      <w:r w:rsidR="00A555F1">
        <w:rPr>
          <w:rFonts w:hint="eastAsia"/>
        </w:rPr>
        <w:t>2096-1972</w:t>
      </w:r>
      <w:r w:rsidR="00172ADF">
        <w:rPr>
          <w:rFonts w:hint="eastAsia"/>
        </w:rPr>
        <w:t>《</w:t>
      </w:r>
      <w:r w:rsidR="00172ADF" w:rsidRPr="00F21F5F">
        <w:rPr>
          <w:rFonts w:hint="eastAsia"/>
        </w:rPr>
        <w:t>工业用甘油——取样方法</w:t>
      </w:r>
      <w:r w:rsidR="00172ADF">
        <w:rPr>
          <w:rFonts w:hint="eastAsia"/>
        </w:rPr>
        <w:t>》</w:t>
      </w:r>
      <w:r w:rsidR="003A2454">
        <w:rPr>
          <w:rFonts w:hint="eastAsia"/>
        </w:rPr>
        <w:t>，两者间具体技术</w:t>
      </w:r>
      <w:r w:rsidR="002F0C71">
        <w:rPr>
          <w:rFonts w:hint="eastAsia"/>
        </w:rPr>
        <w:t>性</w:t>
      </w:r>
      <w:r w:rsidR="003A2454">
        <w:rPr>
          <w:rFonts w:hint="eastAsia"/>
        </w:rPr>
        <w:t>差异及其原因见表</w:t>
      </w:r>
      <w:r w:rsidR="003A2454">
        <w:rPr>
          <w:rFonts w:hAnsi="宋体" w:hint="eastAsia"/>
        </w:rPr>
        <w:t>A.</w:t>
      </w:r>
      <w:r w:rsidR="00172ADF">
        <w:rPr>
          <w:rFonts w:hAnsi="宋体" w:hint="eastAsia"/>
        </w:rPr>
        <w:t>1</w:t>
      </w:r>
      <w:r w:rsidR="003A2454">
        <w:rPr>
          <w:rFonts w:hAnsi="宋体" w:hint="eastAsia"/>
        </w:rPr>
        <w:t>。</w:t>
      </w:r>
    </w:p>
    <w:p w14:paraId="4159DF17" w14:textId="25327CC9" w:rsidR="009015E4" w:rsidRDefault="003A2454" w:rsidP="00A555F1">
      <w:pPr>
        <w:pStyle w:val="aff7"/>
        <w:ind w:firstLineChars="0" w:firstLine="0"/>
        <w:jc w:val="center"/>
      </w:pPr>
      <w:r>
        <w:rPr>
          <w:rFonts w:hAnsi="宋体" w:hint="eastAsia"/>
        </w:rPr>
        <w:t>表A.</w:t>
      </w:r>
      <w:r w:rsidR="00172ADF">
        <w:rPr>
          <w:rFonts w:hAnsi="宋体" w:hint="eastAsia"/>
        </w:rPr>
        <w:t>1</w:t>
      </w:r>
      <w:r>
        <w:rPr>
          <w:rFonts w:hAnsi="宋体" w:hint="eastAsia"/>
        </w:rPr>
        <w:t xml:space="preserve"> </w:t>
      </w:r>
      <w:r w:rsidR="00F21F5F">
        <w:rPr>
          <w:rFonts w:hAnsi="宋体" w:hint="eastAsia"/>
        </w:rPr>
        <w:t>本文件第4章</w:t>
      </w:r>
      <w:r>
        <w:rPr>
          <w:rFonts w:hAnsi="宋体" w:hint="eastAsia"/>
        </w:rPr>
        <w:t>与</w:t>
      </w:r>
      <w:r w:rsidR="00A555F1">
        <w:rPr>
          <w:rFonts w:hint="eastAsia"/>
        </w:rPr>
        <w:t>ISO</w:t>
      </w:r>
      <w:r w:rsidR="00F21F5F">
        <w:rPr>
          <w:rFonts w:hint="eastAsia"/>
        </w:rPr>
        <w:t xml:space="preserve"> </w:t>
      </w:r>
      <w:r w:rsidR="00A555F1">
        <w:rPr>
          <w:rFonts w:hint="eastAsia"/>
        </w:rPr>
        <w:t>2096-1972</w:t>
      </w:r>
      <w:r>
        <w:rPr>
          <w:rFonts w:hint="eastAsia"/>
        </w:rPr>
        <w:t>的技术性差异及其原因</w:t>
      </w:r>
    </w:p>
    <w:tbl>
      <w:tblPr>
        <w:tblStyle w:val="affff6"/>
        <w:tblW w:w="4940" w:type="pct"/>
        <w:tblLook w:val="01E0" w:firstRow="1" w:lastRow="1" w:firstColumn="1" w:lastColumn="1" w:noHBand="0" w:noVBand="0"/>
      </w:tblPr>
      <w:tblGrid>
        <w:gridCol w:w="988"/>
        <w:gridCol w:w="2871"/>
        <w:gridCol w:w="923"/>
        <w:gridCol w:w="3075"/>
        <w:gridCol w:w="1376"/>
      </w:tblGrid>
      <w:tr w:rsidR="003A2454" w:rsidRPr="008A0F7A" w14:paraId="5967DBA6" w14:textId="77777777" w:rsidTr="00F21F5F">
        <w:tc>
          <w:tcPr>
            <w:tcW w:w="535" w:type="pct"/>
          </w:tcPr>
          <w:p w14:paraId="2FD047B4" w14:textId="21886B8B" w:rsidR="003A2454" w:rsidRPr="008A0F7A" w:rsidRDefault="003A2454" w:rsidP="00014C82">
            <w:pPr>
              <w:pStyle w:val="aff7"/>
              <w:ind w:firstLineChars="0" w:firstLine="0"/>
              <w:rPr>
                <w:sz w:val="18"/>
                <w:szCs w:val="18"/>
              </w:rPr>
            </w:pPr>
            <w:r w:rsidRPr="008A0F7A">
              <w:rPr>
                <w:rFonts w:hint="eastAsia"/>
                <w:sz w:val="18"/>
                <w:szCs w:val="18"/>
              </w:rPr>
              <w:t>本</w:t>
            </w:r>
            <w:r w:rsidR="00F21F5F">
              <w:rPr>
                <w:rFonts w:hint="eastAsia"/>
                <w:sz w:val="18"/>
                <w:szCs w:val="18"/>
              </w:rPr>
              <w:t>文件</w:t>
            </w:r>
            <w:r w:rsidRPr="008A0F7A">
              <w:rPr>
                <w:rFonts w:hint="eastAsia"/>
                <w:sz w:val="18"/>
                <w:szCs w:val="18"/>
              </w:rPr>
              <w:t>章条编号</w:t>
            </w:r>
          </w:p>
        </w:tc>
        <w:tc>
          <w:tcPr>
            <w:tcW w:w="1555" w:type="pct"/>
          </w:tcPr>
          <w:p w14:paraId="645B8FC4" w14:textId="64F9AAFD" w:rsidR="003A2454" w:rsidRPr="008A0F7A" w:rsidRDefault="00F21F5F" w:rsidP="00014C82">
            <w:pPr>
              <w:pStyle w:val="aff7"/>
              <w:ind w:firstLineChars="0" w:firstLine="0"/>
              <w:rPr>
                <w:sz w:val="18"/>
                <w:szCs w:val="18"/>
              </w:rPr>
            </w:pPr>
            <w:r w:rsidRPr="00F21F5F">
              <w:rPr>
                <w:rFonts w:hint="eastAsia"/>
                <w:sz w:val="18"/>
                <w:szCs w:val="18"/>
              </w:rPr>
              <w:t>本文件第4章</w:t>
            </w:r>
            <w:r w:rsidR="003A2454" w:rsidRPr="008A0F7A">
              <w:rPr>
                <w:rFonts w:hint="eastAsia"/>
                <w:sz w:val="18"/>
                <w:szCs w:val="18"/>
              </w:rPr>
              <w:t>内容</w:t>
            </w:r>
          </w:p>
        </w:tc>
        <w:tc>
          <w:tcPr>
            <w:tcW w:w="500" w:type="pct"/>
          </w:tcPr>
          <w:p w14:paraId="27A74811" w14:textId="77777777" w:rsidR="003A2454" w:rsidRPr="008A0F7A" w:rsidRDefault="003A2454" w:rsidP="00014C82">
            <w:pPr>
              <w:pStyle w:val="aff7"/>
              <w:ind w:firstLineChars="0" w:firstLine="0"/>
              <w:rPr>
                <w:sz w:val="18"/>
                <w:szCs w:val="18"/>
              </w:rPr>
            </w:pPr>
            <w:r w:rsidRPr="008A0F7A">
              <w:rPr>
                <w:rFonts w:hint="eastAsia"/>
                <w:sz w:val="18"/>
                <w:szCs w:val="18"/>
              </w:rPr>
              <w:t>ISO章条编号</w:t>
            </w:r>
          </w:p>
        </w:tc>
        <w:tc>
          <w:tcPr>
            <w:tcW w:w="1665" w:type="pct"/>
          </w:tcPr>
          <w:p w14:paraId="5784834D" w14:textId="064FC5B6" w:rsidR="003A2454" w:rsidRPr="008A0F7A" w:rsidRDefault="003A2454" w:rsidP="00014C82">
            <w:pPr>
              <w:pStyle w:val="aff7"/>
              <w:ind w:firstLineChars="0" w:firstLine="0"/>
              <w:rPr>
                <w:sz w:val="18"/>
                <w:szCs w:val="18"/>
              </w:rPr>
            </w:pPr>
            <w:r w:rsidRPr="008A0F7A">
              <w:rPr>
                <w:rFonts w:hint="eastAsia"/>
                <w:sz w:val="18"/>
                <w:szCs w:val="18"/>
              </w:rPr>
              <w:t>ISO</w:t>
            </w:r>
            <w:r w:rsidR="00F21F5F">
              <w:rPr>
                <w:rFonts w:hint="eastAsia"/>
                <w:sz w:val="18"/>
                <w:szCs w:val="18"/>
              </w:rPr>
              <w:t xml:space="preserve"> </w:t>
            </w:r>
            <w:r w:rsidR="002F15DE" w:rsidRPr="008A0F7A">
              <w:rPr>
                <w:rFonts w:hint="eastAsia"/>
                <w:sz w:val="18"/>
                <w:szCs w:val="18"/>
              </w:rPr>
              <w:t>2096-1972</w:t>
            </w:r>
            <w:r w:rsidRPr="008A0F7A">
              <w:rPr>
                <w:rFonts w:hint="eastAsia"/>
                <w:sz w:val="18"/>
                <w:szCs w:val="18"/>
              </w:rPr>
              <w:t>内容</w:t>
            </w:r>
          </w:p>
        </w:tc>
        <w:tc>
          <w:tcPr>
            <w:tcW w:w="745" w:type="pct"/>
          </w:tcPr>
          <w:p w14:paraId="11ADF39F" w14:textId="77777777" w:rsidR="003A2454" w:rsidRPr="008A0F7A" w:rsidRDefault="003A2454" w:rsidP="00014C82">
            <w:pPr>
              <w:pStyle w:val="aff7"/>
              <w:ind w:firstLineChars="0" w:firstLine="0"/>
              <w:rPr>
                <w:sz w:val="18"/>
                <w:szCs w:val="18"/>
              </w:rPr>
            </w:pPr>
            <w:r w:rsidRPr="008A0F7A">
              <w:rPr>
                <w:rFonts w:hint="eastAsia"/>
                <w:sz w:val="18"/>
                <w:szCs w:val="18"/>
              </w:rPr>
              <w:t>原因</w:t>
            </w:r>
          </w:p>
        </w:tc>
      </w:tr>
      <w:tr w:rsidR="003A2454" w:rsidRPr="008A0F7A" w14:paraId="448A82DC" w14:textId="77777777" w:rsidTr="00F21F5F">
        <w:tc>
          <w:tcPr>
            <w:tcW w:w="535" w:type="pct"/>
          </w:tcPr>
          <w:p w14:paraId="006254B0" w14:textId="77777777" w:rsidR="003A2454" w:rsidRPr="008A0F7A" w:rsidRDefault="00976B8B" w:rsidP="00014C82">
            <w:pPr>
              <w:pStyle w:val="aff7"/>
              <w:ind w:firstLineChars="0" w:firstLine="0"/>
              <w:rPr>
                <w:sz w:val="18"/>
                <w:szCs w:val="18"/>
              </w:rPr>
            </w:pPr>
            <w:r>
              <w:rPr>
                <w:rFonts w:hint="eastAsia"/>
                <w:sz w:val="18"/>
                <w:szCs w:val="18"/>
              </w:rPr>
              <w:t>4</w:t>
            </w:r>
            <w:r w:rsidR="003A2454" w:rsidRPr="008A0F7A">
              <w:rPr>
                <w:rFonts w:hint="eastAsia"/>
                <w:sz w:val="18"/>
                <w:szCs w:val="18"/>
              </w:rPr>
              <w:t>.1</w:t>
            </w:r>
          </w:p>
        </w:tc>
        <w:tc>
          <w:tcPr>
            <w:tcW w:w="1555" w:type="pct"/>
          </w:tcPr>
          <w:p w14:paraId="57578E32" w14:textId="1D2DAC5D" w:rsidR="003A2454" w:rsidRPr="008A0F7A" w:rsidRDefault="007E6196" w:rsidP="00014C82">
            <w:pPr>
              <w:pStyle w:val="aff7"/>
              <w:ind w:firstLineChars="0" w:firstLine="0"/>
              <w:rPr>
                <w:sz w:val="18"/>
                <w:szCs w:val="18"/>
              </w:rPr>
            </w:pPr>
            <w:r w:rsidRPr="008A0F7A">
              <w:rPr>
                <w:rFonts w:hAnsi="宋体" w:hint="eastAsia"/>
                <w:sz w:val="18"/>
                <w:szCs w:val="18"/>
              </w:rPr>
              <w:t>本方法</w:t>
            </w:r>
            <w:r w:rsidR="001B0741">
              <w:rPr>
                <w:rFonts w:hAnsi="宋体" w:hint="eastAsia"/>
                <w:sz w:val="18"/>
                <w:szCs w:val="18"/>
              </w:rPr>
              <w:t>适用于桶内无固体沉淀或悬浮物的精制甘油。对因受冷冻结，温热后能恢</w:t>
            </w:r>
            <w:r w:rsidRPr="008A0F7A">
              <w:rPr>
                <w:rFonts w:hAnsi="宋体" w:hint="eastAsia"/>
                <w:sz w:val="18"/>
                <w:szCs w:val="18"/>
              </w:rPr>
              <w:t>复到原状的桶装精制甘油也可适用</w:t>
            </w:r>
          </w:p>
        </w:tc>
        <w:tc>
          <w:tcPr>
            <w:tcW w:w="500" w:type="pct"/>
          </w:tcPr>
          <w:p w14:paraId="54F6FF16" w14:textId="77777777" w:rsidR="003A2454" w:rsidRPr="008A0F7A" w:rsidRDefault="008A0F7A" w:rsidP="00014C82">
            <w:pPr>
              <w:pStyle w:val="aff7"/>
              <w:ind w:firstLineChars="0" w:firstLine="0"/>
              <w:rPr>
                <w:sz w:val="18"/>
                <w:szCs w:val="18"/>
              </w:rPr>
            </w:pPr>
            <w:r w:rsidRPr="008A0F7A">
              <w:rPr>
                <w:rFonts w:hint="eastAsia"/>
                <w:sz w:val="18"/>
                <w:szCs w:val="18"/>
              </w:rPr>
              <w:t>1</w:t>
            </w:r>
          </w:p>
        </w:tc>
        <w:tc>
          <w:tcPr>
            <w:tcW w:w="1665" w:type="pct"/>
          </w:tcPr>
          <w:p w14:paraId="22A4DEF0" w14:textId="332CEBF6" w:rsidR="003A2454" w:rsidRPr="008A0F7A" w:rsidRDefault="0053070B" w:rsidP="00014C82">
            <w:pPr>
              <w:pStyle w:val="aff7"/>
              <w:ind w:firstLineChars="0" w:firstLine="0"/>
              <w:rPr>
                <w:sz w:val="18"/>
                <w:szCs w:val="18"/>
              </w:rPr>
            </w:pPr>
            <w:r w:rsidRPr="0053070B">
              <w:rPr>
                <w:rFonts w:hint="eastAsia"/>
                <w:sz w:val="18"/>
                <w:szCs w:val="18"/>
              </w:rPr>
              <w:t>本国际标准描述了工业用粗甘油或精甘油在灌装时(见第4节)或已装入桶(见第5节)或贮罐(移动式或固定式）（见第6节)的取样方法</w:t>
            </w:r>
          </w:p>
        </w:tc>
        <w:tc>
          <w:tcPr>
            <w:tcW w:w="745" w:type="pct"/>
          </w:tcPr>
          <w:p w14:paraId="2A095EE7" w14:textId="1842C8FC" w:rsidR="003A2454" w:rsidRPr="008A0F7A" w:rsidRDefault="009C4220" w:rsidP="00014C82">
            <w:pPr>
              <w:pStyle w:val="aff7"/>
              <w:ind w:firstLineChars="0" w:firstLine="0"/>
              <w:rPr>
                <w:sz w:val="18"/>
                <w:szCs w:val="18"/>
              </w:rPr>
            </w:pPr>
            <w:r>
              <w:rPr>
                <w:rFonts w:hAnsi="宋体" w:hint="eastAsia"/>
                <w:sz w:val="18"/>
                <w:szCs w:val="18"/>
              </w:rPr>
              <w:t>因桶装甘油为市场贸易中，大量使用、常见的储存方式。</w:t>
            </w:r>
            <w:r w:rsidR="008A0F7A" w:rsidRPr="008A0F7A">
              <w:rPr>
                <w:rFonts w:hAnsi="宋体" w:hint="eastAsia"/>
                <w:sz w:val="18"/>
                <w:szCs w:val="18"/>
              </w:rPr>
              <w:t>只</w:t>
            </w:r>
            <w:r>
              <w:rPr>
                <w:rFonts w:hAnsi="宋体" w:hint="eastAsia"/>
                <w:sz w:val="18"/>
                <w:szCs w:val="18"/>
              </w:rPr>
              <w:t>规定</w:t>
            </w:r>
            <w:r w:rsidR="008A0F7A" w:rsidRPr="008A0F7A">
              <w:rPr>
                <w:rFonts w:hAnsi="宋体" w:hint="eastAsia"/>
                <w:sz w:val="18"/>
                <w:szCs w:val="18"/>
              </w:rPr>
              <w:t>桶装甘油的取样方法</w:t>
            </w:r>
            <w:r>
              <w:rPr>
                <w:rFonts w:hAnsi="宋体" w:hint="eastAsia"/>
                <w:sz w:val="18"/>
                <w:szCs w:val="18"/>
              </w:rPr>
              <w:t>（ISO标准第5节），可以满足市场实际应用需要。</w:t>
            </w:r>
          </w:p>
        </w:tc>
      </w:tr>
      <w:tr w:rsidR="003A2454" w:rsidRPr="008A0F7A" w14:paraId="713A98BD" w14:textId="77777777" w:rsidTr="00F21F5F">
        <w:tc>
          <w:tcPr>
            <w:tcW w:w="535" w:type="pct"/>
          </w:tcPr>
          <w:p w14:paraId="10CAFB94" w14:textId="77777777" w:rsidR="003A2454" w:rsidRPr="008A0F7A" w:rsidRDefault="008E409A" w:rsidP="00014C82">
            <w:pPr>
              <w:pStyle w:val="aff7"/>
              <w:ind w:firstLineChars="0" w:firstLine="0"/>
              <w:rPr>
                <w:sz w:val="18"/>
                <w:szCs w:val="18"/>
              </w:rPr>
            </w:pPr>
            <w:r>
              <w:rPr>
                <w:rFonts w:hint="eastAsia"/>
                <w:sz w:val="18"/>
                <w:szCs w:val="18"/>
              </w:rPr>
              <w:t>4.2</w:t>
            </w:r>
          </w:p>
        </w:tc>
        <w:tc>
          <w:tcPr>
            <w:tcW w:w="1555" w:type="pct"/>
          </w:tcPr>
          <w:p w14:paraId="56222572" w14:textId="58BCF5D0" w:rsidR="003A2454" w:rsidRPr="008E409A" w:rsidRDefault="008E409A" w:rsidP="00014C82">
            <w:pPr>
              <w:pStyle w:val="aff7"/>
              <w:ind w:firstLineChars="0" w:firstLine="0"/>
              <w:rPr>
                <w:sz w:val="18"/>
                <w:szCs w:val="18"/>
              </w:rPr>
            </w:pPr>
            <w:r w:rsidRPr="008E409A">
              <w:rPr>
                <w:rFonts w:hint="eastAsia"/>
                <w:sz w:val="18"/>
                <w:szCs w:val="18"/>
              </w:rPr>
              <w:t>用取样管从塞孔插入至桶底，从桶的整个深度采取样品，每个样桶采取等量样品。合并同批的所有样品，混合均匀，分样成需要份数的实验室样品</w:t>
            </w:r>
          </w:p>
        </w:tc>
        <w:tc>
          <w:tcPr>
            <w:tcW w:w="500" w:type="pct"/>
          </w:tcPr>
          <w:p w14:paraId="77036798" w14:textId="77777777" w:rsidR="003A2454" w:rsidRPr="008E409A" w:rsidRDefault="008E409A" w:rsidP="00014C82">
            <w:pPr>
              <w:pStyle w:val="aff7"/>
              <w:ind w:firstLineChars="0" w:firstLine="0"/>
              <w:rPr>
                <w:sz w:val="18"/>
                <w:szCs w:val="18"/>
              </w:rPr>
            </w:pPr>
            <w:r w:rsidRPr="008E409A">
              <w:rPr>
                <w:rFonts w:hint="eastAsia"/>
                <w:sz w:val="18"/>
                <w:szCs w:val="18"/>
              </w:rPr>
              <w:t>5.2</w:t>
            </w:r>
          </w:p>
        </w:tc>
        <w:tc>
          <w:tcPr>
            <w:tcW w:w="1665" w:type="pct"/>
          </w:tcPr>
          <w:p w14:paraId="58AA229C" w14:textId="642F0B0C" w:rsidR="003A2454" w:rsidRPr="008E409A" w:rsidRDefault="008E409A" w:rsidP="00014C82">
            <w:pPr>
              <w:pStyle w:val="aff7"/>
              <w:ind w:firstLineChars="0" w:firstLine="0"/>
              <w:rPr>
                <w:sz w:val="18"/>
                <w:szCs w:val="18"/>
              </w:rPr>
            </w:pPr>
            <w:r w:rsidRPr="008E409A">
              <w:rPr>
                <w:rFonts w:hint="eastAsia"/>
                <w:sz w:val="18"/>
                <w:szCs w:val="18"/>
              </w:rPr>
              <w:t>用取样管经桶口插入穿过整个高度，从提交取样的每个桶中取样。各样品混合均匀后，取试验室样品。建议每批样品不超过100桶</w:t>
            </w:r>
          </w:p>
        </w:tc>
        <w:tc>
          <w:tcPr>
            <w:tcW w:w="745" w:type="pct"/>
          </w:tcPr>
          <w:p w14:paraId="11FEA632" w14:textId="5F633A44" w:rsidR="003A2454" w:rsidRPr="008E409A" w:rsidRDefault="003A2454" w:rsidP="00014C82">
            <w:pPr>
              <w:pStyle w:val="aff7"/>
              <w:ind w:firstLineChars="0" w:firstLine="0"/>
              <w:rPr>
                <w:sz w:val="18"/>
                <w:szCs w:val="18"/>
              </w:rPr>
            </w:pPr>
            <w:r w:rsidRPr="008E409A">
              <w:rPr>
                <w:rFonts w:hint="eastAsia"/>
                <w:sz w:val="18"/>
                <w:szCs w:val="18"/>
              </w:rPr>
              <w:t>它们具有等效性</w:t>
            </w:r>
          </w:p>
        </w:tc>
      </w:tr>
      <w:tr w:rsidR="002F15DE" w:rsidRPr="008A0F7A" w14:paraId="609723E6" w14:textId="77777777" w:rsidTr="00F21F5F">
        <w:tc>
          <w:tcPr>
            <w:tcW w:w="535" w:type="pct"/>
          </w:tcPr>
          <w:p w14:paraId="70027CEC" w14:textId="77777777" w:rsidR="002F15DE" w:rsidRPr="008A0F7A" w:rsidRDefault="002B2456" w:rsidP="00014C82">
            <w:pPr>
              <w:pStyle w:val="aff7"/>
              <w:ind w:firstLineChars="0" w:firstLine="0"/>
              <w:rPr>
                <w:sz w:val="18"/>
                <w:szCs w:val="18"/>
              </w:rPr>
            </w:pPr>
            <w:smartTag w:uri="urn:schemas-microsoft-com:office:smarttags" w:element="chsdate">
              <w:smartTagPr>
                <w:attr w:name="IsROCDate" w:val="False"/>
                <w:attr w:name="IsLunarDate" w:val="False"/>
                <w:attr w:name="Day" w:val="30"/>
                <w:attr w:name="Month" w:val="12"/>
                <w:attr w:name="Year" w:val="1899"/>
              </w:smartTagPr>
              <w:r>
                <w:rPr>
                  <w:rFonts w:hint="eastAsia"/>
                  <w:sz w:val="18"/>
                  <w:szCs w:val="18"/>
                </w:rPr>
                <w:t>4.3.1</w:t>
              </w:r>
            </w:smartTag>
          </w:p>
        </w:tc>
        <w:tc>
          <w:tcPr>
            <w:tcW w:w="1555" w:type="pct"/>
          </w:tcPr>
          <w:p w14:paraId="2A7F6A17" w14:textId="77777777" w:rsidR="002620B0" w:rsidRPr="002620B0" w:rsidRDefault="002620B0" w:rsidP="00014C82">
            <w:pPr>
              <w:pStyle w:val="aff7"/>
              <w:ind w:firstLineChars="0" w:firstLine="0"/>
              <w:rPr>
                <w:sz w:val="18"/>
                <w:szCs w:val="18"/>
              </w:rPr>
            </w:pPr>
            <w:r w:rsidRPr="002620B0">
              <w:rPr>
                <w:rFonts w:hint="eastAsia"/>
                <w:sz w:val="18"/>
                <w:szCs w:val="18"/>
              </w:rPr>
              <w:t>由两个不锈钢或其他耐化学品材质的圆筒构成，内筒与外筒严密相配。两筒上各有两排交错断续的纵向槽，槽宽度占筒圆周长的四分之一，槽长度在筒的全长上四等分分布。内筒和外筒上的槽可由转动带有指针的内筒手柄而恰好重合或密封，指针指示配在外筒上的标尺位置表明内筒和外筒上槽的相对位置。在“灌装”位置时，内外槽形成两排交错断续的开口，使桶内所有深度的样品同时进入取样管内。</w:t>
            </w:r>
          </w:p>
          <w:p w14:paraId="7515ADAC" w14:textId="77777777" w:rsidR="002F15DE" w:rsidRPr="008A0F7A" w:rsidRDefault="002620B0" w:rsidP="00014C82">
            <w:pPr>
              <w:pStyle w:val="aff7"/>
              <w:ind w:firstLineChars="0" w:firstLine="0"/>
              <w:rPr>
                <w:sz w:val="18"/>
                <w:szCs w:val="18"/>
              </w:rPr>
            </w:pPr>
            <w:r w:rsidRPr="002620B0">
              <w:rPr>
                <w:rFonts w:hint="eastAsia"/>
                <w:sz w:val="18"/>
                <w:szCs w:val="18"/>
              </w:rPr>
              <w:t>内外筒底均钻有孔，当指针在“放空”位置时，底孔重合形成开口，而纵向槽保持密闭</w:t>
            </w:r>
          </w:p>
        </w:tc>
        <w:tc>
          <w:tcPr>
            <w:tcW w:w="500" w:type="pct"/>
          </w:tcPr>
          <w:p w14:paraId="5BB49DF6" w14:textId="77777777" w:rsidR="002F15DE" w:rsidRPr="008A0F7A" w:rsidRDefault="00FF27E9" w:rsidP="00014C82">
            <w:pPr>
              <w:pStyle w:val="aff7"/>
              <w:ind w:firstLineChars="0" w:firstLine="0"/>
              <w:rPr>
                <w:sz w:val="18"/>
                <w:szCs w:val="18"/>
              </w:rPr>
            </w:pPr>
            <w:smartTag w:uri="urn:schemas-microsoft-com:office:smarttags" w:element="chsdate">
              <w:smartTagPr>
                <w:attr w:name="IsROCDate" w:val="False"/>
                <w:attr w:name="IsLunarDate" w:val="False"/>
                <w:attr w:name="Day" w:val="30"/>
                <w:attr w:name="Month" w:val="12"/>
                <w:attr w:name="Year" w:val="1899"/>
              </w:smartTagPr>
              <w:r>
                <w:rPr>
                  <w:rFonts w:hint="eastAsia"/>
                  <w:sz w:val="18"/>
                  <w:szCs w:val="18"/>
                </w:rPr>
                <w:t>5.3.1</w:t>
              </w:r>
            </w:smartTag>
          </w:p>
        </w:tc>
        <w:tc>
          <w:tcPr>
            <w:tcW w:w="1665" w:type="pct"/>
          </w:tcPr>
          <w:p w14:paraId="3B1CD796" w14:textId="77777777" w:rsidR="004D5BE9" w:rsidRPr="002620B0" w:rsidRDefault="004D5BE9" w:rsidP="00014C82">
            <w:pPr>
              <w:pStyle w:val="aff7"/>
              <w:ind w:firstLineChars="0" w:firstLine="0"/>
              <w:rPr>
                <w:sz w:val="18"/>
                <w:szCs w:val="18"/>
              </w:rPr>
            </w:pPr>
            <w:r w:rsidRPr="002620B0">
              <w:rPr>
                <w:rFonts w:hint="eastAsia"/>
                <w:sz w:val="18"/>
                <w:szCs w:val="18"/>
              </w:rPr>
              <w:t>由两个</w:t>
            </w:r>
            <w:r w:rsidR="00B52E14">
              <w:rPr>
                <w:rFonts w:hint="eastAsia"/>
                <w:sz w:val="18"/>
                <w:szCs w:val="18"/>
              </w:rPr>
              <w:t>黄铜</w:t>
            </w:r>
            <w:r w:rsidRPr="002620B0">
              <w:rPr>
                <w:rFonts w:hint="eastAsia"/>
                <w:sz w:val="18"/>
                <w:szCs w:val="18"/>
              </w:rPr>
              <w:t>不锈钢或其</w:t>
            </w:r>
            <w:r w:rsidR="00B52E14">
              <w:rPr>
                <w:rFonts w:hint="eastAsia"/>
                <w:sz w:val="18"/>
                <w:szCs w:val="18"/>
              </w:rPr>
              <w:t>任何</w:t>
            </w:r>
            <w:r w:rsidRPr="002620B0">
              <w:rPr>
                <w:rFonts w:hint="eastAsia"/>
                <w:sz w:val="18"/>
                <w:szCs w:val="18"/>
              </w:rPr>
              <w:t>化学</w:t>
            </w:r>
            <w:r w:rsidR="00B52E14">
              <w:rPr>
                <w:rFonts w:hint="eastAsia"/>
                <w:sz w:val="18"/>
                <w:szCs w:val="18"/>
              </w:rPr>
              <w:t>稳定</w:t>
            </w:r>
            <w:r w:rsidRPr="002620B0">
              <w:rPr>
                <w:rFonts w:hint="eastAsia"/>
                <w:sz w:val="18"/>
                <w:szCs w:val="18"/>
              </w:rPr>
              <w:t>材</w:t>
            </w:r>
            <w:r w:rsidR="00B52E14">
              <w:rPr>
                <w:rFonts w:hint="eastAsia"/>
                <w:sz w:val="18"/>
                <w:szCs w:val="18"/>
              </w:rPr>
              <w:t>料</w:t>
            </w:r>
            <w:r w:rsidRPr="002620B0">
              <w:rPr>
                <w:rFonts w:hint="eastAsia"/>
                <w:sz w:val="18"/>
                <w:szCs w:val="18"/>
              </w:rPr>
              <w:t>圆筒</w:t>
            </w:r>
            <w:r w:rsidR="00B52E14">
              <w:rPr>
                <w:rFonts w:hint="eastAsia"/>
                <w:sz w:val="18"/>
                <w:szCs w:val="18"/>
              </w:rPr>
              <w:t>组</w:t>
            </w:r>
            <w:r w:rsidRPr="002620B0">
              <w:rPr>
                <w:rFonts w:hint="eastAsia"/>
                <w:sz w:val="18"/>
                <w:szCs w:val="18"/>
              </w:rPr>
              <w:t>成，内筒</w:t>
            </w:r>
            <w:r w:rsidR="00B52E14">
              <w:rPr>
                <w:rFonts w:hint="eastAsia"/>
                <w:sz w:val="18"/>
                <w:szCs w:val="18"/>
              </w:rPr>
              <w:t>精确地</w:t>
            </w:r>
            <w:r w:rsidRPr="002620B0">
              <w:rPr>
                <w:rFonts w:hint="eastAsia"/>
                <w:sz w:val="18"/>
                <w:szCs w:val="18"/>
              </w:rPr>
              <w:t>与外筒</w:t>
            </w:r>
            <w:r w:rsidR="00B52E14">
              <w:rPr>
                <w:rFonts w:hint="eastAsia"/>
                <w:sz w:val="18"/>
                <w:szCs w:val="18"/>
              </w:rPr>
              <w:t>相配，二者</w:t>
            </w:r>
            <w:r w:rsidRPr="002620B0">
              <w:rPr>
                <w:rFonts w:hint="eastAsia"/>
                <w:sz w:val="18"/>
                <w:szCs w:val="18"/>
              </w:rPr>
              <w:t>各有交错的纵向槽，</w:t>
            </w:r>
            <w:r w:rsidR="00B52E14">
              <w:rPr>
                <w:rFonts w:hint="eastAsia"/>
                <w:sz w:val="18"/>
                <w:szCs w:val="18"/>
              </w:rPr>
              <w:t>这些槽覆盖</w:t>
            </w:r>
            <w:r w:rsidRPr="002620B0">
              <w:rPr>
                <w:rFonts w:hint="eastAsia"/>
                <w:sz w:val="18"/>
                <w:szCs w:val="18"/>
              </w:rPr>
              <w:t>圆周的四分之一，</w:t>
            </w:r>
            <w:r w:rsidR="00B52E14">
              <w:rPr>
                <w:rFonts w:hint="eastAsia"/>
                <w:sz w:val="18"/>
                <w:szCs w:val="18"/>
              </w:rPr>
              <w:t>并</w:t>
            </w:r>
            <w:r w:rsidRPr="002620B0">
              <w:rPr>
                <w:rFonts w:hint="eastAsia"/>
                <w:sz w:val="18"/>
                <w:szCs w:val="18"/>
              </w:rPr>
              <w:t>四等分</w:t>
            </w:r>
            <w:r w:rsidR="00B52E14">
              <w:rPr>
                <w:rFonts w:hint="eastAsia"/>
                <w:sz w:val="18"/>
                <w:szCs w:val="18"/>
              </w:rPr>
              <w:t>全长</w:t>
            </w:r>
            <w:r w:rsidRPr="002620B0">
              <w:rPr>
                <w:rFonts w:hint="eastAsia"/>
                <w:sz w:val="18"/>
                <w:szCs w:val="18"/>
              </w:rPr>
              <w:t>。</w:t>
            </w:r>
            <w:r w:rsidR="00B52E14">
              <w:rPr>
                <w:rFonts w:hint="eastAsia"/>
                <w:sz w:val="18"/>
                <w:szCs w:val="18"/>
              </w:rPr>
              <w:t>旋转</w:t>
            </w:r>
            <w:r w:rsidRPr="002620B0">
              <w:rPr>
                <w:rFonts w:hint="eastAsia"/>
                <w:sz w:val="18"/>
                <w:szCs w:val="18"/>
              </w:rPr>
              <w:t>内筒上带有指针的手柄</w:t>
            </w:r>
            <w:r w:rsidR="00B52E14">
              <w:rPr>
                <w:rFonts w:hint="eastAsia"/>
                <w:sz w:val="18"/>
                <w:szCs w:val="18"/>
              </w:rPr>
              <w:t>，可使内外桶上的槽重合或</w:t>
            </w:r>
            <w:r w:rsidRPr="002620B0">
              <w:rPr>
                <w:rFonts w:hint="eastAsia"/>
                <w:sz w:val="18"/>
                <w:szCs w:val="18"/>
              </w:rPr>
              <w:t>封</w:t>
            </w:r>
            <w:r w:rsidR="00B52E14">
              <w:rPr>
                <w:rFonts w:hint="eastAsia"/>
                <w:sz w:val="18"/>
                <w:szCs w:val="18"/>
              </w:rPr>
              <w:t>闭。</w:t>
            </w:r>
            <w:r w:rsidRPr="002620B0">
              <w:rPr>
                <w:rFonts w:hint="eastAsia"/>
                <w:sz w:val="18"/>
                <w:szCs w:val="18"/>
              </w:rPr>
              <w:t>指针</w:t>
            </w:r>
            <w:r w:rsidR="00B52E14">
              <w:rPr>
                <w:rFonts w:hint="eastAsia"/>
                <w:sz w:val="18"/>
                <w:szCs w:val="18"/>
              </w:rPr>
              <w:t>对着的外筒</w:t>
            </w:r>
            <w:r w:rsidRPr="002620B0">
              <w:rPr>
                <w:rFonts w:hint="eastAsia"/>
                <w:sz w:val="18"/>
                <w:szCs w:val="18"/>
              </w:rPr>
              <w:t>标尺</w:t>
            </w:r>
            <w:r w:rsidR="00B52E14">
              <w:rPr>
                <w:rFonts w:hint="eastAsia"/>
                <w:sz w:val="18"/>
                <w:szCs w:val="18"/>
              </w:rPr>
              <w:t>可指示出两</w:t>
            </w:r>
            <w:r w:rsidRPr="002620B0">
              <w:rPr>
                <w:rFonts w:hint="eastAsia"/>
                <w:sz w:val="18"/>
                <w:szCs w:val="18"/>
              </w:rPr>
              <w:t>槽</w:t>
            </w:r>
            <w:r w:rsidR="00B52E14">
              <w:rPr>
                <w:rFonts w:hint="eastAsia"/>
                <w:sz w:val="18"/>
                <w:szCs w:val="18"/>
              </w:rPr>
              <w:t>的相对位置。在</w:t>
            </w:r>
            <w:r w:rsidRPr="002620B0">
              <w:rPr>
                <w:rFonts w:hint="eastAsia"/>
                <w:sz w:val="18"/>
                <w:szCs w:val="18"/>
              </w:rPr>
              <w:t>灌装位置，</w:t>
            </w:r>
            <w:r w:rsidR="00B52E14">
              <w:rPr>
                <w:rFonts w:hint="eastAsia"/>
                <w:sz w:val="18"/>
                <w:szCs w:val="18"/>
              </w:rPr>
              <w:t>两</w:t>
            </w:r>
            <w:r w:rsidRPr="002620B0">
              <w:rPr>
                <w:rFonts w:hint="eastAsia"/>
                <w:sz w:val="18"/>
                <w:szCs w:val="18"/>
              </w:rPr>
              <w:t>槽形成两</w:t>
            </w:r>
            <w:r w:rsidR="00B52E14">
              <w:rPr>
                <w:rFonts w:hint="eastAsia"/>
                <w:sz w:val="18"/>
                <w:szCs w:val="18"/>
              </w:rPr>
              <w:t>个不连续的</w:t>
            </w:r>
            <w:r w:rsidRPr="002620B0">
              <w:rPr>
                <w:rFonts w:hint="eastAsia"/>
                <w:sz w:val="18"/>
                <w:szCs w:val="18"/>
              </w:rPr>
              <w:t>开口</w:t>
            </w:r>
            <w:r w:rsidR="00B52E14">
              <w:rPr>
                <w:rFonts w:hint="eastAsia"/>
                <w:sz w:val="18"/>
                <w:szCs w:val="18"/>
              </w:rPr>
              <w:t>线</w:t>
            </w:r>
            <w:r w:rsidRPr="002620B0">
              <w:rPr>
                <w:rFonts w:hint="eastAsia"/>
                <w:sz w:val="18"/>
                <w:szCs w:val="18"/>
              </w:rPr>
              <w:t>，使桶内</w:t>
            </w:r>
            <w:r w:rsidR="00B52E14">
              <w:rPr>
                <w:rFonts w:hint="eastAsia"/>
                <w:sz w:val="18"/>
                <w:szCs w:val="18"/>
              </w:rPr>
              <w:t>不同高</w:t>
            </w:r>
            <w:r w:rsidRPr="002620B0">
              <w:rPr>
                <w:rFonts w:hint="eastAsia"/>
                <w:sz w:val="18"/>
                <w:szCs w:val="18"/>
              </w:rPr>
              <w:t>度的样品</w:t>
            </w:r>
            <w:r w:rsidR="00B52E14">
              <w:rPr>
                <w:rFonts w:hint="eastAsia"/>
                <w:sz w:val="18"/>
                <w:szCs w:val="18"/>
              </w:rPr>
              <w:t>能同时进入</w:t>
            </w:r>
            <w:r w:rsidRPr="002620B0">
              <w:rPr>
                <w:rFonts w:hint="eastAsia"/>
                <w:sz w:val="18"/>
                <w:szCs w:val="18"/>
              </w:rPr>
              <w:t>管内。</w:t>
            </w:r>
          </w:p>
          <w:p w14:paraId="5C875A93" w14:textId="7BC7A711" w:rsidR="002F15DE" w:rsidRPr="008A0F7A" w:rsidRDefault="00B52E14" w:rsidP="00014C82">
            <w:pPr>
              <w:pStyle w:val="aff7"/>
              <w:ind w:firstLineChars="0" w:firstLine="0"/>
              <w:rPr>
                <w:sz w:val="18"/>
                <w:szCs w:val="18"/>
              </w:rPr>
            </w:pPr>
            <w:r>
              <w:rPr>
                <w:rFonts w:hint="eastAsia"/>
                <w:sz w:val="18"/>
                <w:szCs w:val="18"/>
              </w:rPr>
              <w:t>两个圆</w:t>
            </w:r>
            <w:r w:rsidR="004D5BE9" w:rsidRPr="002620B0">
              <w:rPr>
                <w:rFonts w:hint="eastAsia"/>
                <w:sz w:val="18"/>
                <w:szCs w:val="18"/>
              </w:rPr>
              <w:t>筒</w:t>
            </w:r>
            <w:r>
              <w:rPr>
                <w:rFonts w:hint="eastAsia"/>
                <w:sz w:val="18"/>
                <w:szCs w:val="18"/>
              </w:rPr>
              <w:t>在</w:t>
            </w:r>
            <w:r w:rsidR="004D5BE9" w:rsidRPr="002620B0">
              <w:rPr>
                <w:rFonts w:hint="eastAsia"/>
                <w:sz w:val="18"/>
                <w:szCs w:val="18"/>
              </w:rPr>
              <w:t>底</w:t>
            </w:r>
            <w:r>
              <w:rPr>
                <w:rFonts w:hint="eastAsia"/>
                <w:sz w:val="18"/>
                <w:szCs w:val="18"/>
              </w:rPr>
              <w:t>上</w:t>
            </w:r>
            <w:r w:rsidR="004D5BE9" w:rsidRPr="002620B0">
              <w:rPr>
                <w:rFonts w:hint="eastAsia"/>
                <w:sz w:val="18"/>
                <w:szCs w:val="18"/>
              </w:rPr>
              <w:t>钻孔，当指针</w:t>
            </w:r>
            <w:r w:rsidR="00477251">
              <w:rPr>
                <w:rFonts w:hint="eastAsia"/>
                <w:sz w:val="18"/>
                <w:szCs w:val="18"/>
              </w:rPr>
              <w:t>位于</w:t>
            </w:r>
            <w:r w:rsidR="004D5BE9" w:rsidRPr="002620B0">
              <w:rPr>
                <w:rFonts w:hint="eastAsia"/>
                <w:sz w:val="18"/>
                <w:szCs w:val="18"/>
              </w:rPr>
              <w:t>放空</w:t>
            </w:r>
            <w:r w:rsidR="00477251">
              <w:rPr>
                <w:rFonts w:hint="eastAsia"/>
                <w:sz w:val="18"/>
                <w:szCs w:val="18"/>
              </w:rPr>
              <w:t>位</w:t>
            </w:r>
            <w:r w:rsidR="004D5BE9" w:rsidRPr="002620B0">
              <w:rPr>
                <w:rFonts w:hint="eastAsia"/>
                <w:sz w:val="18"/>
                <w:szCs w:val="18"/>
              </w:rPr>
              <w:t>，</w:t>
            </w:r>
            <w:r w:rsidR="00477251" w:rsidRPr="002620B0">
              <w:rPr>
                <w:rFonts w:hint="eastAsia"/>
                <w:sz w:val="18"/>
                <w:szCs w:val="18"/>
              </w:rPr>
              <w:t>纵向槽保持</w:t>
            </w:r>
            <w:r w:rsidR="00477251">
              <w:rPr>
                <w:rFonts w:hint="eastAsia"/>
                <w:sz w:val="18"/>
                <w:szCs w:val="18"/>
              </w:rPr>
              <w:t>关</w:t>
            </w:r>
            <w:r w:rsidR="00477251" w:rsidRPr="002620B0">
              <w:rPr>
                <w:rFonts w:hint="eastAsia"/>
                <w:sz w:val="18"/>
                <w:szCs w:val="18"/>
              </w:rPr>
              <w:t>闭</w:t>
            </w:r>
            <w:r w:rsidR="00477251">
              <w:rPr>
                <w:rFonts w:hint="eastAsia"/>
                <w:sz w:val="18"/>
                <w:szCs w:val="18"/>
              </w:rPr>
              <w:t>时，此</w:t>
            </w:r>
            <w:r w:rsidR="004D5BE9" w:rsidRPr="002620B0">
              <w:rPr>
                <w:rFonts w:hint="eastAsia"/>
                <w:sz w:val="18"/>
                <w:szCs w:val="18"/>
              </w:rPr>
              <w:t>孔重合形成开口</w:t>
            </w:r>
          </w:p>
        </w:tc>
        <w:tc>
          <w:tcPr>
            <w:tcW w:w="745" w:type="pct"/>
          </w:tcPr>
          <w:p w14:paraId="4FAAA560" w14:textId="3CB74F1F" w:rsidR="002F15DE" w:rsidRPr="008A0F7A" w:rsidRDefault="002B2456" w:rsidP="00014C82">
            <w:pPr>
              <w:pStyle w:val="aff7"/>
              <w:ind w:firstLineChars="0" w:firstLine="0"/>
              <w:rPr>
                <w:sz w:val="18"/>
                <w:szCs w:val="18"/>
              </w:rPr>
            </w:pPr>
            <w:r w:rsidRPr="008E409A">
              <w:rPr>
                <w:rFonts w:hint="eastAsia"/>
                <w:sz w:val="18"/>
                <w:szCs w:val="18"/>
              </w:rPr>
              <w:t>等效</w:t>
            </w:r>
          </w:p>
        </w:tc>
      </w:tr>
      <w:tr w:rsidR="002F15DE" w:rsidRPr="008A0F7A" w14:paraId="082FDAE3" w14:textId="77777777" w:rsidTr="00F21F5F">
        <w:tc>
          <w:tcPr>
            <w:tcW w:w="535" w:type="pct"/>
          </w:tcPr>
          <w:p w14:paraId="21490819" w14:textId="77777777" w:rsidR="002F15DE" w:rsidRPr="008A0F7A" w:rsidRDefault="002B2456" w:rsidP="00014C82">
            <w:pPr>
              <w:pStyle w:val="aff7"/>
              <w:ind w:firstLineChars="0" w:firstLine="0"/>
              <w:rPr>
                <w:sz w:val="18"/>
                <w:szCs w:val="18"/>
              </w:rPr>
            </w:pPr>
            <w:smartTag w:uri="urn:schemas-microsoft-com:office:smarttags" w:element="chsdate">
              <w:smartTagPr>
                <w:attr w:name="IsROCDate" w:val="False"/>
                <w:attr w:name="IsLunarDate" w:val="False"/>
                <w:attr w:name="Day" w:val="30"/>
                <w:attr w:name="Month" w:val="12"/>
                <w:attr w:name="Year" w:val="1899"/>
              </w:smartTagPr>
              <w:r>
                <w:rPr>
                  <w:rFonts w:hint="eastAsia"/>
                  <w:sz w:val="18"/>
                  <w:szCs w:val="18"/>
                </w:rPr>
                <w:t>4.3.2</w:t>
              </w:r>
            </w:smartTag>
          </w:p>
        </w:tc>
        <w:tc>
          <w:tcPr>
            <w:tcW w:w="1555" w:type="pct"/>
          </w:tcPr>
          <w:p w14:paraId="09C85CE2" w14:textId="77777777" w:rsidR="002F15DE" w:rsidRPr="008A0F7A" w:rsidRDefault="002B2456" w:rsidP="00014C82">
            <w:pPr>
              <w:pStyle w:val="aff7"/>
              <w:ind w:firstLineChars="0" w:firstLine="0"/>
              <w:rPr>
                <w:sz w:val="18"/>
                <w:szCs w:val="18"/>
              </w:rPr>
            </w:pPr>
            <w:r>
              <w:rPr>
                <w:rFonts w:hint="eastAsia"/>
                <w:sz w:val="18"/>
                <w:szCs w:val="18"/>
              </w:rPr>
              <w:t>擦拭管</w:t>
            </w:r>
          </w:p>
        </w:tc>
        <w:tc>
          <w:tcPr>
            <w:tcW w:w="500" w:type="pct"/>
          </w:tcPr>
          <w:p w14:paraId="66A00D9C" w14:textId="77777777" w:rsidR="002F15DE" w:rsidRPr="008A0F7A" w:rsidRDefault="002B2456" w:rsidP="00014C82">
            <w:pPr>
              <w:pStyle w:val="aff7"/>
              <w:ind w:firstLineChars="0" w:firstLine="0"/>
              <w:rPr>
                <w:sz w:val="18"/>
                <w:szCs w:val="18"/>
              </w:rPr>
            </w:pPr>
            <w:smartTag w:uri="urn:schemas-microsoft-com:office:smarttags" w:element="chsdate">
              <w:smartTagPr>
                <w:attr w:name="Year" w:val="1899"/>
                <w:attr w:name="Month" w:val="12"/>
                <w:attr w:name="Day" w:val="30"/>
                <w:attr w:name="IsLunarDate" w:val="False"/>
                <w:attr w:name="IsROCDate" w:val="False"/>
              </w:smartTagPr>
              <w:r>
                <w:rPr>
                  <w:rFonts w:hint="eastAsia"/>
                  <w:sz w:val="18"/>
                  <w:szCs w:val="18"/>
                </w:rPr>
                <w:t>5.3.2</w:t>
              </w:r>
            </w:smartTag>
          </w:p>
        </w:tc>
        <w:tc>
          <w:tcPr>
            <w:tcW w:w="1665" w:type="pct"/>
          </w:tcPr>
          <w:p w14:paraId="25370CC4" w14:textId="77777777" w:rsidR="002F15DE" w:rsidRPr="008A0F7A" w:rsidRDefault="002B2456" w:rsidP="00014C82">
            <w:pPr>
              <w:pStyle w:val="aff7"/>
              <w:ind w:firstLineChars="0" w:firstLine="0"/>
              <w:rPr>
                <w:sz w:val="18"/>
                <w:szCs w:val="18"/>
              </w:rPr>
            </w:pPr>
            <w:r>
              <w:rPr>
                <w:rFonts w:hint="eastAsia"/>
                <w:sz w:val="18"/>
                <w:szCs w:val="18"/>
              </w:rPr>
              <w:t>滑动塞</w:t>
            </w:r>
          </w:p>
        </w:tc>
        <w:tc>
          <w:tcPr>
            <w:tcW w:w="745" w:type="pct"/>
          </w:tcPr>
          <w:p w14:paraId="4BF16EAE" w14:textId="3D609169" w:rsidR="002F15DE" w:rsidRPr="008A0F7A" w:rsidRDefault="002B2456" w:rsidP="00014C82">
            <w:pPr>
              <w:pStyle w:val="aff7"/>
              <w:ind w:firstLineChars="0" w:firstLine="0"/>
              <w:rPr>
                <w:sz w:val="18"/>
                <w:szCs w:val="18"/>
              </w:rPr>
            </w:pPr>
            <w:r w:rsidRPr="008E409A">
              <w:rPr>
                <w:rFonts w:hint="eastAsia"/>
                <w:sz w:val="18"/>
                <w:szCs w:val="18"/>
              </w:rPr>
              <w:t>等效</w:t>
            </w:r>
          </w:p>
        </w:tc>
      </w:tr>
    </w:tbl>
    <w:p w14:paraId="3B5970E3" w14:textId="77777777" w:rsidR="00F55D09" w:rsidRPr="00F55D09" w:rsidRDefault="007B5293" w:rsidP="00651223">
      <w:pPr>
        <w:pStyle w:val="aff7"/>
        <w:ind w:firstLine="420"/>
        <w:jc w:val="center"/>
      </w:pPr>
      <w:r>
        <w:rPr>
          <w:rFonts w:hint="eastAsia"/>
        </w:rPr>
        <w:t>————————</w:t>
      </w:r>
    </w:p>
    <w:sectPr w:rsidR="00F55D09" w:rsidRPr="00F55D09">
      <w:footerReference w:type="even" r:id="rId23"/>
      <w:footerReference w:type="default" r:id="rId24"/>
      <w:pgSz w:w="11907" w:h="16839"/>
      <w:pgMar w:top="1418" w:right="1134" w:bottom="1134" w:left="1418" w:header="1418" w:footer="851"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33A7F" w14:textId="77777777" w:rsidR="00134F15" w:rsidRDefault="00134F15">
      <w:r>
        <w:separator/>
      </w:r>
    </w:p>
  </w:endnote>
  <w:endnote w:type="continuationSeparator" w:id="0">
    <w:p w14:paraId="774C26B6" w14:textId="77777777" w:rsidR="00134F15" w:rsidRDefault="00134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D5973" w14:textId="77777777" w:rsidR="00F91B62" w:rsidRDefault="00F91B62">
    <w:pPr>
      <w:pStyle w:val="aff0"/>
      <w:rPr>
        <w:rStyle w:val="affff3"/>
      </w:rPr>
    </w:pPr>
    <w:r>
      <w:rPr>
        <w:rStyle w:val="affff3"/>
      </w:rPr>
      <w:fldChar w:fldCharType="begin"/>
    </w:r>
    <w:r>
      <w:rPr>
        <w:rStyle w:val="affff3"/>
      </w:rPr>
      <w:instrText xml:space="preserve">PAGE  </w:instrText>
    </w:r>
    <w:r>
      <w:rPr>
        <w:rStyle w:val="affff3"/>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09242" w14:textId="77777777" w:rsidR="00F91B62" w:rsidRDefault="00F91B62">
    <w:pPr>
      <w:pStyle w:val="aff1"/>
      <w:rPr>
        <w:rStyle w:val="affff3"/>
      </w:rPr>
    </w:pPr>
    <w:r>
      <w:rPr>
        <w:rStyle w:val="affff3"/>
      </w:rPr>
      <w:fldChar w:fldCharType="begin"/>
    </w:r>
    <w:r>
      <w:rPr>
        <w:rStyle w:val="affff3"/>
      </w:rPr>
      <w:instrText xml:space="preserve">PAGE  </w:instrText>
    </w:r>
    <w:r>
      <w:rPr>
        <w:rStyle w:val="affff3"/>
      </w:rPr>
      <w:fldChar w:fldCharType="separate"/>
    </w:r>
    <w:r>
      <w:rPr>
        <w:rStyle w:val="affff3"/>
        <w:noProof/>
      </w:rPr>
      <w:t>1</w:t>
    </w:r>
    <w:r>
      <w:rPr>
        <w:rStyle w:val="affff3"/>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9E6D" w14:textId="77777777" w:rsidR="00F91B62" w:rsidRDefault="00F91B62" w:rsidP="00105776">
    <w:pPr>
      <w:pStyle w:val="aff0"/>
      <w:ind w:right="360"/>
      <w:rPr>
        <w:rStyle w:val="affff3"/>
      </w:rPr>
    </w:pPr>
    <w:r>
      <w:rPr>
        <w:rStyle w:val="affff3"/>
        <w:kern w:val="2"/>
        <w:szCs w:val="18"/>
      </w:rPr>
      <w:fldChar w:fldCharType="begin"/>
    </w:r>
    <w:r>
      <w:rPr>
        <w:rStyle w:val="affff3"/>
        <w:kern w:val="2"/>
        <w:szCs w:val="18"/>
      </w:rPr>
      <w:instrText xml:space="preserve"> PAGE </w:instrText>
    </w:r>
    <w:r>
      <w:rPr>
        <w:rStyle w:val="affff3"/>
        <w:kern w:val="2"/>
        <w:szCs w:val="18"/>
      </w:rPr>
      <w:fldChar w:fldCharType="separate"/>
    </w:r>
    <w:r>
      <w:rPr>
        <w:rStyle w:val="affff3"/>
        <w:noProof/>
        <w:kern w:val="2"/>
        <w:szCs w:val="18"/>
      </w:rPr>
      <w:t>18</w:t>
    </w:r>
    <w:r>
      <w:rPr>
        <w:rStyle w:val="affff3"/>
        <w:kern w:val="2"/>
        <w:szCs w:val="18"/>
      </w:rPr>
      <w:fldChar w:fldCharType="end"/>
    </w:r>
    <w:r>
      <w:rPr>
        <w:rStyle w:val="affff3"/>
        <w:rFonts w:hint="eastAsia"/>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32F4A" w14:textId="77777777" w:rsidR="00F91B62" w:rsidRDefault="00F91B62" w:rsidP="00105776">
    <w:pPr>
      <w:pStyle w:val="affff2"/>
      <w:framePr w:wrap="around" w:vAnchor="text" w:hAnchor="margin" w:xAlign="right" w:y="1"/>
      <w:rPr>
        <w:rStyle w:val="affff3"/>
      </w:rPr>
    </w:pPr>
    <w:r>
      <w:rPr>
        <w:rStyle w:val="affff3"/>
      </w:rPr>
      <w:fldChar w:fldCharType="begin"/>
    </w:r>
    <w:r>
      <w:rPr>
        <w:rStyle w:val="affff3"/>
      </w:rPr>
      <w:instrText xml:space="preserve">PAGE  </w:instrText>
    </w:r>
    <w:r>
      <w:rPr>
        <w:rStyle w:val="affff3"/>
      </w:rPr>
      <w:fldChar w:fldCharType="separate"/>
    </w:r>
    <w:r w:rsidR="00BF0913">
      <w:rPr>
        <w:rStyle w:val="affff3"/>
        <w:noProof/>
      </w:rPr>
      <w:t>I</w:t>
    </w:r>
    <w:r>
      <w:rPr>
        <w:rStyle w:val="affff3"/>
      </w:rPr>
      <w:fldChar w:fldCharType="end"/>
    </w:r>
  </w:p>
  <w:p w14:paraId="482A1EC5" w14:textId="77777777" w:rsidR="00F91B62" w:rsidRDefault="00F91B62" w:rsidP="00105776">
    <w:pPr>
      <w:pStyle w:val="aff1"/>
      <w:ind w:right="360"/>
      <w:rPr>
        <w:rStyle w:val="affff3"/>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2AAAE" w14:textId="13F2D8F0" w:rsidR="00F91B62" w:rsidRDefault="00FA60B1">
    <w:pPr>
      <w:pStyle w:val="aff0"/>
      <w:rPr>
        <w:rStyle w:val="affff3"/>
      </w:rPr>
    </w:pPr>
    <w:r>
      <w:rPr>
        <w:rStyle w:val="affff3"/>
        <w:rFonts w:hint="eastAsia"/>
      </w:rPr>
      <w:t>III</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8C74E" w14:textId="77777777" w:rsidR="00F91B62" w:rsidRPr="003B5E44" w:rsidRDefault="00F91B62">
    <w:pPr>
      <w:pStyle w:val="aff1"/>
      <w:rPr>
        <w:rStyle w:val="affff3"/>
        <w:rFonts w:ascii="宋体" w:hAnsi="宋体" w:cs="宋体" w:hint="eastAsia"/>
      </w:rPr>
    </w:pPr>
    <w:r>
      <w:rPr>
        <w:rStyle w:val="affff3"/>
        <w:rFonts w:ascii="宋体" w:hAnsi="宋体" w:cs="宋体" w:hint="eastAsia"/>
      </w:rPr>
      <w:t>Ⅱ</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145E9" w14:textId="77777777" w:rsidR="00F91B62" w:rsidRDefault="00F91B62">
    <w:pPr>
      <w:pStyle w:val="aff0"/>
      <w:rPr>
        <w:rStyle w:val="affff3"/>
      </w:rPr>
    </w:pPr>
    <w:r>
      <w:rPr>
        <w:rStyle w:val="affff3"/>
      </w:rPr>
      <w:fldChar w:fldCharType="begin"/>
    </w:r>
    <w:r>
      <w:rPr>
        <w:rStyle w:val="affff3"/>
      </w:rPr>
      <w:instrText xml:space="preserve">PAGE  </w:instrText>
    </w:r>
    <w:r>
      <w:rPr>
        <w:rStyle w:val="affff3"/>
      </w:rPr>
      <w:fldChar w:fldCharType="separate"/>
    </w:r>
    <w:r w:rsidR="00BF0913">
      <w:rPr>
        <w:rStyle w:val="affff3"/>
        <w:noProof/>
      </w:rPr>
      <w:t>18</w:t>
    </w:r>
    <w:r>
      <w:rPr>
        <w:rStyle w:val="affff3"/>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44A6B" w14:textId="77777777" w:rsidR="00F91B62" w:rsidRDefault="00F91B62">
    <w:pPr>
      <w:pStyle w:val="aff1"/>
      <w:rPr>
        <w:rStyle w:val="affff3"/>
      </w:rPr>
    </w:pPr>
    <w:r>
      <w:rPr>
        <w:rStyle w:val="affff3"/>
      </w:rPr>
      <w:fldChar w:fldCharType="begin"/>
    </w:r>
    <w:r>
      <w:rPr>
        <w:rStyle w:val="affff3"/>
      </w:rPr>
      <w:instrText xml:space="preserve">PAGE  </w:instrText>
    </w:r>
    <w:r>
      <w:rPr>
        <w:rStyle w:val="affff3"/>
      </w:rPr>
      <w:fldChar w:fldCharType="separate"/>
    </w:r>
    <w:r w:rsidR="00BF0913">
      <w:rPr>
        <w:rStyle w:val="affff3"/>
        <w:noProof/>
      </w:rPr>
      <w:t>19</w:t>
    </w:r>
    <w:r>
      <w:rPr>
        <w:rStyle w:val="aff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1FBCA" w14:textId="77777777" w:rsidR="00134F15" w:rsidRDefault="00134F15">
      <w:r>
        <w:separator/>
      </w:r>
    </w:p>
  </w:footnote>
  <w:footnote w:type="continuationSeparator" w:id="0">
    <w:p w14:paraId="71E46597" w14:textId="77777777" w:rsidR="00134F15" w:rsidRDefault="00134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6D9FE" w14:textId="77777777" w:rsidR="00F91B62" w:rsidRDefault="00F91B62">
    <w:pPr>
      <w:pStyle w:val="aff3"/>
    </w:pPr>
    <w:r>
      <w:t>GB/T 9983—××××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AE543" w14:textId="77777777" w:rsidR="00F91B62" w:rsidRDefault="00F91B62">
    <w:pPr>
      <w:pStyle w:val="aff2"/>
    </w:pPr>
    <w:r>
      <w:t xml:space="preserve">GB/T </w:t>
    </w:r>
    <w:r>
      <w:rPr>
        <w:rFonts w:hint="eastAsia"/>
      </w:rPr>
      <w:t>13216</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F2A16" w14:textId="77777777" w:rsidR="00F91B62" w:rsidRDefault="00F91B62">
    <w:pPr>
      <w:pStyle w:val="aff4"/>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24D7C" w14:textId="77777777" w:rsidR="00F91B62" w:rsidRDefault="00F91B62" w:rsidP="00105776">
    <w:pPr>
      <w:pStyle w:val="affff4"/>
    </w:pPr>
    <w:r>
      <w:t xml:space="preserve">GB/T </w:t>
    </w:r>
    <w:r>
      <w:rPr>
        <w:rFonts w:hint="eastAsia"/>
      </w:rPr>
      <w:t>19421.1</w:t>
    </w:r>
    <w:r>
      <w:t>—</w:t>
    </w:r>
    <w:r>
      <w:rPr>
        <w:rFonts w:hint="eastAsia"/>
      </w:rPr>
      <w:t>2003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360A8" w14:textId="77777777" w:rsidR="00F91B62" w:rsidRDefault="00F91B62">
    <w:pPr>
      <w:pStyle w:val="aff4"/>
    </w:pPr>
    <w:r>
      <w:t xml:space="preserve">  </w:t>
    </w:r>
    <w:r>
      <w:rPr>
        <w:rFonts w:hint="eastAsia"/>
      </w:rPr>
      <w:t xml:space="preserve">                                                                         </w:t>
    </w:r>
    <w:r>
      <w:t xml:space="preserve">GB/T </w:t>
    </w:r>
    <w:r>
      <w:rPr>
        <w:rFonts w:hint="eastAsia"/>
      </w:rPr>
      <w:t>19421</w:t>
    </w:r>
    <w:r>
      <w:t>—</w:t>
    </w:r>
    <w:r>
      <w:rPr>
        <w:rFonts w:hint="eastAsia"/>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07BF0" w14:textId="77777777" w:rsidR="00F91B62" w:rsidRDefault="00F91B62">
    <w:pPr>
      <w:pStyle w:val="aff3"/>
    </w:pPr>
    <w:r>
      <w:t xml:space="preserve">GB/T </w:t>
    </w:r>
    <w:r>
      <w:rPr>
        <w:rFonts w:hint="eastAsia"/>
      </w:rPr>
      <w:t>13216</w:t>
    </w:r>
    <w: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AD25" w14:textId="77777777" w:rsidR="00F91B62" w:rsidRDefault="00F91B62">
    <w:pPr>
      <w:pStyle w:val="aff2"/>
    </w:pPr>
    <w:r>
      <w:t>GB/T</w:t>
    </w:r>
    <w:r>
      <w:rPr>
        <w:rFonts w:hint="eastAsia"/>
      </w:rPr>
      <w:t>13216</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A15CD"/>
    <w:multiLevelType w:val="multilevel"/>
    <w:tmpl w:val="EF3C51FC"/>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15:restartNumberingAfterBreak="0">
    <w:nsid w:val="090D58A5"/>
    <w:multiLevelType w:val="hybridMultilevel"/>
    <w:tmpl w:val="E94CBDE0"/>
    <w:lvl w:ilvl="0" w:tplc="DE226FE8">
      <w:start w:val="1"/>
      <w:numFmt w:val="lowerLetter"/>
      <w:lvlText w:val="%1)"/>
      <w:lvlJc w:val="left"/>
      <w:pPr>
        <w:tabs>
          <w:tab w:val="num" w:pos="0"/>
        </w:tabs>
        <w:ind w:left="0" w:firstLine="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AE367E9"/>
    <w:multiLevelType w:val="hybridMultilevel"/>
    <w:tmpl w:val="100C16CA"/>
    <w:lvl w:ilvl="0" w:tplc="62CC9F74">
      <w:start w:val="1"/>
      <w:numFmt w:val="none"/>
      <w:pStyle w:val="a4"/>
      <w:lvlText w:val="%1示例"/>
      <w:lvlJc w:val="left"/>
      <w:pPr>
        <w:tabs>
          <w:tab w:val="num" w:pos="1120"/>
        </w:tabs>
        <w:ind w:left="0" w:firstLine="400"/>
      </w:pPr>
      <w:rPr>
        <w:rFonts w:ascii="宋体" w:eastAsia="宋体"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21475024"/>
    <w:multiLevelType w:val="hybridMultilevel"/>
    <w:tmpl w:val="8D6CCF14"/>
    <w:lvl w:ilvl="0" w:tplc="DE226FE8">
      <w:start w:val="1"/>
      <w:numFmt w:val="lowerLetter"/>
      <w:lvlText w:val="%1)"/>
      <w:lvlJc w:val="left"/>
      <w:pPr>
        <w:tabs>
          <w:tab w:val="num" w:pos="0"/>
        </w:tabs>
        <w:ind w:left="0" w:firstLine="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250C04FF"/>
    <w:multiLevelType w:val="multilevel"/>
    <w:tmpl w:val="8FC6352E"/>
    <w:lvl w:ilvl="0">
      <w:start w:val="11"/>
      <w:numFmt w:val="decimal"/>
      <w:lvlText w:val="%1"/>
      <w:lvlJc w:val="left"/>
      <w:pPr>
        <w:ind w:left="648" w:hanging="648"/>
      </w:pPr>
      <w:rPr>
        <w:rFonts w:ascii="黑体" w:hAnsi="Times New Roman" w:hint="default"/>
      </w:rPr>
    </w:lvl>
    <w:lvl w:ilvl="1">
      <w:start w:val="5"/>
      <w:numFmt w:val="decimal"/>
      <w:lvlText w:val="%1.%2"/>
      <w:lvlJc w:val="left"/>
      <w:pPr>
        <w:ind w:left="648" w:hanging="648"/>
      </w:pPr>
      <w:rPr>
        <w:rFonts w:ascii="黑体" w:hAnsi="Times New Roman" w:hint="default"/>
      </w:rPr>
    </w:lvl>
    <w:lvl w:ilvl="2">
      <w:start w:val="2"/>
      <w:numFmt w:val="decimal"/>
      <w:lvlText w:val="%1.%2.%3"/>
      <w:lvlJc w:val="left"/>
      <w:pPr>
        <w:ind w:left="720" w:hanging="720"/>
      </w:pPr>
      <w:rPr>
        <w:rFonts w:ascii="黑体" w:hAnsi="Times New Roman" w:hint="default"/>
      </w:rPr>
    </w:lvl>
    <w:lvl w:ilvl="3">
      <w:start w:val="1"/>
      <w:numFmt w:val="decimal"/>
      <w:lvlText w:val="%1.%2.%3.%4"/>
      <w:lvlJc w:val="left"/>
      <w:pPr>
        <w:ind w:left="1080" w:hanging="1080"/>
      </w:pPr>
      <w:rPr>
        <w:rFonts w:ascii="黑体" w:hAnsi="Times New Roman" w:hint="default"/>
      </w:rPr>
    </w:lvl>
    <w:lvl w:ilvl="4">
      <w:start w:val="1"/>
      <w:numFmt w:val="decimal"/>
      <w:lvlText w:val="%1.%2.%3.%4.%5"/>
      <w:lvlJc w:val="left"/>
      <w:pPr>
        <w:ind w:left="1080" w:hanging="1080"/>
      </w:pPr>
      <w:rPr>
        <w:rFonts w:ascii="黑体" w:hAnsi="Times New Roman" w:hint="default"/>
      </w:rPr>
    </w:lvl>
    <w:lvl w:ilvl="5">
      <w:start w:val="1"/>
      <w:numFmt w:val="decimal"/>
      <w:lvlText w:val="%1.%2.%3.%4.%5.%6"/>
      <w:lvlJc w:val="left"/>
      <w:pPr>
        <w:ind w:left="1440" w:hanging="1440"/>
      </w:pPr>
      <w:rPr>
        <w:rFonts w:ascii="黑体" w:hAnsi="Times New Roman" w:hint="default"/>
      </w:rPr>
    </w:lvl>
    <w:lvl w:ilvl="6">
      <w:start w:val="1"/>
      <w:numFmt w:val="decimal"/>
      <w:lvlText w:val="%1.%2.%3.%4.%5.%6.%7"/>
      <w:lvlJc w:val="left"/>
      <w:pPr>
        <w:ind w:left="1440" w:hanging="1440"/>
      </w:pPr>
      <w:rPr>
        <w:rFonts w:ascii="黑体" w:hAnsi="Times New Roman" w:hint="default"/>
      </w:rPr>
    </w:lvl>
    <w:lvl w:ilvl="7">
      <w:start w:val="1"/>
      <w:numFmt w:val="decimal"/>
      <w:lvlText w:val="%1.%2.%3.%4.%5.%6.%7.%8"/>
      <w:lvlJc w:val="left"/>
      <w:pPr>
        <w:ind w:left="1800" w:hanging="1800"/>
      </w:pPr>
      <w:rPr>
        <w:rFonts w:ascii="黑体" w:hAnsi="Times New Roman" w:hint="default"/>
      </w:rPr>
    </w:lvl>
    <w:lvl w:ilvl="8">
      <w:start w:val="1"/>
      <w:numFmt w:val="decimal"/>
      <w:lvlText w:val="%1.%2.%3.%4.%5.%6.%7.%8.%9"/>
      <w:lvlJc w:val="left"/>
      <w:pPr>
        <w:ind w:left="1800" w:hanging="1800"/>
      </w:pPr>
      <w:rPr>
        <w:rFonts w:ascii="黑体" w:hAnsi="Times New Roman" w:hint="default"/>
      </w:rPr>
    </w:lvl>
  </w:abstractNum>
  <w:abstractNum w:abstractNumId="5" w15:restartNumberingAfterBreak="0">
    <w:nsid w:val="3F50160B"/>
    <w:multiLevelType w:val="hybridMultilevel"/>
    <w:tmpl w:val="44AA9D14"/>
    <w:lvl w:ilvl="0" w:tplc="DE226FE8">
      <w:start w:val="1"/>
      <w:numFmt w:val="lowerLetter"/>
      <w:lvlText w:val="%1)"/>
      <w:lvlJc w:val="left"/>
      <w:pPr>
        <w:tabs>
          <w:tab w:val="num" w:pos="0"/>
        </w:tabs>
        <w:ind w:left="0" w:firstLine="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07E65F9"/>
    <w:multiLevelType w:val="hybridMultilevel"/>
    <w:tmpl w:val="5CB04E16"/>
    <w:lvl w:ilvl="0" w:tplc="D9122D9C">
      <w:start w:val="1"/>
      <w:numFmt w:val="none"/>
      <w:pStyle w:val="a5"/>
      <w:lvlText w:val="%1·　"/>
      <w:lvlJc w:val="left"/>
      <w:pPr>
        <w:tabs>
          <w:tab w:val="num" w:pos="1140"/>
        </w:tabs>
        <w:ind w:left="737" w:hanging="317"/>
      </w:pPr>
      <w:rPr>
        <w:rFonts w:ascii="宋体" w:eastAsia="宋体" w:hAnsi="Times New Roman" w:hint="eastAsia"/>
        <w:b w:val="0"/>
        <w:i w:val="0"/>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496E4D7B"/>
    <w:multiLevelType w:val="hybridMultilevel"/>
    <w:tmpl w:val="B86C9534"/>
    <w:lvl w:ilvl="0" w:tplc="23C0052E">
      <w:start w:val="1"/>
      <w:numFmt w:val="none"/>
      <w:pStyle w:val="a6"/>
      <w:lvlText w:val="%1注"/>
      <w:lvlJc w:val="left"/>
      <w:pPr>
        <w:tabs>
          <w:tab w:val="num" w:pos="900"/>
        </w:tabs>
        <w:ind w:left="900" w:hanging="50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5436525F"/>
    <w:multiLevelType w:val="hybridMultilevel"/>
    <w:tmpl w:val="D3A4CE0C"/>
    <w:lvl w:ilvl="0" w:tplc="7D0CA3B4">
      <w:start w:val="3"/>
      <w:numFmt w:val="lowerLetter"/>
      <w:lvlText w:val="%1)"/>
      <w:lvlJc w:val="left"/>
      <w:pPr>
        <w:ind w:left="784" w:hanging="360"/>
      </w:pPr>
      <w:rPr>
        <w:rFonts w:hint="default"/>
      </w:rPr>
    </w:lvl>
    <w:lvl w:ilvl="1" w:tplc="04090019" w:tentative="1">
      <w:start w:val="1"/>
      <w:numFmt w:val="lowerLetter"/>
      <w:lvlText w:val="%2)"/>
      <w:lvlJc w:val="left"/>
      <w:pPr>
        <w:ind w:left="1304" w:hanging="440"/>
      </w:pPr>
    </w:lvl>
    <w:lvl w:ilvl="2" w:tplc="0409001B" w:tentative="1">
      <w:start w:val="1"/>
      <w:numFmt w:val="lowerRoman"/>
      <w:lvlText w:val="%3."/>
      <w:lvlJc w:val="right"/>
      <w:pPr>
        <w:ind w:left="1744" w:hanging="440"/>
      </w:pPr>
    </w:lvl>
    <w:lvl w:ilvl="3" w:tplc="0409000F" w:tentative="1">
      <w:start w:val="1"/>
      <w:numFmt w:val="decimal"/>
      <w:lvlText w:val="%4."/>
      <w:lvlJc w:val="left"/>
      <w:pPr>
        <w:ind w:left="2184" w:hanging="440"/>
      </w:pPr>
    </w:lvl>
    <w:lvl w:ilvl="4" w:tplc="04090019" w:tentative="1">
      <w:start w:val="1"/>
      <w:numFmt w:val="lowerLetter"/>
      <w:lvlText w:val="%5)"/>
      <w:lvlJc w:val="left"/>
      <w:pPr>
        <w:ind w:left="2624" w:hanging="440"/>
      </w:pPr>
    </w:lvl>
    <w:lvl w:ilvl="5" w:tplc="0409001B" w:tentative="1">
      <w:start w:val="1"/>
      <w:numFmt w:val="lowerRoman"/>
      <w:lvlText w:val="%6."/>
      <w:lvlJc w:val="right"/>
      <w:pPr>
        <w:ind w:left="3064" w:hanging="440"/>
      </w:pPr>
    </w:lvl>
    <w:lvl w:ilvl="6" w:tplc="0409000F" w:tentative="1">
      <w:start w:val="1"/>
      <w:numFmt w:val="decimal"/>
      <w:lvlText w:val="%7."/>
      <w:lvlJc w:val="left"/>
      <w:pPr>
        <w:ind w:left="3504" w:hanging="440"/>
      </w:pPr>
    </w:lvl>
    <w:lvl w:ilvl="7" w:tplc="04090019" w:tentative="1">
      <w:start w:val="1"/>
      <w:numFmt w:val="lowerLetter"/>
      <w:lvlText w:val="%8)"/>
      <w:lvlJc w:val="left"/>
      <w:pPr>
        <w:ind w:left="3944" w:hanging="440"/>
      </w:pPr>
    </w:lvl>
    <w:lvl w:ilvl="8" w:tplc="0409001B" w:tentative="1">
      <w:start w:val="1"/>
      <w:numFmt w:val="lowerRoman"/>
      <w:lvlText w:val="%9."/>
      <w:lvlJc w:val="right"/>
      <w:pPr>
        <w:ind w:left="4384" w:hanging="440"/>
      </w:pPr>
    </w:lvl>
  </w:abstractNum>
  <w:abstractNum w:abstractNumId="9" w15:restartNumberingAfterBreak="0">
    <w:nsid w:val="557C2AF5"/>
    <w:multiLevelType w:val="multilevel"/>
    <w:tmpl w:val="7E8EAAFA"/>
    <w:lvl w:ilvl="0">
      <w:start w:val="1"/>
      <w:numFmt w:val="decimal"/>
      <w:pStyle w:val="a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646260FA"/>
    <w:multiLevelType w:val="multilevel"/>
    <w:tmpl w:val="7F042C28"/>
    <w:lvl w:ilvl="0">
      <w:start w:val="1"/>
      <w:numFmt w:val="decimal"/>
      <w:pStyle w:val="a8"/>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657D3FBC"/>
    <w:multiLevelType w:val="multilevel"/>
    <w:tmpl w:val="41780580"/>
    <w:lvl w:ilvl="0">
      <w:start w:val="1"/>
      <w:numFmt w:val="upperLetter"/>
      <w:pStyle w:val="a9"/>
      <w:suff w:val="nothing"/>
      <w:lvlText w:val="附　录　%1"/>
      <w:lvlJc w:val="left"/>
      <w:pPr>
        <w:ind w:left="0" w:firstLine="0"/>
      </w:pPr>
      <w:rPr>
        <w:rFonts w:ascii="黑体" w:eastAsia="黑体" w:hAnsi="Times New Roman" w:hint="eastAsia"/>
        <w:b w:val="0"/>
        <w:i w:val="0"/>
        <w:sz w:val="21"/>
      </w:rPr>
    </w:lvl>
    <w:lvl w:ilvl="1">
      <w:start w:val="1"/>
      <w:numFmt w:val="decimal"/>
      <w:pStyle w:val="aa"/>
      <w:suff w:val="nothing"/>
      <w:lvlText w:val="A.%2　"/>
      <w:lvlJc w:val="left"/>
      <w:pPr>
        <w:ind w:left="525"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420" w:firstLine="0"/>
      </w:pPr>
      <w:rPr>
        <w:rFonts w:ascii="黑体" w:eastAsia="黑体" w:hAnsi="Times New Roman" w:hint="eastAsia"/>
        <w:b w:val="0"/>
        <w:i w:val="0"/>
        <w:sz w:val="21"/>
      </w:rPr>
    </w:lvl>
    <w:lvl w:ilvl="3">
      <w:start w:val="1"/>
      <w:numFmt w:val="decimal"/>
      <w:pStyle w:val="ac"/>
      <w:suff w:val="nothing"/>
      <w:lvlText w:val="%1.%2.%3.%4　"/>
      <w:lvlJc w:val="left"/>
      <w:pPr>
        <w:ind w:left="735" w:firstLine="0"/>
      </w:pPr>
      <w:rPr>
        <w:rFonts w:ascii="黑体" w:eastAsia="黑体" w:hAnsi="Times New Roman" w:hint="eastAsia"/>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15:restartNumberingAfterBreak="0">
    <w:nsid w:val="6596675B"/>
    <w:multiLevelType w:val="hybridMultilevel"/>
    <w:tmpl w:val="A13025CE"/>
    <w:lvl w:ilvl="0" w:tplc="04090019">
      <w:start w:val="1"/>
      <w:numFmt w:val="lowerLetter"/>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15:restartNumberingAfterBreak="0">
    <w:nsid w:val="6CEA2025"/>
    <w:multiLevelType w:val="multilevel"/>
    <w:tmpl w:val="5FCEBB5A"/>
    <w:lvl w:ilvl="0">
      <w:start w:val="1"/>
      <w:numFmt w:val="none"/>
      <w:pStyle w:val="af0"/>
      <w:suff w:val="nothing"/>
      <w:lvlText w:val="%1"/>
      <w:lvlJc w:val="left"/>
      <w:pPr>
        <w:ind w:left="0" w:firstLine="0"/>
      </w:pPr>
      <w:rPr>
        <w:rFonts w:ascii="Times New Roman" w:hAnsi="Times New Roman" w:hint="default"/>
        <w:b/>
        <w:i w:val="0"/>
        <w:sz w:val="21"/>
      </w:rPr>
    </w:lvl>
    <w:lvl w:ilvl="1">
      <w:start w:val="1"/>
      <w:numFmt w:val="decimal"/>
      <w:pStyle w:val="af1"/>
      <w:suff w:val="nothing"/>
      <w:lvlText w:val="%1%2　"/>
      <w:lvlJc w:val="left"/>
      <w:pPr>
        <w:ind w:left="0" w:firstLine="0"/>
      </w:pPr>
      <w:rPr>
        <w:rFonts w:ascii="黑体" w:eastAsia="黑体" w:hAnsi="Times New Roman" w:hint="eastAsia"/>
        <w:b w:val="0"/>
        <w:i w:val="0"/>
        <w:sz w:val="21"/>
      </w:rPr>
    </w:lvl>
    <w:lvl w:ilvl="2">
      <w:start w:val="1"/>
      <w:numFmt w:val="decimal"/>
      <w:pStyle w:val="af2"/>
      <w:suff w:val="nothing"/>
      <w:lvlText w:val="%1%2.%3　"/>
      <w:lvlJc w:val="left"/>
      <w:pPr>
        <w:ind w:left="1277" w:firstLine="0"/>
      </w:pPr>
      <w:rPr>
        <w:rFonts w:hint="eastAsia"/>
      </w:rPr>
    </w:lvl>
    <w:lvl w:ilvl="3">
      <w:start w:val="1"/>
      <w:numFmt w:val="decimal"/>
      <w:pStyle w:val="af3"/>
      <w:suff w:val="nothing"/>
      <w:lvlText w:val="%1%2.%3.%4　"/>
      <w:lvlJc w:val="left"/>
      <w:pPr>
        <w:ind w:left="0" w:firstLine="0"/>
      </w:pPr>
      <w:rPr>
        <w:rFonts w:hint="eastAsia"/>
        <w:b w:val="0"/>
      </w:rPr>
    </w:lvl>
    <w:lvl w:ilvl="4">
      <w:start w:val="1"/>
      <w:numFmt w:val="none"/>
      <w:pStyle w:val="af4"/>
      <w:suff w:val="nothing"/>
      <w:lvlText w:val="9.3.3.1"/>
      <w:lvlJc w:val="left"/>
      <w:pPr>
        <w:ind w:left="0" w:firstLine="0"/>
      </w:pPr>
      <w:rPr>
        <w:rFonts w:ascii="宋体" w:eastAsia="宋体" w:hAnsi="宋体" w:cs="Times New Roman" w:hint="eastAsia"/>
      </w:rPr>
    </w:lvl>
    <w:lvl w:ilvl="5">
      <w:start w:val="1"/>
      <w:numFmt w:val="decimal"/>
      <w:pStyle w:val="af5"/>
      <w:suff w:val="nothing"/>
      <w:lvlText w:val="%1%2.%3.%4.%5.%6　"/>
      <w:lvlJc w:val="left"/>
      <w:pPr>
        <w:ind w:left="0" w:firstLine="0"/>
      </w:pPr>
      <w:rPr>
        <w:rFonts w:hint="eastAsia"/>
      </w:rPr>
    </w:lvl>
    <w:lvl w:ilvl="6">
      <w:start w:val="1"/>
      <w:numFmt w:val="decimal"/>
      <w:pStyle w:val="af6"/>
      <w:suff w:val="nothing"/>
      <w:lvlText w:val="%1%2.%3.%4.%5.%6.%7　"/>
      <w:lvlJc w:val="left"/>
      <w:pPr>
        <w:ind w:left="105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DBF04F4"/>
    <w:multiLevelType w:val="hybridMultilevel"/>
    <w:tmpl w:val="C5FCFACA"/>
    <w:lvl w:ilvl="0" w:tplc="59FA5E12">
      <w:start w:val="1"/>
      <w:numFmt w:val="none"/>
      <w:pStyle w:val="af7"/>
      <w:lvlText w:val="%1注："/>
      <w:lvlJc w:val="left"/>
      <w:pPr>
        <w:tabs>
          <w:tab w:val="num" w:pos="1140"/>
        </w:tabs>
        <w:ind w:left="840" w:hanging="42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6933334"/>
    <w:multiLevelType w:val="hybridMultilevel"/>
    <w:tmpl w:val="0BAE563A"/>
    <w:lvl w:ilvl="0" w:tplc="C8D06B5A">
      <w:start w:val="1"/>
      <w:numFmt w:val="none"/>
      <w:pStyle w:val="af8"/>
      <w:lvlText w:val="%1——"/>
      <w:lvlJc w:val="left"/>
      <w:pPr>
        <w:tabs>
          <w:tab w:val="num" w:pos="11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234053020">
    <w:abstractNumId w:val="0"/>
  </w:num>
  <w:num w:numId="2" w16cid:durableId="48382794">
    <w:abstractNumId w:val="0"/>
  </w:num>
  <w:num w:numId="3" w16cid:durableId="551038871">
    <w:abstractNumId w:val="0"/>
  </w:num>
  <w:num w:numId="4" w16cid:durableId="2058966756">
    <w:abstractNumId w:val="0"/>
  </w:num>
  <w:num w:numId="5" w16cid:durableId="747456331">
    <w:abstractNumId w:val="0"/>
  </w:num>
  <w:num w:numId="6" w16cid:durableId="993610940">
    <w:abstractNumId w:val="13"/>
  </w:num>
  <w:num w:numId="7" w16cid:durableId="81149016">
    <w:abstractNumId w:val="15"/>
  </w:num>
  <w:num w:numId="8" w16cid:durableId="814416348">
    <w:abstractNumId w:val="6"/>
  </w:num>
  <w:num w:numId="9" w16cid:durableId="2146042856">
    <w:abstractNumId w:val="2"/>
  </w:num>
  <w:num w:numId="10" w16cid:durableId="2112821202">
    <w:abstractNumId w:val="14"/>
  </w:num>
  <w:num w:numId="11" w16cid:durableId="227542069">
    <w:abstractNumId w:val="7"/>
  </w:num>
  <w:num w:numId="12" w16cid:durableId="635455909">
    <w:abstractNumId w:val="10"/>
  </w:num>
  <w:num w:numId="13" w16cid:durableId="166992247">
    <w:abstractNumId w:val="9"/>
  </w:num>
  <w:num w:numId="14" w16cid:durableId="737242382">
    <w:abstractNumId w:val="11"/>
  </w:num>
  <w:num w:numId="15" w16cid:durableId="20804441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5360953">
    <w:abstractNumId w:val="12"/>
  </w:num>
  <w:num w:numId="17" w16cid:durableId="63453185">
    <w:abstractNumId w:val="5"/>
  </w:num>
  <w:num w:numId="18" w16cid:durableId="1023291357">
    <w:abstractNumId w:val="1"/>
  </w:num>
  <w:num w:numId="19" w16cid:durableId="1974865922">
    <w:abstractNumId w:val="3"/>
  </w:num>
  <w:num w:numId="20" w16cid:durableId="535892426">
    <w:abstractNumId w:val="13"/>
  </w:num>
  <w:num w:numId="21" w16cid:durableId="111173319">
    <w:abstractNumId w:val="13"/>
  </w:num>
  <w:num w:numId="22" w16cid:durableId="1149590257">
    <w:abstractNumId w:val="4"/>
  </w:num>
  <w:num w:numId="23" w16cid:durableId="1650744405">
    <w:abstractNumId w:val="13"/>
  </w:num>
  <w:num w:numId="24" w16cid:durableId="285041239">
    <w:abstractNumId w:val="13"/>
    <w:lvlOverride w:ilvl="0">
      <w:startOverride w:val="2"/>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30447260">
    <w:abstractNumId w:val="13"/>
  </w:num>
  <w:num w:numId="26" w16cid:durableId="1277328269">
    <w:abstractNumId w:val="13"/>
  </w:num>
  <w:num w:numId="27" w16cid:durableId="1856453002">
    <w:abstractNumId w:val="13"/>
  </w:num>
  <w:num w:numId="28" w16cid:durableId="1185704270">
    <w:abstractNumId w:val="13"/>
  </w:num>
  <w:num w:numId="29" w16cid:durableId="445199244">
    <w:abstractNumId w:val="13"/>
  </w:num>
  <w:num w:numId="30" w16cid:durableId="311983305">
    <w:abstractNumId w:val="13"/>
  </w:num>
  <w:num w:numId="31" w16cid:durableId="851648164">
    <w:abstractNumId w:val="8"/>
  </w:num>
  <w:num w:numId="32" w16cid:durableId="189538555">
    <w:abstractNumId w:val="13"/>
  </w:num>
  <w:num w:numId="33" w16cid:durableId="1654680870">
    <w:abstractNumId w:val="13"/>
  </w:num>
  <w:num w:numId="34" w16cid:durableId="1793740922">
    <w:abstractNumId w:val="13"/>
  </w:num>
  <w:num w:numId="35" w16cid:durableId="1034236432">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512"/>
    <w:rsid w:val="00000852"/>
    <w:rsid w:val="00001D8D"/>
    <w:rsid w:val="0000312D"/>
    <w:rsid w:val="00005FEE"/>
    <w:rsid w:val="0000622D"/>
    <w:rsid w:val="000066EB"/>
    <w:rsid w:val="00007E1D"/>
    <w:rsid w:val="00011EE9"/>
    <w:rsid w:val="000124CB"/>
    <w:rsid w:val="00013255"/>
    <w:rsid w:val="00014757"/>
    <w:rsid w:val="00014B9F"/>
    <w:rsid w:val="00014C82"/>
    <w:rsid w:val="0001588F"/>
    <w:rsid w:val="000215A1"/>
    <w:rsid w:val="00022B46"/>
    <w:rsid w:val="00022D85"/>
    <w:rsid w:val="00023BAA"/>
    <w:rsid w:val="00023D48"/>
    <w:rsid w:val="00024098"/>
    <w:rsid w:val="000250EE"/>
    <w:rsid w:val="000261FE"/>
    <w:rsid w:val="000266C8"/>
    <w:rsid w:val="00030C03"/>
    <w:rsid w:val="00031421"/>
    <w:rsid w:val="0003228B"/>
    <w:rsid w:val="000409C0"/>
    <w:rsid w:val="00043E96"/>
    <w:rsid w:val="000449E9"/>
    <w:rsid w:val="00046664"/>
    <w:rsid w:val="00046C58"/>
    <w:rsid w:val="000501F1"/>
    <w:rsid w:val="0005202D"/>
    <w:rsid w:val="00053EA9"/>
    <w:rsid w:val="000543D6"/>
    <w:rsid w:val="0005461F"/>
    <w:rsid w:val="00056798"/>
    <w:rsid w:val="000567A8"/>
    <w:rsid w:val="000577C0"/>
    <w:rsid w:val="00060372"/>
    <w:rsid w:val="000637AE"/>
    <w:rsid w:val="00064960"/>
    <w:rsid w:val="000653C1"/>
    <w:rsid w:val="00065AE9"/>
    <w:rsid w:val="00066B14"/>
    <w:rsid w:val="00070CC8"/>
    <w:rsid w:val="000714E4"/>
    <w:rsid w:val="0007209E"/>
    <w:rsid w:val="00075495"/>
    <w:rsid w:val="000770CD"/>
    <w:rsid w:val="000777A2"/>
    <w:rsid w:val="000838C3"/>
    <w:rsid w:val="00086016"/>
    <w:rsid w:val="00086752"/>
    <w:rsid w:val="00086B94"/>
    <w:rsid w:val="00086D1F"/>
    <w:rsid w:val="0008795F"/>
    <w:rsid w:val="00090B65"/>
    <w:rsid w:val="0009218F"/>
    <w:rsid w:val="00093779"/>
    <w:rsid w:val="00094990"/>
    <w:rsid w:val="000A17DB"/>
    <w:rsid w:val="000A1D21"/>
    <w:rsid w:val="000A2642"/>
    <w:rsid w:val="000A3941"/>
    <w:rsid w:val="000A55A4"/>
    <w:rsid w:val="000A722E"/>
    <w:rsid w:val="000A742B"/>
    <w:rsid w:val="000A7946"/>
    <w:rsid w:val="000A7BBD"/>
    <w:rsid w:val="000B23BB"/>
    <w:rsid w:val="000B2651"/>
    <w:rsid w:val="000B49D4"/>
    <w:rsid w:val="000B7878"/>
    <w:rsid w:val="000C2093"/>
    <w:rsid w:val="000C2F1B"/>
    <w:rsid w:val="000C3542"/>
    <w:rsid w:val="000C3E55"/>
    <w:rsid w:val="000C6B90"/>
    <w:rsid w:val="000D1684"/>
    <w:rsid w:val="000D1BCB"/>
    <w:rsid w:val="000D26EE"/>
    <w:rsid w:val="000D785E"/>
    <w:rsid w:val="000E01D5"/>
    <w:rsid w:val="000E17A4"/>
    <w:rsid w:val="000E2EBA"/>
    <w:rsid w:val="000E5EDF"/>
    <w:rsid w:val="000E7718"/>
    <w:rsid w:val="000E79AB"/>
    <w:rsid w:val="000F0C8F"/>
    <w:rsid w:val="000F0D12"/>
    <w:rsid w:val="000F2E39"/>
    <w:rsid w:val="000F3961"/>
    <w:rsid w:val="000F5362"/>
    <w:rsid w:val="000F5A5B"/>
    <w:rsid w:val="000F645F"/>
    <w:rsid w:val="000F6606"/>
    <w:rsid w:val="000F7A2A"/>
    <w:rsid w:val="000F7B5F"/>
    <w:rsid w:val="001032ED"/>
    <w:rsid w:val="00104183"/>
    <w:rsid w:val="0010437A"/>
    <w:rsid w:val="00105776"/>
    <w:rsid w:val="00107B78"/>
    <w:rsid w:val="00107E67"/>
    <w:rsid w:val="001108AF"/>
    <w:rsid w:val="00110FD3"/>
    <w:rsid w:val="001117FE"/>
    <w:rsid w:val="00117D0D"/>
    <w:rsid w:val="001202F4"/>
    <w:rsid w:val="00121609"/>
    <w:rsid w:val="001219A1"/>
    <w:rsid w:val="00121CCA"/>
    <w:rsid w:val="00122801"/>
    <w:rsid w:val="00124E4A"/>
    <w:rsid w:val="001271CF"/>
    <w:rsid w:val="001326CD"/>
    <w:rsid w:val="0013496F"/>
    <w:rsid w:val="00134DE1"/>
    <w:rsid w:val="00134F15"/>
    <w:rsid w:val="001368DC"/>
    <w:rsid w:val="00137347"/>
    <w:rsid w:val="0014019B"/>
    <w:rsid w:val="00142B3C"/>
    <w:rsid w:val="00142FC4"/>
    <w:rsid w:val="00144923"/>
    <w:rsid w:val="00146646"/>
    <w:rsid w:val="00146AB1"/>
    <w:rsid w:val="001479D4"/>
    <w:rsid w:val="001509A9"/>
    <w:rsid w:val="0015206F"/>
    <w:rsid w:val="001527DF"/>
    <w:rsid w:val="0015350F"/>
    <w:rsid w:val="00153D89"/>
    <w:rsid w:val="0015555B"/>
    <w:rsid w:val="001565D6"/>
    <w:rsid w:val="0015792C"/>
    <w:rsid w:val="001606E1"/>
    <w:rsid w:val="001607D7"/>
    <w:rsid w:val="00161C5B"/>
    <w:rsid w:val="001634A5"/>
    <w:rsid w:val="00164716"/>
    <w:rsid w:val="00164DE7"/>
    <w:rsid w:val="00165AAF"/>
    <w:rsid w:val="00166DF7"/>
    <w:rsid w:val="001703BF"/>
    <w:rsid w:val="00172ADF"/>
    <w:rsid w:val="00174921"/>
    <w:rsid w:val="00175122"/>
    <w:rsid w:val="00175A33"/>
    <w:rsid w:val="0018034B"/>
    <w:rsid w:val="00180F26"/>
    <w:rsid w:val="001838F7"/>
    <w:rsid w:val="0018511C"/>
    <w:rsid w:val="001872A7"/>
    <w:rsid w:val="00191D51"/>
    <w:rsid w:val="0019216B"/>
    <w:rsid w:val="00192601"/>
    <w:rsid w:val="00192B37"/>
    <w:rsid w:val="00192F22"/>
    <w:rsid w:val="0019356A"/>
    <w:rsid w:val="00193814"/>
    <w:rsid w:val="00193B9B"/>
    <w:rsid w:val="00193F65"/>
    <w:rsid w:val="00195728"/>
    <w:rsid w:val="001959DD"/>
    <w:rsid w:val="001968D1"/>
    <w:rsid w:val="001A14D4"/>
    <w:rsid w:val="001A3319"/>
    <w:rsid w:val="001A43C6"/>
    <w:rsid w:val="001A707D"/>
    <w:rsid w:val="001B0741"/>
    <w:rsid w:val="001B236B"/>
    <w:rsid w:val="001B2A80"/>
    <w:rsid w:val="001B3562"/>
    <w:rsid w:val="001B40B2"/>
    <w:rsid w:val="001B5C0D"/>
    <w:rsid w:val="001B75AC"/>
    <w:rsid w:val="001B7628"/>
    <w:rsid w:val="001B7B16"/>
    <w:rsid w:val="001C0477"/>
    <w:rsid w:val="001C0D95"/>
    <w:rsid w:val="001C2D79"/>
    <w:rsid w:val="001C37A3"/>
    <w:rsid w:val="001C3DB0"/>
    <w:rsid w:val="001C4D9D"/>
    <w:rsid w:val="001C562E"/>
    <w:rsid w:val="001C5BC3"/>
    <w:rsid w:val="001C5EC4"/>
    <w:rsid w:val="001C77E1"/>
    <w:rsid w:val="001C7C3F"/>
    <w:rsid w:val="001D682C"/>
    <w:rsid w:val="001D68BF"/>
    <w:rsid w:val="001D6C2E"/>
    <w:rsid w:val="001D70C0"/>
    <w:rsid w:val="001D769E"/>
    <w:rsid w:val="001D7E5B"/>
    <w:rsid w:val="001E1D55"/>
    <w:rsid w:val="001E3342"/>
    <w:rsid w:val="001E385F"/>
    <w:rsid w:val="001E3BC4"/>
    <w:rsid w:val="001E41D7"/>
    <w:rsid w:val="001E67AA"/>
    <w:rsid w:val="001E6962"/>
    <w:rsid w:val="001E6C73"/>
    <w:rsid w:val="001E6EB4"/>
    <w:rsid w:val="001F2C03"/>
    <w:rsid w:val="001F7430"/>
    <w:rsid w:val="001F796E"/>
    <w:rsid w:val="00204D26"/>
    <w:rsid w:val="00205645"/>
    <w:rsid w:val="00211A1B"/>
    <w:rsid w:val="0021333F"/>
    <w:rsid w:val="00214142"/>
    <w:rsid w:val="002163EA"/>
    <w:rsid w:val="00217DF9"/>
    <w:rsid w:val="00221A6F"/>
    <w:rsid w:val="00221CFD"/>
    <w:rsid w:val="00221F6E"/>
    <w:rsid w:val="00223395"/>
    <w:rsid w:val="0022374F"/>
    <w:rsid w:val="00224D62"/>
    <w:rsid w:val="002263CF"/>
    <w:rsid w:val="002266EF"/>
    <w:rsid w:val="00226974"/>
    <w:rsid w:val="00227EE5"/>
    <w:rsid w:val="00232222"/>
    <w:rsid w:val="00232708"/>
    <w:rsid w:val="00234D08"/>
    <w:rsid w:val="0023525C"/>
    <w:rsid w:val="0023785C"/>
    <w:rsid w:val="00237874"/>
    <w:rsid w:val="00242040"/>
    <w:rsid w:val="0024406F"/>
    <w:rsid w:val="00245A19"/>
    <w:rsid w:val="00246310"/>
    <w:rsid w:val="00247664"/>
    <w:rsid w:val="002479B2"/>
    <w:rsid w:val="00247E11"/>
    <w:rsid w:val="0025030A"/>
    <w:rsid w:val="00251B47"/>
    <w:rsid w:val="0025296F"/>
    <w:rsid w:val="00255976"/>
    <w:rsid w:val="00256A1F"/>
    <w:rsid w:val="0025710E"/>
    <w:rsid w:val="00261651"/>
    <w:rsid w:val="002620B0"/>
    <w:rsid w:val="002628B5"/>
    <w:rsid w:val="002639CE"/>
    <w:rsid w:val="00265497"/>
    <w:rsid w:val="00266376"/>
    <w:rsid w:val="00266460"/>
    <w:rsid w:val="0027056A"/>
    <w:rsid w:val="002710CE"/>
    <w:rsid w:val="00271A16"/>
    <w:rsid w:val="00272DF2"/>
    <w:rsid w:val="00274E4C"/>
    <w:rsid w:val="0027510F"/>
    <w:rsid w:val="00275C2B"/>
    <w:rsid w:val="00277DCB"/>
    <w:rsid w:val="002815C7"/>
    <w:rsid w:val="00282356"/>
    <w:rsid w:val="00282B84"/>
    <w:rsid w:val="00283400"/>
    <w:rsid w:val="0028450D"/>
    <w:rsid w:val="00284FF2"/>
    <w:rsid w:val="00286027"/>
    <w:rsid w:val="0029057F"/>
    <w:rsid w:val="002925B4"/>
    <w:rsid w:val="00293E1B"/>
    <w:rsid w:val="00295917"/>
    <w:rsid w:val="00295EA1"/>
    <w:rsid w:val="00296AEE"/>
    <w:rsid w:val="002A0F3C"/>
    <w:rsid w:val="002A25C1"/>
    <w:rsid w:val="002A2DE6"/>
    <w:rsid w:val="002A4F18"/>
    <w:rsid w:val="002A6312"/>
    <w:rsid w:val="002B05F9"/>
    <w:rsid w:val="002B0957"/>
    <w:rsid w:val="002B2456"/>
    <w:rsid w:val="002B2A8F"/>
    <w:rsid w:val="002B6894"/>
    <w:rsid w:val="002C12E2"/>
    <w:rsid w:val="002C25CD"/>
    <w:rsid w:val="002C2927"/>
    <w:rsid w:val="002C44FE"/>
    <w:rsid w:val="002C5236"/>
    <w:rsid w:val="002C5CE5"/>
    <w:rsid w:val="002C79C5"/>
    <w:rsid w:val="002C7A41"/>
    <w:rsid w:val="002D131B"/>
    <w:rsid w:val="002D13F6"/>
    <w:rsid w:val="002D1D2B"/>
    <w:rsid w:val="002D4C5E"/>
    <w:rsid w:val="002D506C"/>
    <w:rsid w:val="002E1210"/>
    <w:rsid w:val="002E166E"/>
    <w:rsid w:val="002E1B70"/>
    <w:rsid w:val="002E1BB8"/>
    <w:rsid w:val="002E32EC"/>
    <w:rsid w:val="002E3662"/>
    <w:rsid w:val="002E3F8C"/>
    <w:rsid w:val="002E40EC"/>
    <w:rsid w:val="002E5AC5"/>
    <w:rsid w:val="002E5E6D"/>
    <w:rsid w:val="002E6A16"/>
    <w:rsid w:val="002F019C"/>
    <w:rsid w:val="002F0C71"/>
    <w:rsid w:val="002F0D46"/>
    <w:rsid w:val="002F15DE"/>
    <w:rsid w:val="002F3194"/>
    <w:rsid w:val="002F393F"/>
    <w:rsid w:val="002F4F1B"/>
    <w:rsid w:val="002F5119"/>
    <w:rsid w:val="002F5A08"/>
    <w:rsid w:val="003009FC"/>
    <w:rsid w:val="0030104A"/>
    <w:rsid w:val="00301A49"/>
    <w:rsid w:val="003022C1"/>
    <w:rsid w:val="00303517"/>
    <w:rsid w:val="00303FC6"/>
    <w:rsid w:val="00304310"/>
    <w:rsid w:val="00304631"/>
    <w:rsid w:val="00305A40"/>
    <w:rsid w:val="003068CF"/>
    <w:rsid w:val="003074EB"/>
    <w:rsid w:val="00310E35"/>
    <w:rsid w:val="003146C0"/>
    <w:rsid w:val="00314CC0"/>
    <w:rsid w:val="0031557C"/>
    <w:rsid w:val="00320BAA"/>
    <w:rsid w:val="00320FEC"/>
    <w:rsid w:val="00321536"/>
    <w:rsid w:val="003223B1"/>
    <w:rsid w:val="00322659"/>
    <w:rsid w:val="0032265E"/>
    <w:rsid w:val="00325342"/>
    <w:rsid w:val="00325F63"/>
    <w:rsid w:val="0032718E"/>
    <w:rsid w:val="003271CA"/>
    <w:rsid w:val="0032766F"/>
    <w:rsid w:val="0032790A"/>
    <w:rsid w:val="00327F47"/>
    <w:rsid w:val="00331D59"/>
    <w:rsid w:val="00337677"/>
    <w:rsid w:val="003409B0"/>
    <w:rsid w:val="00342134"/>
    <w:rsid w:val="003427FD"/>
    <w:rsid w:val="00342F0C"/>
    <w:rsid w:val="00343356"/>
    <w:rsid w:val="003439BF"/>
    <w:rsid w:val="00343C7E"/>
    <w:rsid w:val="00345068"/>
    <w:rsid w:val="00345902"/>
    <w:rsid w:val="00345B09"/>
    <w:rsid w:val="00346A22"/>
    <w:rsid w:val="00346DFA"/>
    <w:rsid w:val="00350075"/>
    <w:rsid w:val="00350B0D"/>
    <w:rsid w:val="00353764"/>
    <w:rsid w:val="00354B76"/>
    <w:rsid w:val="003554AA"/>
    <w:rsid w:val="00355777"/>
    <w:rsid w:val="00357F4B"/>
    <w:rsid w:val="00360F3C"/>
    <w:rsid w:val="00360F68"/>
    <w:rsid w:val="00361FA4"/>
    <w:rsid w:val="00362C88"/>
    <w:rsid w:val="00363579"/>
    <w:rsid w:val="00364031"/>
    <w:rsid w:val="003646D6"/>
    <w:rsid w:val="00366487"/>
    <w:rsid w:val="003676A6"/>
    <w:rsid w:val="00367E47"/>
    <w:rsid w:val="003715AF"/>
    <w:rsid w:val="00372064"/>
    <w:rsid w:val="003720D1"/>
    <w:rsid w:val="0037304B"/>
    <w:rsid w:val="00375AAB"/>
    <w:rsid w:val="00376B3A"/>
    <w:rsid w:val="003803C7"/>
    <w:rsid w:val="003824A2"/>
    <w:rsid w:val="00384CD6"/>
    <w:rsid w:val="003871EA"/>
    <w:rsid w:val="00390A9D"/>
    <w:rsid w:val="00390E52"/>
    <w:rsid w:val="003929EC"/>
    <w:rsid w:val="00392CF0"/>
    <w:rsid w:val="00394AA8"/>
    <w:rsid w:val="00394C46"/>
    <w:rsid w:val="00396561"/>
    <w:rsid w:val="003972A7"/>
    <w:rsid w:val="003A0670"/>
    <w:rsid w:val="003A23CA"/>
    <w:rsid w:val="003A2454"/>
    <w:rsid w:val="003A28CB"/>
    <w:rsid w:val="003A4067"/>
    <w:rsid w:val="003A44BC"/>
    <w:rsid w:val="003B51F1"/>
    <w:rsid w:val="003B5425"/>
    <w:rsid w:val="003B5CD3"/>
    <w:rsid w:val="003B5E44"/>
    <w:rsid w:val="003B6D5E"/>
    <w:rsid w:val="003B702C"/>
    <w:rsid w:val="003C1EA3"/>
    <w:rsid w:val="003C2114"/>
    <w:rsid w:val="003C265F"/>
    <w:rsid w:val="003C2B04"/>
    <w:rsid w:val="003C2BB5"/>
    <w:rsid w:val="003C2C27"/>
    <w:rsid w:val="003C63D0"/>
    <w:rsid w:val="003C7BB7"/>
    <w:rsid w:val="003C7E27"/>
    <w:rsid w:val="003D066C"/>
    <w:rsid w:val="003D0FD1"/>
    <w:rsid w:val="003D210B"/>
    <w:rsid w:val="003D247B"/>
    <w:rsid w:val="003D27C6"/>
    <w:rsid w:val="003D417E"/>
    <w:rsid w:val="003D4183"/>
    <w:rsid w:val="003D49A9"/>
    <w:rsid w:val="003D5C25"/>
    <w:rsid w:val="003D6BB1"/>
    <w:rsid w:val="003E0938"/>
    <w:rsid w:val="003E0C0F"/>
    <w:rsid w:val="003E2601"/>
    <w:rsid w:val="003E3ED2"/>
    <w:rsid w:val="003E3F22"/>
    <w:rsid w:val="003E4D57"/>
    <w:rsid w:val="003E7972"/>
    <w:rsid w:val="003F0F96"/>
    <w:rsid w:val="003F2350"/>
    <w:rsid w:val="003F54EC"/>
    <w:rsid w:val="003F5CA4"/>
    <w:rsid w:val="003F73CA"/>
    <w:rsid w:val="003F7641"/>
    <w:rsid w:val="0040073D"/>
    <w:rsid w:val="00401BFA"/>
    <w:rsid w:val="00402FA8"/>
    <w:rsid w:val="00404548"/>
    <w:rsid w:val="00404DE6"/>
    <w:rsid w:val="00405F1D"/>
    <w:rsid w:val="004061B2"/>
    <w:rsid w:val="004064EA"/>
    <w:rsid w:val="0040650D"/>
    <w:rsid w:val="0041729E"/>
    <w:rsid w:val="00417656"/>
    <w:rsid w:val="00417D2B"/>
    <w:rsid w:val="00421876"/>
    <w:rsid w:val="0042189F"/>
    <w:rsid w:val="00422105"/>
    <w:rsid w:val="0042282B"/>
    <w:rsid w:val="00423E22"/>
    <w:rsid w:val="004247AD"/>
    <w:rsid w:val="0042571B"/>
    <w:rsid w:val="00430C22"/>
    <w:rsid w:val="00437527"/>
    <w:rsid w:val="00437EFF"/>
    <w:rsid w:val="00440390"/>
    <w:rsid w:val="00440F37"/>
    <w:rsid w:val="0044150B"/>
    <w:rsid w:val="004424B3"/>
    <w:rsid w:val="00443CFE"/>
    <w:rsid w:val="004441BF"/>
    <w:rsid w:val="0044596D"/>
    <w:rsid w:val="00446720"/>
    <w:rsid w:val="004470D9"/>
    <w:rsid w:val="00447152"/>
    <w:rsid w:val="0045001F"/>
    <w:rsid w:val="00450457"/>
    <w:rsid w:val="0045047B"/>
    <w:rsid w:val="0045270C"/>
    <w:rsid w:val="00454899"/>
    <w:rsid w:val="0045577A"/>
    <w:rsid w:val="004565E6"/>
    <w:rsid w:val="0045698F"/>
    <w:rsid w:val="00462C92"/>
    <w:rsid w:val="00462D5F"/>
    <w:rsid w:val="00466D77"/>
    <w:rsid w:val="0046741B"/>
    <w:rsid w:val="00470D68"/>
    <w:rsid w:val="00472E42"/>
    <w:rsid w:val="004732EA"/>
    <w:rsid w:val="00473C61"/>
    <w:rsid w:val="0047415F"/>
    <w:rsid w:val="00474530"/>
    <w:rsid w:val="004767C5"/>
    <w:rsid w:val="00477251"/>
    <w:rsid w:val="00477C5E"/>
    <w:rsid w:val="00477F4D"/>
    <w:rsid w:val="0048018D"/>
    <w:rsid w:val="00480625"/>
    <w:rsid w:val="0048168E"/>
    <w:rsid w:val="00483D6A"/>
    <w:rsid w:val="0048451B"/>
    <w:rsid w:val="00485E5D"/>
    <w:rsid w:val="004911E8"/>
    <w:rsid w:val="00492799"/>
    <w:rsid w:val="00493445"/>
    <w:rsid w:val="004935E7"/>
    <w:rsid w:val="00493F50"/>
    <w:rsid w:val="00494ED6"/>
    <w:rsid w:val="00495DD6"/>
    <w:rsid w:val="0049727C"/>
    <w:rsid w:val="004A5036"/>
    <w:rsid w:val="004A5C22"/>
    <w:rsid w:val="004A68EC"/>
    <w:rsid w:val="004A6C39"/>
    <w:rsid w:val="004A72E4"/>
    <w:rsid w:val="004A7B53"/>
    <w:rsid w:val="004B0807"/>
    <w:rsid w:val="004B1693"/>
    <w:rsid w:val="004B18C0"/>
    <w:rsid w:val="004B1CC9"/>
    <w:rsid w:val="004B3856"/>
    <w:rsid w:val="004B39C3"/>
    <w:rsid w:val="004B4283"/>
    <w:rsid w:val="004B5F96"/>
    <w:rsid w:val="004B6120"/>
    <w:rsid w:val="004B6A6C"/>
    <w:rsid w:val="004C07D5"/>
    <w:rsid w:val="004C0D3B"/>
    <w:rsid w:val="004C2C2F"/>
    <w:rsid w:val="004C5B92"/>
    <w:rsid w:val="004C6106"/>
    <w:rsid w:val="004C7BB6"/>
    <w:rsid w:val="004D2E64"/>
    <w:rsid w:val="004D3008"/>
    <w:rsid w:val="004D32ED"/>
    <w:rsid w:val="004D4607"/>
    <w:rsid w:val="004D5BE9"/>
    <w:rsid w:val="004D7076"/>
    <w:rsid w:val="004D799B"/>
    <w:rsid w:val="004D7B07"/>
    <w:rsid w:val="004D7C62"/>
    <w:rsid w:val="004D7DA1"/>
    <w:rsid w:val="004E058A"/>
    <w:rsid w:val="004E2D2E"/>
    <w:rsid w:val="004E3F37"/>
    <w:rsid w:val="004E3F9E"/>
    <w:rsid w:val="004E46EC"/>
    <w:rsid w:val="004E488C"/>
    <w:rsid w:val="004E48D3"/>
    <w:rsid w:val="004E5A95"/>
    <w:rsid w:val="004E603A"/>
    <w:rsid w:val="004E6684"/>
    <w:rsid w:val="004E6E0B"/>
    <w:rsid w:val="004E76C1"/>
    <w:rsid w:val="004F23E7"/>
    <w:rsid w:val="004F3B09"/>
    <w:rsid w:val="004F3FC8"/>
    <w:rsid w:val="004F53FB"/>
    <w:rsid w:val="004F643C"/>
    <w:rsid w:val="004F6F57"/>
    <w:rsid w:val="004F77BA"/>
    <w:rsid w:val="005000B4"/>
    <w:rsid w:val="00501765"/>
    <w:rsid w:val="00504251"/>
    <w:rsid w:val="00505778"/>
    <w:rsid w:val="00506BA6"/>
    <w:rsid w:val="005078B1"/>
    <w:rsid w:val="005113BB"/>
    <w:rsid w:val="00512D7A"/>
    <w:rsid w:val="00513304"/>
    <w:rsid w:val="0051414A"/>
    <w:rsid w:val="00514D31"/>
    <w:rsid w:val="00515259"/>
    <w:rsid w:val="00515EE9"/>
    <w:rsid w:val="00516185"/>
    <w:rsid w:val="00516EF0"/>
    <w:rsid w:val="00517BC6"/>
    <w:rsid w:val="00521641"/>
    <w:rsid w:val="00525813"/>
    <w:rsid w:val="00527566"/>
    <w:rsid w:val="005301B0"/>
    <w:rsid w:val="0053070B"/>
    <w:rsid w:val="00531B94"/>
    <w:rsid w:val="00533B56"/>
    <w:rsid w:val="00535797"/>
    <w:rsid w:val="0053638A"/>
    <w:rsid w:val="005403C9"/>
    <w:rsid w:val="005411F4"/>
    <w:rsid w:val="005413F8"/>
    <w:rsid w:val="00541B42"/>
    <w:rsid w:val="0054209A"/>
    <w:rsid w:val="0054335A"/>
    <w:rsid w:val="005441FC"/>
    <w:rsid w:val="00544FD7"/>
    <w:rsid w:val="0054613D"/>
    <w:rsid w:val="00553538"/>
    <w:rsid w:val="00554116"/>
    <w:rsid w:val="0055497F"/>
    <w:rsid w:val="005567D1"/>
    <w:rsid w:val="005569A3"/>
    <w:rsid w:val="005575EB"/>
    <w:rsid w:val="00560DA1"/>
    <w:rsid w:val="0056262D"/>
    <w:rsid w:val="00562957"/>
    <w:rsid w:val="00562F3B"/>
    <w:rsid w:val="00564FDD"/>
    <w:rsid w:val="00565F27"/>
    <w:rsid w:val="00566779"/>
    <w:rsid w:val="00567A3B"/>
    <w:rsid w:val="00571A9C"/>
    <w:rsid w:val="00573E4B"/>
    <w:rsid w:val="00575903"/>
    <w:rsid w:val="00576924"/>
    <w:rsid w:val="00576E5A"/>
    <w:rsid w:val="00581CDB"/>
    <w:rsid w:val="00584E45"/>
    <w:rsid w:val="00585959"/>
    <w:rsid w:val="00585D6E"/>
    <w:rsid w:val="005877E6"/>
    <w:rsid w:val="00592EB8"/>
    <w:rsid w:val="0059716D"/>
    <w:rsid w:val="005A0614"/>
    <w:rsid w:val="005A1F16"/>
    <w:rsid w:val="005A54F8"/>
    <w:rsid w:val="005A73F3"/>
    <w:rsid w:val="005B12E9"/>
    <w:rsid w:val="005B2335"/>
    <w:rsid w:val="005B40D4"/>
    <w:rsid w:val="005B54B0"/>
    <w:rsid w:val="005B62A4"/>
    <w:rsid w:val="005B6F3A"/>
    <w:rsid w:val="005B74A6"/>
    <w:rsid w:val="005B7A6D"/>
    <w:rsid w:val="005C0A67"/>
    <w:rsid w:val="005C1588"/>
    <w:rsid w:val="005C1830"/>
    <w:rsid w:val="005C580B"/>
    <w:rsid w:val="005C5FE6"/>
    <w:rsid w:val="005C61FA"/>
    <w:rsid w:val="005C7524"/>
    <w:rsid w:val="005D0361"/>
    <w:rsid w:val="005D1F25"/>
    <w:rsid w:val="005D3788"/>
    <w:rsid w:val="005D3AB6"/>
    <w:rsid w:val="005D49E1"/>
    <w:rsid w:val="005E100A"/>
    <w:rsid w:val="005E116C"/>
    <w:rsid w:val="005E1637"/>
    <w:rsid w:val="005E1EDD"/>
    <w:rsid w:val="005E34B1"/>
    <w:rsid w:val="005E67EB"/>
    <w:rsid w:val="005E6F03"/>
    <w:rsid w:val="005E7D6F"/>
    <w:rsid w:val="005E7DFD"/>
    <w:rsid w:val="005F037C"/>
    <w:rsid w:val="005F104D"/>
    <w:rsid w:val="005F154C"/>
    <w:rsid w:val="005F17E2"/>
    <w:rsid w:val="005F2D3D"/>
    <w:rsid w:val="005F3246"/>
    <w:rsid w:val="005F3871"/>
    <w:rsid w:val="005F4153"/>
    <w:rsid w:val="005F439A"/>
    <w:rsid w:val="005F4FA3"/>
    <w:rsid w:val="00601A9E"/>
    <w:rsid w:val="006032EF"/>
    <w:rsid w:val="00604CD6"/>
    <w:rsid w:val="00604D33"/>
    <w:rsid w:val="00605792"/>
    <w:rsid w:val="00610640"/>
    <w:rsid w:val="00610F10"/>
    <w:rsid w:val="00611117"/>
    <w:rsid w:val="00611C2C"/>
    <w:rsid w:val="00612E33"/>
    <w:rsid w:val="00616308"/>
    <w:rsid w:val="006221BA"/>
    <w:rsid w:val="0062732B"/>
    <w:rsid w:val="00632935"/>
    <w:rsid w:val="006331FB"/>
    <w:rsid w:val="00635BF0"/>
    <w:rsid w:val="00636294"/>
    <w:rsid w:val="0064007C"/>
    <w:rsid w:val="0064334C"/>
    <w:rsid w:val="0064516F"/>
    <w:rsid w:val="00645EC3"/>
    <w:rsid w:val="0064624E"/>
    <w:rsid w:val="006505BE"/>
    <w:rsid w:val="00651223"/>
    <w:rsid w:val="00653B07"/>
    <w:rsid w:val="00655538"/>
    <w:rsid w:val="00655E51"/>
    <w:rsid w:val="00656661"/>
    <w:rsid w:val="0066014E"/>
    <w:rsid w:val="00661109"/>
    <w:rsid w:val="006630C3"/>
    <w:rsid w:val="00663BB5"/>
    <w:rsid w:val="00663EFB"/>
    <w:rsid w:val="00666CD9"/>
    <w:rsid w:val="0067112A"/>
    <w:rsid w:val="00671BF6"/>
    <w:rsid w:val="0067309E"/>
    <w:rsid w:val="00674470"/>
    <w:rsid w:val="00675497"/>
    <w:rsid w:val="006778D8"/>
    <w:rsid w:val="00677993"/>
    <w:rsid w:val="00677AF9"/>
    <w:rsid w:val="006800A5"/>
    <w:rsid w:val="00680787"/>
    <w:rsid w:val="00680D4D"/>
    <w:rsid w:val="006814BB"/>
    <w:rsid w:val="006866BE"/>
    <w:rsid w:val="00686817"/>
    <w:rsid w:val="00687477"/>
    <w:rsid w:val="00690743"/>
    <w:rsid w:val="00691808"/>
    <w:rsid w:val="00694C61"/>
    <w:rsid w:val="00694F32"/>
    <w:rsid w:val="00695A4A"/>
    <w:rsid w:val="00695B67"/>
    <w:rsid w:val="006974E7"/>
    <w:rsid w:val="006A3D90"/>
    <w:rsid w:val="006A795D"/>
    <w:rsid w:val="006B12F9"/>
    <w:rsid w:val="006B1E38"/>
    <w:rsid w:val="006B4169"/>
    <w:rsid w:val="006B5B16"/>
    <w:rsid w:val="006B7021"/>
    <w:rsid w:val="006C092D"/>
    <w:rsid w:val="006C1E6F"/>
    <w:rsid w:val="006C29F4"/>
    <w:rsid w:val="006C497D"/>
    <w:rsid w:val="006C53A0"/>
    <w:rsid w:val="006C6C8F"/>
    <w:rsid w:val="006D0095"/>
    <w:rsid w:val="006D6939"/>
    <w:rsid w:val="006D7BD1"/>
    <w:rsid w:val="006E0FF7"/>
    <w:rsid w:val="006E1405"/>
    <w:rsid w:val="006E15E7"/>
    <w:rsid w:val="006E1881"/>
    <w:rsid w:val="006E3251"/>
    <w:rsid w:val="006E371B"/>
    <w:rsid w:val="006E3C47"/>
    <w:rsid w:val="006E66B1"/>
    <w:rsid w:val="006E743A"/>
    <w:rsid w:val="006E7638"/>
    <w:rsid w:val="006F10E5"/>
    <w:rsid w:val="006F133C"/>
    <w:rsid w:val="006F1619"/>
    <w:rsid w:val="006F315E"/>
    <w:rsid w:val="006F458D"/>
    <w:rsid w:val="006F63A0"/>
    <w:rsid w:val="006F6502"/>
    <w:rsid w:val="006F7D72"/>
    <w:rsid w:val="00701477"/>
    <w:rsid w:val="00702904"/>
    <w:rsid w:val="007054DC"/>
    <w:rsid w:val="00705BA9"/>
    <w:rsid w:val="007119CD"/>
    <w:rsid w:val="007120E4"/>
    <w:rsid w:val="00712C5D"/>
    <w:rsid w:val="00713175"/>
    <w:rsid w:val="00715252"/>
    <w:rsid w:val="00716FC8"/>
    <w:rsid w:val="007216ED"/>
    <w:rsid w:val="00723538"/>
    <w:rsid w:val="00727B78"/>
    <w:rsid w:val="00730AD1"/>
    <w:rsid w:val="007317C1"/>
    <w:rsid w:val="007326D8"/>
    <w:rsid w:val="00734C3A"/>
    <w:rsid w:val="007355BB"/>
    <w:rsid w:val="0073795C"/>
    <w:rsid w:val="00741038"/>
    <w:rsid w:val="00741373"/>
    <w:rsid w:val="007416B2"/>
    <w:rsid w:val="00743511"/>
    <w:rsid w:val="00743575"/>
    <w:rsid w:val="00745240"/>
    <w:rsid w:val="00745851"/>
    <w:rsid w:val="00745DA1"/>
    <w:rsid w:val="00747323"/>
    <w:rsid w:val="007520C8"/>
    <w:rsid w:val="00756263"/>
    <w:rsid w:val="00756B0B"/>
    <w:rsid w:val="00756FBC"/>
    <w:rsid w:val="00757805"/>
    <w:rsid w:val="00757E25"/>
    <w:rsid w:val="00761D53"/>
    <w:rsid w:val="0076277F"/>
    <w:rsid w:val="00764324"/>
    <w:rsid w:val="0076488C"/>
    <w:rsid w:val="007657B1"/>
    <w:rsid w:val="007661ED"/>
    <w:rsid w:val="00766D7A"/>
    <w:rsid w:val="007706AA"/>
    <w:rsid w:val="0077294A"/>
    <w:rsid w:val="00774EB5"/>
    <w:rsid w:val="00776FB8"/>
    <w:rsid w:val="00781F92"/>
    <w:rsid w:val="00787F09"/>
    <w:rsid w:val="00790F52"/>
    <w:rsid w:val="00791482"/>
    <w:rsid w:val="00791627"/>
    <w:rsid w:val="007925A4"/>
    <w:rsid w:val="00795B42"/>
    <w:rsid w:val="00796156"/>
    <w:rsid w:val="007A0438"/>
    <w:rsid w:val="007A0BD2"/>
    <w:rsid w:val="007A0D74"/>
    <w:rsid w:val="007A1293"/>
    <w:rsid w:val="007A42A5"/>
    <w:rsid w:val="007A42EB"/>
    <w:rsid w:val="007A7756"/>
    <w:rsid w:val="007B17E0"/>
    <w:rsid w:val="007B31B3"/>
    <w:rsid w:val="007B336A"/>
    <w:rsid w:val="007B3D4B"/>
    <w:rsid w:val="007B4246"/>
    <w:rsid w:val="007B4717"/>
    <w:rsid w:val="007B4C0D"/>
    <w:rsid w:val="007B5293"/>
    <w:rsid w:val="007B5593"/>
    <w:rsid w:val="007C1DE0"/>
    <w:rsid w:val="007C3B6A"/>
    <w:rsid w:val="007C63C5"/>
    <w:rsid w:val="007D40B5"/>
    <w:rsid w:val="007D6D62"/>
    <w:rsid w:val="007E1944"/>
    <w:rsid w:val="007E2013"/>
    <w:rsid w:val="007E2855"/>
    <w:rsid w:val="007E2B94"/>
    <w:rsid w:val="007E365D"/>
    <w:rsid w:val="007E52B0"/>
    <w:rsid w:val="007E596E"/>
    <w:rsid w:val="007E6196"/>
    <w:rsid w:val="007E65E6"/>
    <w:rsid w:val="007E73F5"/>
    <w:rsid w:val="007E7E11"/>
    <w:rsid w:val="007F05E3"/>
    <w:rsid w:val="007F0E37"/>
    <w:rsid w:val="007F10F8"/>
    <w:rsid w:val="007F1C12"/>
    <w:rsid w:val="007F39CB"/>
    <w:rsid w:val="007F3B41"/>
    <w:rsid w:val="007F408F"/>
    <w:rsid w:val="007F5325"/>
    <w:rsid w:val="007F72B8"/>
    <w:rsid w:val="00802981"/>
    <w:rsid w:val="00803B64"/>
    <w:rsid w:val="0081397B"/>
    <w:rsid w:val="00813F29"/>
    <w:rsid w:val="0081418D"/>
    <w:rsid w:val="00817132"/>
    <w:rsid w:val="00817804"/>
    <w:rsid w:val="00821881"/>
    <w:rsid w:val="00823835"/>
    <w:rsid w:val="0082406A"/>
    <w:rsid w:val="008247C2"/>
    <w:rsid w:val="00824AB4"/>
    <w:rsid w:val="008251B7"/>
    <w:rsid w:val="00825B8C"/>
    <w:rsid w:val="00825C28"/>
    <w:rsid w:val="00826C3E"/>
    <w:rsid w:val="00830D87"/>
    <w:rsid w:val="0083325D"/>
    <w:rsid w:val="00837939"/>
    <w:rsid w:val="00842C17"/>
    <w:rsid w:val="008433E0"/>
    <w:rsid w:val="00844F4C"/>
    <w:rsid w:val="00844FA1"/>
    <w:rsid w:val="00845DD5"/>
    <w:rsid w:val="0084664B"/>
    <w:rsid w:val="008503FD"/>
    <w:rsid w:val="008508D7"/>
    <w:rsid w:val="00850B51"/>
    <w:rsid w:val="0085124D"/>
    <w:rsid w:val="008515B4"/>
    <w:rsid w:val="00851E70"/>
    <w:rsid w:val="00852A21"/>
    <w:rsid w:val="00852CF8"/>
    <w:rsid w:val="0085438D"/>
    <w:rsid w:val="008563B3"/>
    <w:rsid w:val="00856698"/>
    <w:rsid w:val="008572E9"/>
    <w:rsid w:val="00857470"/>
    <w:rsid w:val="008600E4"/>
    <w:rsid w:val="008625FF"/>
    <w:rsid w:val="00862838"/>
    <w:rsid w:val="00863884"/>
    <w:rsid w:val="00863A7B"/>
    <w:rsid w:val="00863B35"/>
    <w:rsid w:val="0086791C"/>
    <w:rsid w:val="00867967"/>
    <w:rsid w:val="00870932"/>
    <w:rsid w:val="00870A1F"/>
    <w:rsid w:val="00871C42"/>
    <w:rsid w:val="0087363F"/>
    <w:rsid w:val="008739EF"/>
    <w:rsid w:val="00875294"/>
    <w:rsid w:val="008753B3"/>
    <w:rsid w:val="00875508"/>
    <w:rsid w:val="00876FDA"/>
    <w:rsid w:val="00877755"/>
    <w:rsid w:val="00883829"/>
    <w:rsid w:val="00884DA9"/>
    <w:rsid w:val="00885269"/>
    <w:rsid w:val="008875A7"/>
    <w:rsid w:val="00887B41"/>
    <w:rsid w:val="008902A5"/>
    <w:rsid w:val="0089042B"/>
    <w:rsid w:val="00890EA7"/>
    <w:rsid w:val="008924E9"/>
    <w:rsid w:val="008935EC"/>
    <w:rsid w:val="00893622"/>
    <w:rsid w:val="00893807"/>
    <w:rsid w:val="00894230"/>
    <w:rsid w:val="008A0C93"/>
    <w:rsid w:val="008A0F7A"/>
    <w:rsid w:val="008A34B6"/>
    <w:rsid w:val="008A41D8"/>
    <w:rsid w:val="008A46E5"/>
    <w:rsid w:val="008A63BF"/>
    <w:rsid w:val="008A73DD"/>
    <w:rsid w:val="008A7588"/>
    <w:rsid w:val="008A765C"/>
    <w:rsid w:val="008A7BA0"/>
    <w:rsid w:val="008B01EF"/>
    <w:rsid w:val="008B0579"/>
    <w:rsid w:val="008B5293"/>
    <w:rsid w:val="008B61FC"/>
    <w:rsid w:val="008B74FB"/>
    <w:rsid w:val="008C0FE6"/>
    <w:rsid w:val="008C1F5B"/>
    <w:rsid w:val="008C2DD0"/>
    <w:rsid w:val="008C406E"/>
    <w:rsid w:val="008C4606"/>
    <w:rsid w:val="008C5416"/>
    <w:rsid w:val="008C7E24"/>
    <w:rsid w:val="008D12AC"/>
    <w:rsid w:val="008D2E97"/>
    <w:rsid w:val="008D3AA9"/>
    <w:rsid w:val="008D4E4D"/>
    <w:rsid w:val="008D750C"/>
    <w:rsid w:val="008E09A4"/>
    <w:rsid w:val="008E0A29"/>
    <w:rsid w:val="008E2C3B"/>
    <w:rsid w:val="008E2D63"/>
    <w:rsid w:val="008E409A"/>
    <w:rsid w:val="008E4B97"/>
    <w:rsid w:val="008E753A"/>
    <w:rsid w:val="008F0348"/>
    <w:rsid w:val="008F067D"/>
    <w:rsid w:val="008F576B"/>
    <w:rsid w:val="008F583F"/>
    <w:rsid w:val="008F58DA"/>
    <w:rsid w:val="009015E4"/>
    <w:rsid w:val="00901906"/>
    <w:rsid w:val="009027E2"/>
    <w:rsid w:val="0090299E"/>
    <w:rsid w:val="009030B0"/>
    <w:rsid w:val="00904FD2"/>
    <w:rsid w:val="00905FB9"/>
    <w:rsid w:val="00906327"/>
    <w:rsid w:val="00906E8F"/>
    <w:rsid w:val="0090706B"/>
    <w:rsid w:val="00907119"/>
    <w:rsid w:val="009077C9"/>
    <w:rsid w:val="00907EEB"/>
    <w:rsid w:val="00907F7E"/>
    <w:rsid w:val="00913659"/>
    <w:rsid w:val="00914DA6"/>
    <w:rsid w:val="00914DC4"/>
    <w:rsid w:val="0091518C"/>
    <w:rsid w:val="009154FB"/>
    <w:rsid w:val="00921C28"/>
    <w:rsid w:val="009242E3"/>
    <w:rsid w:val="00924760"/>
    <w:rsid w:val="00925BCB"/>
    <w:rsid w:val="0093089F"/>
    <w:rsid w:val="00930B2D"/>
    <w:rsid w:val="00930DD8"/>
    <w:rsid w:val="009334D5"/>
    <w:rsid w:val="00933D40"/>
    <w:rsid w:val="00935D84"/>
    <w:rsid w:val="009370ED"/>
    <w:rsid w:val="00940BBA"/>
    <w:rsid w:val="00940C56"/>
    <w:rsid w:val="00942626"/>
    <w:rsid w:val="009426B9"/>
    <w:rsid w:val="00942B96"/>
    <w:rsid w:val="00944887"/>
    <w:rsid w:val="009456CD"/>
    <w:rsid w:val="00945739"/>
    <w:rsid w:val="00946457"/>
    <w:rsid w:val="0095142F"/>
    <w:rsid w:val="00951654"/>
    <w:rsid w:val="009525E8"/>
    <w:rsid w:val="0095318E"/>
    <w:rsid w:val="00954ADF"/>
    <w:rsid w:val="0095556B"/>
    <w:rsid w:val="00957159"/>
    <w:rsid w:val="00960923"/>
    <w:rsid w:val="00963DCC"/>
    <w:rsid w:val="009640AE"/>
    <w:rsid w:val="009643C6"/>
    <w:rsid w:val="00965EA3"/>
    <w:rsid w:val="0097078D"/>
    <w:rsid w:val="00972566"/>
    <w:rsid w:val="00972622"/>
    <w:rsid w:val="00972D12"/>
    <w:rsid w:val="00972F6B"/>
    <w:rsid w:val="00974205"/>
    <w:rsid w:val="00976B8B"/>
    <w:rsid w:val="00977C98"/>
    <w:rsid w:val="00982B51"/>
    <w:rsid w:val="00990307"/>
    <w:rsid w:val="00991D19"/>
    <w:rsid w:val="00993AF2"/>
    <w:rsid w:val="009953AE"/>
    <w:rsid w:val="00995623"/>
    <w:rsid w:val="0099680F"/>
    <w:rsid w:val="00996EA0"/>
    <w:rsid w:val="00996EE2"/>
    <w:rsid w:val="009A10EB"/>
    <w:rsid w:val="009A2CA1"/>
    <w:rsid w:val="009A3C3A"/>
    <w:rsid w:val="009A4589"/>
    <w:rsid w:val="009A51CE"/>
    <w:rsid w:val="009A550D"/>
    <w:rsid w:val="009A56A5"/>
    <w:rsid w:val="009A58BE"/>
    <w:rsid w:val="009A6D98"/>
    <w:rsid w:val="009A71FD"/>
    <w:rsid w:val="009A74CE"/>
    <w:rsid w:val="009B108C"/>
    <w:rsid w:val="009B7084"/>
    <w:rsid w:val="009C0421"/>
    <w:rsid w:val="009C05E8"/>
    <w:rsid w:val="009C0958"/>
    <w:rsid w:val="009C0FAD"/>
    <w:rsid w:val="009C2193"/>
    <w:rsid w:val="009C2E02"/>
    <w:rsid w:val="009C3977"/>
    <w:rsid w:val="009C3FB1"/>
    <w:rsid w:val="009C4220"/>
    <w:rsid w:val="009C4A00"/>
    <w:rsid w:val="009C4AB4"/>
    <w:rsid w:val="009D10DD"/>
    <w:rsid w:val="009D248F"/>
    <w:rsid w:val="009D2671"/>
    <w:rsid w:val="009D35FB"/>
    <w:rsid w:val="009D464E"/>
    <w:rsid w:val="009D5591"/>
    <w:rsid w:val="009D576E"/>
    <w:rsid w:val="009E015B"/>
    <w:rsid w:val="009E05A1"/>
    <w:rsid w:val="009E15FE"/>
    <w:rsid w:val="009E1E17"/>
    <w:rsid w:val="009E76E9"/>
    <w:rsid w:val="009F359B"/>
    <w:rsid w:val="009F4375"/>
    <w:rsid w:val="009F45D6"/>
    <w:rsid w:val="009F4C28"/>
    <w:rsid w:val="009F4F0D"/>
    <w:rsid w:val="009F717C"/>
    <w:rsid w:val="00A00C19"/>
    <w:rsid w:val="00A00CEF"/>
    <w:rsid w:val="00A01EB1"/>
    <w:rsid w:val="00A05456"/>
    <w:rsid w:val="00A0739B"/>
    <w:rsid w:val="00A07CAA"/>
    <w:rsid w:val="00A13F23"/>
    <w:rsid w:val="00A20BB7"/>
    <w:rsid w:val="00A22418"/>
    <w:rsid w:val="00A22F3F"/>
    <w:rsid w:val="00A23E0B"/>
    <w:rsid w:val="00A24445"/>
    <w:rsid w:val="00A24A86"/>
    <w:rsid w:val="00A25137"/>
    <w:rsid w:val="00A25B51"/>
    <w:rsid w:val="00A300EE"/>
    <w:rsid w:val="00A30157"/>
    <w:rsid w:val="00A3030D"/>
    <w:rsid w:val="00A30C3F"/>
    <w:rsid w:val="00A3272C"/>
    <w:rsid w:val="00A3463E"/>
    <w:rsid w:val="00A34945"/>
    <w:rsid w:val="00A36C57"/>
    <w:rsid w:val="00A41B76"/>
    <w:rsid w:val="00A4236E"/>
    <w:rsid w:val="00A4416C"/>
    <w:rsid w:val="00A44185"/>
    <w:rsid w:val="00A45A4F"/>
    <w:rsid w:val="00A55130"/>
    <w:rsid w:val="00A555F1"/>
    <w:rsid w:val="00A5575F"/>
    <w:rsid w:val="00A557B1"/>
    <w:rsid w:val="00A55CBB"/>
    <w:rsid w:val="00A577B8"/>
    <w:rsid w:val="00A613C9"/>
    <w:rsid w:val="00A61B3F"/>
    <w:rsid w:val="00A62492"/>
    <w:rsid w:val="00A65972"/>
    <w:rsid w:val="00A65F9E"/>
    <w:rsid w:val="00A669F9"/>
    <w:rsid w:val="00A67330"/>
    <w:rsid w:val="00A70A86"/>
    <w:rsid w:val="00A70AE3"/>
    <w:rsid w:val="00A7203A"/>
    <w:rsid w:val="00A72578"/>
    <w:rsid w:val="00A72861"/>
    <w:rsid w:val="00A730FE"/>
    <w:rsid w:val="00A744B7"/>
    <w:rsid w:val="00A76386"/>
    <w:rsid w:val="00A777DD"/>
    <w:rsid w:val="00A77B0E"/>
    <w:rsid w:val="00A77F35"/>
    <w:rsid w:val="00A82639"/>
    <w:rsid w:val="00A832E5"/>
    <w:rsid w:val="00A878B2"/>
    <w:rsid w:val="00A92184"/>
    <w:rsid w:val="00A932CB"/>
    <w:rsid w:val="00A93308"/>
    <w:rsid w:val="00A93837"/>
    <w:rsid w:val="00A9421B"/>
    <w:rsid w:val="00A94E1A"/>
    <w:rsid w:val="00A96364"/>
    <w:rsid w:val="00A97524"/>
    <w:rsid w:val="00A975A1"/>
    <w:rsid w:val="00AA014F"/>
    <w:rsid w:val="00AA2B24"/>
    <w:rsid w:val="00AA2D22"/>
    <w:rsid w:val="00AA3B8C"/>
    <w:rsid w:val="00AA3C63"/>
    <w:rsid w:val="00AB00F5"/>
    <w:rsid w:val="00AB07C2"/>
    <w:rsid w:val="00AB21C4"/>
    <w:rsid w:val="00AB2C88"/>
    <w:rsid w:val="00AB52CC"/>
    <w:rsid w:val="00AC07D4"/>
    <w:rsid w:val="00AC1B50"/>
    <w:rsid w:val="00AC3E1C"/>
    <w:rsid w:val="00AD31DD"/>
    <w:rsid w:val="00AD70AD"/>
    <w:rsid w:val="00AD726B"/>
    <w:rsid w:val="00AD7387"/>
    <w:rsid w:val="00AD7A1D"/>
    <w:rsid w:val="00AE0352"/>
    <w:rsid w:val="00AE1BF3"/>
    <w:rsid w:val="00AE2B0C"/>
    <w:rsid w:val="00AE2B9E"/>
    <w:rsid w:val="00AE3527"/>
    <w:rsid w:val="00AF02A8"/>
    <w:rsid w:val="00AF0695"/>
    <w:rsid w:val="00AF1512"/>
    <w:rsid w:val="00AF1EBC"/>
    <w:rsid w:val="00AF2A7C"/>
    <w:rsid w:val="00AF2B27"/>
    <w:rsid w:val="00AF3075"/>
    <w:rsid w:val="00AF31E1"/>
    <w:rsid w:val="00AF46E7"/>
    <w:rsid w:val="00AF4994"/>
    <w:rsid w:val="00AF7008"/>
    <w:rsid w:val="00B00141"/>
    <w:rsid w:val="00B0041C"/>
    <w:rsid w:val="00B00902"/>
    <w:rsid w:val="00B01E55"/>
    <w:rsid w:val="00B02E58"/>
    <w:rsid w:val="00B06645"/>
    <w:rsid w:val="00B070E9"/>
    <w:rsid w:val="00B07C99"/>
    <w:rsid w:val="00B112D5"/>
    <w:rsid w:val="00B11758"/>
    <w:rsid w:val="00B12475"/>
    <w:rsid w:val="00B13974"/>
    <w:rsid w:val="00B13ADD"/>
    <w:rsid w:val="00B1433A"/>
    <w:rsid w:val="00B153A0"/>
    <w:rsid w:val="00B16655"/>
    <w:rsid w:val="00B16BBF"/>
    <w:rsid w:val="00B204AB"/>
    <w:rsid w:val="00B21773"/>
    <w:rsid w:val="00B2190E"/>
    <w:rsid w:val="00B21F0C"/>
    <w:rsid w:val="00B25B61"/>
    <w:rsid w:val="00B25F40"/>
    <w:rsid w:val="00B3095E"/>
    <w:rsid w:val="00B32715"/>
    <w:rsid w:val="00B32788"/>
    <w:rsid w:val="00B3392C"/>
    <w:rsid w:val="00B33B04"/>
    <w:rsid w:val="00B33E55"/>
    <w:rsid w:val="00B359A0"/>
    <w:rsid w:val="00B37532"/>
    <w:rsid w:val="00B401FF"/>
    <w:rsid w:val="00B42E03"/>
    <w:rsid w:val="00B449A3"/>
    <w:rsid w:val="00B459F1"/>
    <w:rsid w:val="00B45B0B"/>
    <w:rsid w:val="00B471C2"/>
    <w:rsid w:val="00B502C8"/>
    <w:rsid w:val="00B502FF"/>
    <w:rsid w:val="00B50404"/>
    <w:rsid w:val="00B522EB"/>
    <w:rsid w:val="00B5265F"/>
    <w:rsid w:val="00B526DC"/>
    <w:rsid w:val="00B52E14"/>
    <w:rsid w:val="00B53C24"/>
    <w:rsid w:val="00B53F6A"/>
    <w:rsid w:val="00B563A8"/>
    <w:rsid w:val="00B61070"/>
    <w:rsid w:val="00B65106"/>
    <w:rsid w:val="00B65192"/>
    <w:rsid w:val="00B655E2"/>
    <w:rsid w:val="00B66B13"/>
    <w:rsid w:val="00B67B70"/>
    <w:rsid w:val="00B7073B"/>
    <w:rsid w:val="00B71773"/>
    <w:rsid w:val="00B71C16"/>
    <w:rsid w:val="00B72842"/>
    <w:rsid w:val="00B7293A"/>
    <w:rsid w:val="00B7331E"/>
    <w:rsid w:val="00B767C9"/>
    <w:rsid w:val="00B76F88"/>
    <w:rsid w:val="00B800EE"/>
    <w:rsid w:val="00B820CF"/>
    <w:rsid w:val="00B84E0C"/>
    <w:rsid w:val="00B87686"/>
    <w:rsid w:val="00B9053A"/>
    <w:rsid w:val="00B914CA"/>
    <w:rsid w:val="00B91FAC"/>
    <w:rsid w:val="00B91FAE"/>
    <w:rsid w:val="00B92201"/>
    <w:rsid w:val="00B930B9"/>
    <w:rsid w:val="00B95EDA"/>
    <w:rsid w:val="00B964F4"/>
    <w:rsid w:val="00B96578"/>
    <w:rsid w:val="00B9657B"/>
    <w:rsid w:val="00B97562"/>
    <w:rsid w:val="00BA3C07"/>
    <w:rsid w:val="00BA4072"/>
    <w:rsid w:val="00BA5666"/>
    <w:rsid w:val="00BA718E"/>
    <w:rsid w:val="00BB1F78"/>
    <w:rsid w:val="00BB2B83"/>
    <w:rsid w:val="00BB2DA2"/>
    <w:rsid w:val="00BB3A19"/>
    <w:rsid w:val="00BB519B"/>
    <w:rsid w:val="00BB5291"/>
    <w:rsid w:val="00BB784D"/>
    <w:rsid w:val="00BC193F"/>
    <w:rsid w:val="00BC349F"/>
    <w:rsid w:val="00BC6285"/>
    <w:rsid w:val="00BD19B3"/>
    <w:rsid w:val="00BD26FC"/>
    <w:rsid w:val="00BD43E4"/>
    <w:rsid w:val="00BD4902"/>
    <w:rsid w:val="00BD50A2"/>
    <w:rsid w:val="00BD768F"/>
    <w:rsid w:val="00BE43CE"/>
    <w:rsid w:val="00BE46C1"/>
    <w:rsid w:val="00BE57CF"/>
    <w:rsid w:val="00BE7920"/>
    <w:rsid w:val="00BE7D60"/>
    <w:rsid w:val="00BE7DC7"/>
    <w:rsid w:val="00BF0913"/>
    <w:rsid w:val="00BF1CB6"/>
    <w:rsid w:val="00BF2EC6"/>
    <w:rsid w:val="00BF3E4A"/>
    <w:rsid w:val="00BF4BA8"/>
    <w:rsid w:val="00BF56BC"/>
    <w:rsid w:val="00BF5835"/>
    <w:rsid w:val="00C007C3"/>
    <w:rsid w:val="00C007CD"/>
    <w:rsid w:val="00C0105E"/>
    <w:rsid w:val="00C0197E"/>
    <w:rsid w:val="00C02C70"/>
    <w:rsid w:val="00C03E0C"/>
    <w:rsid w:val="00C0480C"/>
    <w:rsid w:val="00C07EF1"/>
    <w:rsid w:val="00C103CB"/>
    <w:rsid w:val="00C11483"/>
    <w:rsid w:val="00C14223"/>
    <w:rsid w:val="00C14B00"/>
    <w:rsid w:val="00C14E75"/>
    <w:rsid w:val="00C157A2"/>
    <w:rsid w:val="00C162C9"/>
    <w:rsid w:val="00C16F1F"/>
    <w:rsid w:val="00C20374"/>
    <w:rsid w:val="00C20871"/>
    <w:rsid w:val="00C223CD"/>
    <w:rsid w:val="00C23CAE"/>
    <w:rsid w:val="00C23E81"/>
    <w:rsid w:val="00C24EB5"/>
    <w:rsid w:val="00C258BC"/>
    <w:rsid w:val="00C2799A"/>
    <w:rsid w:val="00C30402"/>
    <w:rsid w:val="00C3297D"/>
    <w:rsid w:val="00C32C6E"/>
    <w:rsid w:val="00C33DC0"/>
    <w:rsid w:val="00C36EEA"/>
    <w:rsid w:val="00C37DB2"/>
    <w:rsid w:val="00C40425"/>
    <w:rsid w:val="00C40BAF"/>
    <w:rsid w:val="00C411A0"/>
    <w:rsid w:val="00C42035"/>
    <w:rsid w:val="00C449C3"/>
    <w:rsid w:val="00C4544B"/>
    <w:rsid w:val="00C50082"/>
    <w:rsid w:val="00C5094F"/>
    <w:rsid w:val="00C5126C"/>
    <w:rsid w:val="00C53226"/>
    <w:rsid w:val="00C5333E"/>
    <w:rsid w:val="00C54446"/>
    <w:rsid w:val="00C5662B"/>
    <w:rsid w:val="00C56E10"/>
    <w:rsid w:val="00C63815"/>
    <w:rsid w:val="00C6404D"/>
    <w:rsid w:val="00C644D8"/>
    <w:rsid w:val="00C64E5F"/>
    <w:rsid w:val="00C654AA"/>
    <w:rsid w:val="00C660E8"/>
    <w:rsid w:val="00C6627E"/>
    <w:rsid w:val="00C672F6"/>
    <w:rsid w:val="00C67D71"/>
    <w:rsid w:val="00C72329"/>
    <w:rsid w:val="00C73881"/>
    <w:rsid w:val="00C82943"/>
    <w:rsid w:val="00C82A1E"/>
    <w:rsid w:val="00C82D39"/>
    <w:rsid w:val="00C82FD5"/>
    <w:rsid w:val="00C838DD"/>
    <w:rsid w:val="00C83FE1"/>
    <w:rsid w:val="00C877F1"/>
    <w:rsid w:val="00C87A50"/>
    <w:rsid w:val="00C90412"/>
    <w:rsid w:val="00C90443"/>
    <w:rsid w:val="00C90A05"/>
    <w:rsid w:val="00C95BF9"/>
    <w:rsid w:val="00C9601D"/>
    <w:rsid w:val="00C9630B"/>
    <w:rsid w:val="00C9748A"/>
    <w:rsid w:val="00C97594"/>
    <w:rsid w:val="00CA1F20"/>
    <w:rsid w:val="00CA4DC8"/>
    <w:rsid w:val="00CA6543"/>
    <w:rsid w:val="00CA70DE"/>
    <w:rsid w:val="00CA7222"/>
    <w:rsid w:val="00CB1E12"/>
    <w:rsid w:val="00CB1FD8"/>
    <w:rsid w:val="00CB21B0"/>
    <w:rsid w:val="00CB519D"/>
    <w:rsid w:val="00CB59FA"/>
    <w:rsid w:val="00CB5DE1"/>
    <w:rsid w:val="00CB6E53"/>
    <w:rsid w:val="00CC0A3C"/>
    <w:rsid w:val="00CC27B5"/>
    <w:rsid w:val="00CC316E"/>
    <w:rsid w:val="00CC463B"/>
    <w:rsid w:val="00CC5C1E"/>
    <w:rsid w:val="00CC6E94"/>
    <w:rsid w:val="00CD2A9D"/>
    <w:rsid w:val="00CD49F4"/>
    <w:rsid w:val="00CD654E"/>
    <w:rsid w:val="00CD7495"/>
    <w:rsid w:val="00CD7B5A"/>
    <w:rsid w:val="00CD7B77"/>
    <w:rsid w:val="00CE03C6"/>
    <w:rsid w:val="00CE08F0"/>
    <w:rsid w:val="00CE13CC"/>
    <w:rsid w:val="00CE164B"/>
    <w:rsid w:val="00CE1867"/>
    <w:rsid w:val="00CE19B1"/>
    <w:rsid w:val="00CE2B10"/>
    <w:rsid w:val="00CE3359"/>
    <w:rsid w:val="00CE73B7"/>
    <w:rsid w:val="00CE7922"/>
    <w:rsid w:val="00CE7F61"/>
    <w:rsid w:val="00CF1986"/>
    <w:rsid w:val="00CF1DB3"/>
    <w:rsid w:val="00CF2418"/>
    <w:rsid w:val="00CF3CA7"/>
    <w:rsid w:val="00CF4456"/>
    <w:rsid w:val="00CF5163"/>
    <w:rsid w:val="00CF71FA"/>
    <w:rsid w:val="00CF7E5E"/>
    <w:rsid w:val="00D01DF0"/>
    <w:rsid w:val="00D03E16"/>
    <w:rsid w:val="00D0433F"/>
    <w:rsid w:val="00D05357"/>
    <w:rsid w:val="00D06F69"/>
    <w:rsid w:val="00D07AA4"/>
    <w:rsid w:val="00D116FE"/>
    <w:rsid w:val="00D11AA8"/>
    <w:rsid w:val="00D12404"/>
    <w:rsid w:val="00D1250A"/>
    <w:rsid w:val="00D12B3E"/>
    <w:rsid w:val="00D17B39"/>
    <w:rsid w:val="00D20E12"/>
    <w:rsid w:val="00D21377"/>
    <w:rsid w:val="00D213D3"/>
    <w:rsid w:val="00D22353"/>
    <w:rsid w:val="00D22C67"/>
    <w:rsid w:val="00D25366"/>
    <w:rsid w:val="00D259CD"/>
    <w:rsid w:val="00D26954"/>
    <w:rsid w:val="00D27BC3"/>
    <w:rsid w:val="00D336DA"/>
    <w:rsid w:val="00D34C03"/>
    <w:rsid w:val="00D35DC3"/>
    <w:rsid w:val="00D40582"/>
    <w:rsid w:val="00D430C3"/>
    <w:rsid w:val="00D4364D"/>
    <w:rsid w:val="00D43B33"/>
    <w:rsid w:val="00D443FA"/>
    <w:rsid w:val="00D44D49"/>
    <w:rsid w:val="00D457F8"/>
    <w:rsid w:val="00D461C7"/>
    <w:rsid w:val="00D46227"/>
    <w:rsid w:val="00D46A65"/>
    <w:rsid w:val="00D50416"/>
    <w:rsid w:val="00D56809"/>
    <w:rsid w:val="00D60005"/>
    <w:rsid w:val="00D616A5"/>
    <w:rsid w:val="00D62012"/>
    <w:rsid w:val="00D651CB"/>
    <w:rsid w:val="00D65430"/>
    <w:rsid w:val="00D658F7"/>
    <w:rsid w:val="00D67DE4"/>
    <w:rsid w:val="00D74864"/>
    <w:rsid w:val="00D74C79"/>
    <w:rsid w:val="00D7732D"/>
    <w:rsid w:val="00D7771D"/>
    <w:rsid w:val="00D80AEF"/>
    <w:rsid w:val="00D80BA7"/>
    <w:rsid w:val="00D80C80"/>
    <w:rsid w:val="00D8219B"/>
    <w:rsid w:val="00D85121"/>
    <w:rsid w:val="00D90787"/>
    <w:rsid w:val="00D908C7"/>
    <w:rsid w:val="00D916E6"/>
    <w:rsid w:val="00D91C7B"/>
    <w:rsid w:val="00D9206F"/>
    <w:rsid w:val="00D97ACC"/>
    <w:rsid w:val="00DA1986"/>
    <w:rsid w:val="00DA1D74"/>
    <w:rsid w:val="00DA49E0"/>
    <w:rsid w:val="00DA5521"/>
    <w:rsid w:val="00DA6A30"/>
    <w:rsid w:val="00DA6C3F"/>
    <w:rsid w:val="00DB0871"/>
    <w:rsid w:val="00DB12A9"/>
    <w:rsid w:val="00DB1750"/>
    <w:rsid w:val="00DB25D9"/>
    <w:rsid w:val="00DB4F7E"/>
    <w:rsid w:val="00DB6311"/>
    <w:rsid w:val="00DB643D"/>
    <w:rsid w:val="00DC0E49"/>
    <w:rsid w:val="00DC1C12"/>
    <w:rsid w:val="00DC2814"/>
    <w:rsid w:val="00DC41A2"/>
    <w:rsid w:val="00DC4E4D"/>
    <w:rsid w:val="00DC79BF"/>
    <w:rsid w:val="00DD2600"/>
    <w:rsid w:val="00DD2B08"/>
    <w:rsid w:val="00DD4197"/>
    <w:rsid w:val="00DD5EAA"/>
    <w:rsid w:val="00DD5EF4"/>
    <w:rsid w:val="00DD71FD"/>
    <w:rsid w:val="00DD759C"/>
    <w:rsid w:val="00DD7D86"/>
    <w:rsid w:val="00DE39F3"/>
    <w:rsid w:val="00DE4CB0"/>
    <w:rsid w:val="00DE511B"/>
    <w:rsid w:val="00DE5BDC"/>
    <w:rsid w:val="00DE74C8"/>
    <w:rsid w:val="00DF0497"/>
    <w:rsid w:val="00DF0AF0"/>
    <w:rsid w:val="00DF105B"/>
    <w:rsid w:val="00DF155E"/>
    <w:rsid w:val="00DF233F"/>
    <w:rsid w:val="00DF240E"/>
    <w:rsid w:val="00DF43D9"/>
    <w:rsid w:val="00DF573B"/>
    <w:rsid w:val="00E001EF"/>
    <w:rsid w:val="00E01CEE"/>
    <w:rsid w:val="00E021B8"/>
    <w:rsid w:val="00E06514"/>
    <w:rsid w:val="00E07127"/>
    <w:rsid w:val="00E10CF2"/>
    <w:rsid w:val="00E12EDB"/>
    <w:rsid w:val="00E136FB"/>
    <w:rsid w:val="00E14836"/>
    <w:rsid w:val="00E14E2F"/>
    <w:rsid w:val="00E20149"/>
    <w:rsid w:val="00E22895"/>
    <w:rsid w:val="00E228C2"/>
    <w:rsid w:val="00E23198"/>
    <w:rsid w:val="00E306F6"/>
    <w:rsid w:val="00E33CB3"/>
    <w:rsid w:val="00E40CA0"/>
    <w:rsid w:val="00E415F2"/>
    <w:rsid w:val="00E43B11"/>
    <w:rsid w:val="00E440FC"/>
    <w:rsid w:val="00E44873"/>
    <w:rsid w:val="00E44CE3"/>
    <w:rsid w:val="00E44D69"/>
    <w:rsid w:val="00E450D3"/>
    <w:rsid w:val="00E45BD9"/>
    <w:rsid w:val="00E46676"/>
    <w:rsid w:val="00E46A1F"/>
    <w:rsid w:val="00E47FEA"/>
    <w:rsid w:val="00E54020"/>
    <w:rsid w:val="00E55926"/>
    <w:rsid w:val="00E55B2C"/>
    <w:rsid w:val="00E62578"/>
    <w:rsid w:val="00E62635"/>
    <w:rsid w:val="00E632FB"/>
    <w:rsid w:val="00E6423F"/>
    <w:rsid w:val="00E65222"/>
    <w:rsid w:val="00E65D79"/>
    <w:rsid w:val="00E72CB2"/>
    <w:rsid w:val="00E75102"/>
    <w:rsid w:val="00E75AB1"/>
    <w:rsid w:val="00E7682C"/>
    <w:rsid w:val="00E76AF9"/>
    <w:rsid w:val="00E77F07"/>
    <w:rsid w:val="00E816F1"/>
    <w:rsid w:val="00E82662"/>
    <w:rsid w:val="00E82D29"/>
    <w:rsid w:val="00E83BB7"/>
    <w:rsid w:val="00E8401D"/>
    <w:rsid w:val="00E8436F"/>
    <w:rsid w:val="00E8640A"/>
    <w:rsid w:val="00E87478"/>
    <w:rsid w:val="00E900A3"/>
    <w:rsid w:val="00E90F3B"/>
    <w:rsid w:val="00E9219F"/>
    <w:rsid w:val="00E93F75"/>
    <w:rsid w:val="00E95C42"/>
    <w:rsid w:val="00E9656B"/>
    <w:rsid w:val="00E966BB"/>
    <w:rsid w:val="00E97206"/>
    <w:rsid w:val="00EA1AED"/>
    <w:rsid w:val="00EA36B8"/>
    <w:rsid w:val="00EA38FE"/>
    <w:rsid w:val="00EA6534"/>
    <w:rsid w:val="00EA7993"/>
    <w:rsid w:val="00EA7DEC"/>
    <w:rsid w:val="00EA7E56"/>
    <w:rsid w:val="00EB0EDB"/>
    <w:rsid w:val="00EB110C"/>
    <w:rsid w:val="00EB2DD6"/>
    <w:rsid w:val="00EB6263"/>
    <w:rsid w:val="00EB6E02"/>
    <w:rsid w:val="00EB77BE"/>
    <w:rsid w:val="00EB7C0D"/>
    <w:rsid w:val="00EC0A06"/>
    <w:rsid w:val="00EC21EA"/>
    <w:rsid w:val="00EC224A"/>
    <w:rsid w:val="00EC3476"/>
    <w:rsid w:val="00EC3A17"/>
    <w:rsid w:val="00EC4FC5"/>
    <w:rsid w:val="00EC5F85"/>
    <w:rsid w:val="00EC6678"/>
    <w:rsid w:val="00ED1125"/>
    <w:rsid w:val="00ED1501"/>
    <w:rsid w:val="00ED1900"/>
    <w:rsid w:val="00ED2EBC"/>
    <w:rsid w:val="00ED46A5"/>
    <w:rsid w:val="00ED63AC"/>
    <w:rsid w:val="00ED6CDB"/>
    <w:rsid w:val="00ED6EFA"/>
    <w:rsid w:val="00EE001F"/>
    <w:rsid w:val="00EE180A"/>
    <w:rsid w:val="00EE3143"/>
    <w:rsid w:val="00EE335C"/>
    <w:rsid w:val="00EE46D2"/>
    <w:rsid w:val="00EE6E2E"/>
    <w:rsid w:val="00EE7068"/>
    <w:rsid w:val="00EE757F"/>
    <w:rsid w:val="00EE7A33"/>
    <w:rsid w:val="00EF0260"/>
    <w:rsid w:val="00EF296F"/>
    <w:rsid w:val="00EF2CBF"/>
    <w:rsid w:val="00EF2E95"/>
    <w:rsid w:val="00EF46FA"/>
    <w:rsid w:val="00EF60E3"/>
    <w:rsid w:val="00EF6FBD"/>
    <w:rsid w:val="00EF7FDC"/>
    <w:rsid w:val="00F006F5"/>
    <w:rsid w:val="00F00DBA"/>
    <w:rsid w:val="00F01999"/>
    <w:rsid w:val="00F01CEF"/>
    <w:rsid w:val="00F01DEE"/>
    <w:rsid w:val="00F03CED"/>
    <w:rsid w:val="00F0647A"/>
    <w:rsid w:val="00F066D0"/>
    <w:rsid w:val="00F077BE"/>
    <w:rsid w:val="00F12152"/>
    <w:rsid w:val="00F12735"/>
    <w:rsid w:val="00F12855"/>
    <w:rsid w:val="00F13BDE"/>
    <w:rsid w:val="00F1536A"/>
    <w:rsid w:val="00F163F3"/>
    <w:rsid w:val="00F169E0"/>
    <w:rsid w:val="00F16C0A"/>
    <w:rsid w:val="00F21F5F"/>
    <w:rsid w:val="00F2423E"/>
    <w:rsid w:val="00F24C6E"/>
    <w:rsid w:val="00F24D3E"/>
    <w:rsid w:val="00F24ED0"/>
    <w:rsid w:val="00F26289"/>
    <w:rsid w:val="00F3022B"/>
    <w:rsid w:val="00F306A1"/>
    <w:rsid w:val="00F31C84"/>
    <w:rsid w:val="00F32A98"/>
    <w:rsid w:val="00F32F6F"/>
    <w:rsid w:val="00F32FF9"/>
    <w:rsid w:val="00F34857"/>
    <w:rsid w:val="00F348A6"/>
    <w:rsid w:val="00F34E11"/>
    <w:rsid w:val="00F35F87"/>
    <w:rsid w:val="00F366FF"/>
    <w:rsid w:val="00F36A0E"/>
    <w:rsid w:val="00F37084"/>
    <w:rsid w:val="00F40C22"/>
    <w:rsid w:val="00F41200"/>
    <w:rsid w:val="00F41E35"/>
    <w:rsid w:val="00F423A7"/>
    <w:rsid w:val="00F42F53"/>
    <w:rsid w:val="00F45092"/>
    <w:rsid w:val="00F4517F"/>
    <w:rsid w:val="00F45D27"/>
    <w:rsid w:val="00F46AA7"/>
    <w:rsid w:val="00F47703"/>
    <w:rsid w:val="00F502CD"/>
    <w:rsid w:val="00F555D0"/>
    <w:rsid w:val="00F55D09"/>
    <w:rsid w:val="00F56EC6"/>
    <w:rsid w:val="00F60928"/>
    <w:rsid w:val="00F62328"/>
    <w:rsid w:val="00F63F71"/>
    <w:rsid w:val="00F65131"/>
    <w:rsid w:val="00F653FB"/>
    <w:rsid w:val="00F706AC"/>
    <w:rsid w:val="00F712AA"/>
    <w:rsid w:val="00F72203"/>
    <w:rsid w:val="00F726C5"/>
    <w:rsid w:val="00F749F3"/>
    <w:rsid w:val="00F7530B"/>
    <w:rsid w:val="00F76585"/>
    <w:rsid w:val="00F778B4"/>
    <w:rsid w:val="00F80286"/>
    <w:rsid w:val="00F808EF"/>
    <w:rsid w:val="00F83C5F"/>
    <w:rsid w:val="00F850A4"/>
    <w:rsid w:val="00F861D8"/>
    <w:rsid w:val="00F865AA"/>
    <w:rsid w:val="00F908ED"/>
    <w:rsid w:val="00F91866"/>
    <w:rsid w:val="00F91B62"/>
    <w:rsid w:val="00F92372"/>
    <w:rsid w:val="00F94937"/>
    <w:rsid w:val="00F94DBE"/>
    <w:rsid w:val="00F96840"/>
    <w:rsid w:val="00FA60B1"/>
    <w:rsid w:val="00FA60E0"/>
    <w:rsid w:val="00FA653E"/>
    <w:rsid w:val="00FA7273"/>
    <w:rsid w:val="00FA7914"/>
    <w:rsid w:val="00FB4030"/>
    <w:rsid w:val="00FB4514"/>
    <w:rsid w:val="00FB5E06"/>
    <w:rsid w:val="00FB7124"/>
    <w:rsid w:val="00FC338C"/>
    <w:rsid w:val="00FC3653"/>
    <w:rsid w:val="00FC5202"/>
    <w:rsid w:val="00FD0223"/>
    <w:rsid w:val="00FD0B38"/>
    <w:rsid w:val="00FD1D90"/>
    <w:rsid w:val="00FD403F"/>
    <w:rsid w:val="00FD43A2"/>
    <w:rsid w:val="00FD44BE"/>
    <w:rsid w:val="00FD5494"/>
    <w:rsid w:val="00FD6AF6"/>
    <w:rsid w:val="00FD7A4A"/>
    <w:rsid w:val="00FE1168"/>
    <w:rsid w:val="00FE15C9"/>
    <w:rsid w:val="00FE1C3A"/>
    <w:rsid w:val="00FE2880"/>
    <w:rsid w:val="00FE5A2A"/>
    <w:rsid w:val="00FE5CCF"/>
    <w:rsid w:val="00FE73C0"/>
    <w:rsid w:val="00FE7627"/>
    <w:rsid w:val="00FF1033"/>
    <w:rsid w:val="00FF1588"/>
    <w:rsid w:val="00FF1661"/>
    <w:rsid w:val="00FF19CE"/>
    <w:rsid w:val="00FF27E9"/>
    <w:rsid w:val="00FF57F8"/>
    <w:rsid w:val="00FF5DBB"/>
    <w:rsid w:val="00FF66CA"/>
    <w:rsid w:val="00FF7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BE920AB"/>
  <w15:chartTrackingRefBased/>
  <w15:docId w15:val="{8B2B3C47-202C-400C-99D8-60D8F3EA3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9">
    <w:name w:val="Normal"/>
    <w:qFormat/>
    <w:pPr>
      <w:widowControl w:val="0"/>
      <w:jc w:val="both"/>
    </w:pPr>
    <w:rPr>
      <w:kern w:val="2"/>
      <w:sz w:val="21"/>
      <w:szCs w:val="24"/>
    </w:rPr>
  </w:style>
  <w:style w:type="paragraph" w:styleId="1">
    <w:name w:val="heading 1"/>
    <w:basedOn w:val="af9"/>
    <w:next w:val="af9"/>
    <w:qFormat/>
    <w:pPr>
      <w:keepNext/>
      <w:keepLines/>
      <w:spacing w:before="340" w:after="330" w:line="578" w:lineRule="auto"/>
      <w:outlineLvl w:val="0"/>
    </w:pPr>
    <w:rPr>
      <w:b/>
      <w:bCs/>
      <w:kern w:val="44"/>
      <w:sz w:val="44"/>
      <w:szCs w:val="44"/>
    </w:rPr>
  </w:style>
  <w:style w:type="paragraph" w:styleId="2">
    <w:name w:val="heading 2"/>
    <w:basedOn w:val="af9"/>
    <w:next w:val="af9"/>
    <w:qFormat/>
    <w:pPr>
      <w:keepNext/>
      <w:keepLines/>
      <w:spacing w:before="260" w:after="260" w:line="416" w:lineRule="auto"/>
      <w:outlineLvl w:val="1"/>
    </w:pPr>
    <w:rPr>
      <w:rFonts w:ascii="Arial" w:eastAsia="黑体" w:hAnsi="Arial"/>
      <w:b/>
      <w:bCs/>
      <w:sz w:val="32"/>
      <w:szCs w:val="32"/>
    </w:rPr>
  </w:style>
  <w:style w:type="paragraph" w:styleId="3">
    <w:name w:val="heading 3"/>
    <w:basedOn w:val="af9"/>
    <w:next w:val="af9"/>
    <w:qFormat/>
    <w:pPr>
      <w:keepNext/>
      <w:keepLines/>
      <w:spacing w:before="260" w:after="260" w:line="416" w:lineRule="auto"/>
      <w:outlineLvl w:val="2"/>
    </w:pPr>
    <w:rPr>
      <w:b/>
      <w:bCs/>
      <w:sz w:val="32"/>
      <w:szCs w:val="32"/>
    </w:rPr>
  </w:style>
  <w:style w:type="paragraph" w:styleId="4">
    <w:name w:val="heading 4"/>
    <w:basedOn w:val="af9"/>
    <w:next w:val="af9"/>
    <w:qFormat/>
    <w:pPr>
      <w:keepNext/>
      <w:keepLines/>
      <w:spacing w:before="280" w:after="290" w:line="376" w:lineRule="auto"/>
      <w:outlineLvl w:val="3"/>
    </w:pPr>
    <w:rPr>
      <w:rFonts w:ascii="Arial" w:eastAsia="黑体" w:hAnsi="Arial"/>
      <w:b/>
      <w:bCs/>
      <w:sz w:val="28"/>
      <w:szCs w:val="28"/>
    </w:rPr>
  </w:style>
  <w:style w:type="paragraph" w:styleId="5">
    <w:name w:val="heading 5"/>
    <w:basedOn w:val="af9"/>
    <w:next w:val="af9"/>
    <w:qFormat/>
    <w:pPr>
      <w:keepNext/>
      <w:keepLines/>
      <w:spacing w:before="280" w:after="290" w:line="376" w:lineRule="auto"/>
      <w:outlineLvl w:val="4"/>
    </w:pPr>
    <w:rPr>
      <w:b/>
      <w:bCs/>
      <w:sz w:val="28"/>
      <w:szCs w:val="28"/>
    </w:rPr>
  </w:style>
  <w:style w:type="paragraph" w:styleId="6">
    <w:name w:val="heading 6"/>
    <w:basedOn w:val="af9"/>
    <w:next w:val="af9"/>
    <w:qFormat/>
    <w:pPr>
      <w:keepNext/>
      <w:keepLines/>
      <w:spacing w:before="240" w:after="64" w:line="320" w:lineRule="auto"/>
      <w:outlineLvl w:val="5"/>
    </w:pPr>
    <w:rPr>
      <w:rFonts w:ascii="Arial" w:eastAsia="黑体" w:hAnsi="Arial"/>
      <w:b/>
      <w:bCs/>
      <w:sz w:val="24"/>
    </w:rPr>
  </w:style>
  <w:style w:type="paragraph" w:styleId="7">
    <w:name w:val="heading 7"/>
    <w:basedOn w:val="af9"/>
    <w:next w:val="af9"/>
    <w:qFormat/>
    <w:pPr>
      <w:keepNext/>
      <w:keepLines/>
      <w:spacing w:before="240" w:after="64" w:line="320" w:lineRule="auto"/>
      <w:outlineLvl w:val="6"/>
    </w:pPr>
    <w:rPr>
      <w:b/>
      <w:bCs/>
      <w:sz w:val="24"/>
    </w:rPr>
  </w:style>
  <w:style w:type="paragraph" w:styleId="8">
    <w:name w:val="heading 8"/>
    <w:basedOn w:val="af9"/>
    <w:next w:val="af9"/>
    <w:qFormat/>
    <w:pPr>
      <w:keepNext/>
      <w:keepLines/>
      <w:spacing w:before="240" w:after="64" w:line="320" w:lineRule="auto"/>
      <w:outlineLvl w:val="7"/>
    </w:pPr>
    <w:rPr>
      <w:rFonts w:ascii="Arial" w:eastAsia="黑体" w:hAnsi="Arial"/>
      <w:sz w:val="24"/>
    </w:rPr>
  </w:style>
  <w:style w:type="paragraph" w:styleId="9">
    <w:name w:val="heading 9"/>
    <w:basedOn w:val="af9"/>
    <w:next w:val="af9"/>
    <w:qFormat/>
    <w:pPr>
      <w:keepNext/>
      <w:keepLines/>
      <w:spacing w:before="240" w:after="64" w:line="320" w:lineRule="auto"/>
      <w:outlineLvl w:val="8"/>
    </w:pPr>
    <w:rPr>
      <w:rFonts w:ascii="Arial" w:eastAsia="黑体" w:hAnsi="Arial"/>
      <w:szCs w:val="21"/>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styleId="HTML">
    <w:name w:val="HTML Code"/>
    <w:basedOn w:val="afa"/>
    <w:rPr>
      <w:rFonts w:ascii="Courier New" w:hAnsi="Courier New"/>
      <w:sz w:val="20"/>
      <w:szCs w:val="20"/>
    </w:rPr>
  </w:style>
  <w:style w:type="character" w:styleId="HTML0">
    <w:name w:val="HTML Variable"/>
    <w:basedOn w:val="afa"/>
    <w:rPr>
      <w:i/>
      <w:iCs/>
    </w:rPr>
  </w:style>
  <w:style w:type="character" w:styleId="HTML1">
    <w:name w:val="HTML Typewriter"/>
    <w:basedOn w:val="afa"/>
    <w:rPr>
      <w:rFonts w:ascii="Courier New" w:hAnsi="Courier New"/>
      <w:sz w:val="20"/>
      <w:szCs w:val="20"/>
    </w:rPr>
  </w:style>
  <w:style w:type="paragraph" w:styleId="HTML2">
    <w:name w:val="HTML Address"/>
    <w:basedOn w:val="af9"/>
    <w:rPr>
      <w:i/>
      <w:iCs/>
    </w:rPr>
  </w:style>
  <w:style w:type="character" w:styleId="HTML3">
    <w:name w:val="HTML Definition"/>
    <w:basedOn w:val="afa"/>
    <w:rPr>
      <w:i/>
      <w:iCs/>
    </w:rPr>
  </w:style>
  <w:style w:type="character" w:styleId="HTML4">
    <w:name w:val="HTML Keyboard"/>
    <w:basedOn w:val="afa"/>
    <w:rPr>
      <w:rFonts w:ascii="Courier New" w:hAnsi="Courier New"/>
      <w:sz w:val="20"/>
      <w:szCs w:val="20"/>
    </w:rPr>
  </w:style>
  <w:style w:type="character" w:styleId="HTML5">
    <w:name w:val="HTML Acronym"/>
    <w:basedOn w:val="afa"/>
  </w:style>
  <w:style w:type="character" w:styleId="HTML6">
    <w:name w:val="HTML Sample"/>
    <w:basedOn w:val="afa"/>
    <w:rPr>
      <w:rFonts w:ascii="Courier New" w:hAnsi="Courier New"/>
    </w:rPr>
  </w:style>
  <w:style w:type="paragraph" w:styleId="HTML7">
    <w:name w:val="HTML Preformatted"/>
    <w:basedOn w:val="af9"/>
    <w:rPr>
      <w:rFonts w:ascii="Courier New" w:hAnsi="Courier New" w:cs="Courier New"/>
      <w:sz w:val="20"/>
      <w:szCs w:val="20"/>
    </w:rPr>
  </w:style>
  <w:style w:type="character" w:styleId="HTML8">
    <w:name w:val="HTML Cite"/>
    <w:basedOn w:val="afa"/>
    <w:rPr>
      <w:i/>
      <w:iCs/>
    </w:rPr>
  </w:style>
  <w:style w:type="paragraph" w:styleId="afd">
    <w:name w:val="Title"/>
    <w:basedOn w:val="af9"/>
    <w:qFormat/>
    <w:pPr>
      <w:spacing w:before="240" w:after="60"/>
      <w:jc w:val="center"/>
      <w:outlineLvl w:val="0"/>
    </w:pPr>
    <w:rPr>
      <w:rFonts w:ascii="Arial" w:hAnsi="Arial" w:cs="Arial"/>
      <w:b/>
      <w:bCs/>
      <w:sz w:val="32"/>
      <w:szCs w:val="32"/>
    </w:rPr>
  </w:style>
  <w:style w:type="paragraph" w:customStyle="1" w:styleId="afe">
    <w:name w:val="标准标志"/>
    <w:next w:val="af9"/>
    <w:pPr>
      <w:framePr w:w="2268" w:h="1392" w:hRule="exact" w:wrap="around" w:hAnchor="margin" w:x="6748" w:y="171" w:anchorLock="1"/>
      <w:shd w:val="solid" w:color="FFFFFF" w:fill="FFFFFF"/>
      <w:spacing w:line="0" w:lineRule="atLeast"/>
      <w:jc w:val="right"/>
    </w:pPr>
    <w:rPr>
      <w:b/>
      <w:w w:val="130"/>
      <w:sz w:val="96"/>
    </w:rPr>
  </w:style>
  <w:style w:type="paragraph" w:customStyle="1" w:styleId="aff">
    <w:name w:val="标准称谓"/>
    <w:next w:val="a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0">
    <w:name w:val="标准书脚_偶数页"/>
    <w:pPr>
      <w:spacing w:before="120"/>
    </w:pPr>
    <w:rPr>
      <w:sz w:val="18"/>
    </w:rPr>
  </w:style>
  <w:style w:type="paragraph" w:customStyle="1" w:styleId="aff1">
    <w:name w:val="标准书脚_奇数页"/>
    <w:pPr>
      <w:spacing w:before="120"/>
      <w:jc w:val="right"/>
    </w:pPr>
    <w:rPr>
      <w:sz w:val="18"/>
    </w:rPr>
  </w:style>
  <w:style w:type="paragraph" w:customStyle="1" w:styleId="aff2">
    <w:name w:val="标准书眉_奇数页"/>
    <w:next w:val="af9"/>
    <w:link w:val="Char"/>
    <w:pPr>
      <w:tabs>
        <w:tab w:val="center" w:pos="4154"/>
        <w:tab w:val="right" w:pos="8306"/>
      </w:tabs>
      <w:spacing w:after="120"/>
      <w:jc w:val="right"/>
    </w:pPr>
    <w:rPr>
      <w:noProof/>
      <w:sz w:val="21"/>
    </w:rPr>
  </w:style>
  <w:style w:type="paragraph" w:customStyle="1" w:styleId="aff3">
    <w:name w:val="标准书眉_偶数页"/>
    <w:basedOn w:val="aff2"/>
    <w:next w:val="af9"/>
    <w:pPr>
      <w:jc w:val="left"/>
    </w:pPr>
  </w:style>
  <w:style w:type="paragraph" w:customStyle="1" w:styleId="aff4">
    <w:name w:val="标准书眉一"/>
    <w:pPr>
      <w:jc w:val="both"/>
    </w:pPr>
  </w:style>
  <w:style w:type="paragraph" w:customStyle="1" w:styleId="af0">
    <w:name w:val="前言、引言标题"/>
    <w:next w:val="af9"/>
    <w:pPr>
      <w:numPr>
        <w:numId w:val="6"/>
      </w:numPr>
      <w:shd w:val="clear" w:color="FFFFFF" w:fill="FFFFFF"/>
      <w:spacing w:before="640" w:after="560"/>
      <w:jc w:val="center"/>
      <w:outlineLvl w:val="0"/>
    </w:pPr>
    <w:rPr>
      <w:rFonts w:ascii="黑体" w:eastAsia="黑体"/>
      <w:sz w:val="32"/>
    </w:rPr>
  </w:style>
  <w:style w:type="paragraph" w:customStyle="1" w:styleId="aff5">
    <w:name w:val="参考文献、索引标题"/>
    <w:basedOn w:val="af0"/>
    <w:next w:val="af9"/>
    <w:pPr>
      <w:numPr>
        <w:numId w:val="0"/>
      </w:numPr>
      <w:spacing w:after="200"/>
    </w:pPr>
    <w:rPr>
      <w:sz w:val="21"/>
    </w:rPr>
  </w:style>
  <w:style w:type="character" w:styleId="aff6">
    <w:name w:val="Hyperlink"/>
    <w:rPr>
      <w:rFonts w:ascii="Times New Roman" w:eastAsia="宋体" w:hAnsi="Times New Roman"/>
      <w:dstrike w:val="0"/>
      <w:color w:val="auto"/>
      <w:spacing w:val="0"/>
      <w:w w:val="100"/>
      <w:position w:val="0"/>
      <w:sz w:val="21"/>
      <w:u w:val="none"/>
      <w:vertAlign w:val="baseline"/>
    </w:rPr>
  </w:style>
  <w:style w:type="paragraph" w:customStyle="1" w:styleId="aff7">
    <w:name w:val="段"/>
    <w:link w:val="Char0"/>
    <w:pPr>
      <w:autoSpaceDE w:val="0"/>
      <w:autoSpaceDN w:val="0"/>
      <w:ind w:firstLineChars="200" w:firstLine="200"/>
      <w:jc w:val="both"/>
    </w:pPr>
    <w:rPr>
      <w:rFonts w:ascii="宋体"/>
      <w:noProof/>
      <w:sz w:val="21"/>
    </w:rPr>
  </w:style>
  <w:style w:type="paragraph" w:customStyle="1" w:styleId="af1">
    <w:name w:val="章标题"/>
    <w:next w:val="aff7"/>
    <w:link w:val="Char1"/>
    <w:pPr>
      <w:numPr>
        <w:ilvl w:val="1"/>
        <w:numId w:val="6"/>
      </w:numPr>
      <w:spacing w:beforeLines="50" w:before="50" w:afterLines="50" w:after="50"/>
      <w:jc w:val="both"/>
      <w:outlineLvl w:val="1"/>
    </w:pPr>
    <w:rPr>
      <w:rFonts w:ascii="黑体" w:eastAsia="黑体"/>
      <w:sz w:val="21"/>
    </w:rPr>
  </w:style>
  <w:style w:type="paragraph" w:customStyle="1" w:styleId="af2">
    <w:name w:val="一级条标题"/>
    <w:basedOn w:val="af1"/>
    <w:next w:val="aff7"/>
    <w:rsid w:val="00477C5E"/>
    <w:pPr>
      <w:numPr>
        <w:ilvl w:val="2"/>
      </w:numPr>
      <w:spacing w:beforeLines="0" w:before="0" w:afterLines="0" w:after="0"/>
      <w:outlineLvl w:val="2"/>
    </w:pPr>
  </w:style>
  <w:style w:type="paragraph" w:customStyle="1" w:styleId="af3">
    <w:name w:val="二级条标题"/>
    <w:basedOn w:val="af2"/>
    <w:next w:val="aff7"/>
    <w:link w:val="Char2"/>
    <w:pPr>
      <w:numPr>
        <w:ilvl w:val="3"/>
      </w:numPr>
      <w:outlineLvl w:val="3"/>
    </w:pPr>
  </w:style>
  <w:style w:type="paragraph" w:customStyle="1" w:styleId="a0">
    <w:name w:val="二级无标题条"/>
    <w:basedOn w:val="af9"/>
    <w:pPr>
      <w:numPr>
        <w:ilvl w:val="3"/>
        <w:numId w:val="1"/>
      </w:numPr>
    </w:pPr>
  </w:style>
  <w:style w:type="character" w:customStyle="1" w:styleId="aff8">
    <w:name w:val="发布"/>
    <w:basedOn w:val="afa"/>
    <w:rPr>
      <w:rFonts w:ascii="黑体" w:eastAsia="黑体"/>
      <w:spacing w:val="22"/>
      <w:w w:val="100"/>
      <w:position w:val="3"/>
      <w:sz w:val="28"/>
    </w:rPr>
  </w:style>
  <w:style w:type="paragraph" w:customStyle="1" w:styleId="aff9">
    <w:name w:val="发布部门"/>
    <w:next w:val="aff7"/>
    <w:pPr>
      <w:framePr w:w="7433" w:h="585" w:hRule="exact" w:hSpace="180" w:vSpace="180" w:wrap="around" w:hAnchor="margin" w:xAlign="center" w:y="14401" w:anchorLock="1"/>
      <w:jc w:val="center"/>
    </w:pPr>
    <w:rPr>
      <w:rFonts w:ascii="宋体"/>
      <w:b/>
      <w:spacing w:val="20"/>
      <w:w w:val="135"/>
      <w:sz w:val="36"/>
    </w:rPr>
  </w:style>
  <w:style w:type="paragraph" w:customStyle="1" w:styleId="affa">
    <w:name w:val="发布日期"/>
    <w:pPr>
      <w:framePr w:w="4000" w:h="473" w:hRule="exact" w:hSpace="180" w:vSpace="180" w:wrap="around" w:hAnchor="margin" w:y="13511" w:anchorLock="1"/>
    </w:pPr>
    <w:rPr>
      <w:rFonts w:eastAsia="黑体"/>
      <w:sz w:val="28"/>
    </w:rPr>
  </w:style>
  <w:style w:type="paragraph" w:customStyle="1" w:styleId="10">
    <w:name w:val="封面标准号1"/>
    <w:pPr>
      <w:widowControl w:val="0"/>
      <w:kinsoku w:val="0"/>
      <w:overflowPunct w:val="0"/>
      <w:autoSpaceDE w:val="0"/>
      <w:autoSpaceDN w:val="0"/>
      <w:spacing w:before="308"/>
      <w:jc w:val="right"/>
      <w:textAlignment w:val="center"/>
    </w:pPr>
    <w:rPr>
      <w:sz w:val="28"/>
    </w:rPr>
  </w:style>
  <w:style w:type="paragraph" w:customStyle="1" w:styleId="20">
    <w:name w:val="封面标准号2"/>
    <w:basedOn w:val="10"/>
    <w:pPr>
      <w:framePr w:w="9138" w:h="1244" w:hRule="exact" w:wrap="auto" w:vAnchor="page" w:hAnchor="margin" w:y="2908"/>
      <w:adjustRightInd w:val="0"/>
      <w:spacing w:before="357" w:line="280" w:lineRule="exact"/>
    </w:pPr>
  </w:style>
  <w:style w:type="paragraph" w:customStyle="1" w:styleId="affb">
    <w:name w:val="封面标准代替信息"/>
    <w:basedOn w:val="20"/>
    <w:pPr>
      <w:framePr w:wrap="auto"/>
      <w:spacing w:before="57"/>
    </w:pPr>
    <w:rPr>
      <w:rFonts w:ascii="宋体"/>
      <w:sz w:val="21"/>
    </w:rPr>
  </w:style>
  <w:style w:type="paragraph" w:customStyle="1" w:styleId="affc">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d">
    <w:name w:val="封面标准文稿编辑信息"/>
    <w:pPr>
      <w:spacing w:before="180" w:line="180" w:lineRule="exact"/>
      <w:jc w:val="center"/>
    </w:pPr>
    <w:rPr>
      <w:rFonts w:ascii="宋体"/>
      <w:sz w:val="21"/>
    </w:rPr>
  </w:style>
  <w:style w:type="paragraph" w:customStyle="1" w:styleId="affe">
    <w:name w:val="封面标准文稿类别"/>
    <w:pPr>
      <w:spacing w:before="440" w:line="400" w:lineRule="exact"/>
      <w:jc w:val="center"/>
    </w:pPr>
    <w:rPr>
      <w:rFonts w:ascii="宋体"/>
      <w:sz w:val="24"/>
    </w:rPr>
  </w:style>
  <w:style w:type="paragraph" w:customStyle="1" w:styleId="afff">
    <w:name w:val="封面标准英文名称"/>
    <w:pPr>
      <w:widowControl w:val="0"/>
      <w:spacing w:before="370" w:line="400" w:lineRule="exact"/>
      <w:jc w:val="center"/>
    </w:pPr>
    <w:rPr>
      <w:sz w:val="28"/>
    </w:rPr>
  </w:style>
  <w:style w:type="paragraph" w:customStyle="1" w:styleId="afff0">
    <w:name w:val="封面一致性程度标识"/>
    <w:pPr>
      <w:spacing w:before="440" w:line="400" w:lineRule="exact"/>
      <w:jc w:val="center"/>
    </w:pPr>
    <w:rPr>
      <w:rFonts w:ascii="宋体"/>
      <w:sz w:val="28"/>
    </w:rPr>
  </w:style>
  <w:style w:type="paragraph" w:customStyle="1" w:styleId="afff1">
    <w:name w:val="封面正文"/>
    <w:pPr>
      <w:jc w:val="both"/>
    </w:pPr>
  </w:style>
  <w:style w:type="paragraph" w:customStyle="1" w:styleId="a9">
    <w:name w:val="附录标识"/>
    <w:basedOn w:val="af0"/>
    <w:pPr>
      <w:numPr>
        <w:numId w:val="14"/>
      </w:numPr>
      <w:tabs>
        <w:tab w:val="left" w:pos="6405"/>
      </w:tabs>
      <w:spacing w:after="200"/>
    </w:pPr>
    <w:rPr>
      <w:sz w:val="21"/>
    </w:rPr>
  </w:style>
  <w:style w:type="paragraph" w:customStyle="1" w:styleId="afff2">
    <w:name w:val="附录表标题"/>
    <w:next w:val="aff7"/>
    <w:pPr>
      <w:jc w:val="center"/>
      <w:textAlignment w:val="baseline"/>
    </w:pPr>
    <w:rPr>
      <w:rFonts w:ascii="黑体" w:eastAsia="黑体"/>
      <w:kern w:val="21"/>
      <w:sz w:val="21"/>
    </w:rPr>
  </w:style>
  <w:style w:type="paragraph" w:customStyle="1" w:styleId="aa">
    <w:name w:val="附录章标题"/>
    <w:next w:val="aff7"/>
    <w:link w:val="Char3"/>
    <w:pPr>
      <w:numPr>
        <w:ilvl w:val="1"/>
        <w:numId w:val="14"/>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b">
    <w:name w:val="附录一级条标题"/>
    <w:basedOn w:val="aa"/>
    <w:next w:val="aff7"/>
    <w:link w:val="Char4"/>
    <w:pPr>
      <w:numPr>
        <w:ilvl w:val="2"/>
      </w:numPr>
      <w:autoSpaceDN w:val="0"/>
      <w:spacing w:beforeLines="0" w:before="0" w:afterLines="0" w:after="0"/>
      <w:outlineLvl w:val="2"/>
    </w:pPr>
  </w:style>
  <w:style w:type="paragraph" w:customStyle="1" w:styleId="ac">
    <w:name w:val="附录二级条标题"/>
    <w:basedOn w:val="ab"/>
    <w:next w:val="aff7"/>
    <w:pPr>
      <w:numPr>
        <w:ilvl w:val="3"/>
      </w:numPr>
      <w:outlineLvl w:val="3"/>
    </w:pPr>
  </w:style>
  <w:style w:type="paragraph" w:customStyle="1" w:styleId="ad">
    <w:name w:val="附录三级条标题"/>
    <w:basedOn w:val="ac"/>
    <w:next w:val="aff7"/>
    <w:pPr>
      <w:numPr>
        <w:ilvl w:val="4"/>
      </w:numPr>
      <w:outlineLvl w:val="4"/>
    </w:pPr>
  </w:style>
  <w:style w:type="paragraph" w:customStyle="1" w:styleId="ae">
    <w:name w:val="附录四级条标题"/>
    <w:basedOn w:val="ad"/>
    <w:next w:val="aff7"/>
    <w:pPr>
      <w:numPr>
        <w:ilvl w:val="5"/>
      </w:numPr>
      <w:outlineLvl w:val="5"/>
    </w:pPr>
  </w:style>
  <w:style w:type="paragraph" w:customStyle="1" w:styleId="afff3">
    <w:name w:val="附录图标题"/>
    <w:next w:val="aff7"/>
    <w:pPr>
      <w:jc w:val="center"/>
    </w:pPr>
    <w:rPr>
      <w:rFonts w:ascii="黑体" w:eastAsia="黑体"/>
      <w:sz w:val="21"/>
    </w:rPr>
  </w:style>
  <w:style w:type="paragraph" w:customStyle="1" w:styleId="af">
    <w:name w:val="附录五级条标题"/>
    <w:basedOn w:val="ae"/>
    <w:next w:val="aff7"/>
    <w:pPr>
      <w:numPr>
        <w:ilvl w:val="6"/>
      </w:numPr>
      <w:outlineLvl w:val="6"/>
    </w:pPr>
  </w:style>
  <w:style w:type="character" w:customStyle="1" w:styleId="afff4">
    <w:name w:val="个人答复风格"/>
    <w:basedOn w:val="afa"/>
    <w:rPr>
      <w:rFonts w:ascii="Arial" w:eastAsia="宋体" w:hAnsi="Arial" w:cs="Arial"/>
      <w:color w:val="auto"/>
      <w:sz w:val="20"/>
    </w:rPr>
  </w:style>
  <w:style w:type="character" w:customStyle="1" w:styleId="afff5">
    <w:name w:val="个人撰写风格"/>
    <w:basedOn w:val="afa"/>
    <w:rPr>
      <w:rFonts w:ascii="Arial" w:eastAsia="宋体" w:hAnsi="Arial" w:cs="Arial"/>
      <w:color w:val="auto"/>
      <w:sz w:val="20"/>
    </w:rPr>
  </w:style>
  <w:style w:type="paragraph" w:styleId="afff6">
    <w:name w:val="footnote text"/>
    <w:basedOn w:val="af9"/>
    <w:semiHidden/>
    <w:pPr>
      <w:snapToGrid w:val="0"/>
      <w:jc w:val="left"/>
    </w:pPr>
    <w:rPr>
      <w:sz w:val="18"/>
      <w:szCs w:val="18"/>
    </w:rPr>
  </w:style>
  <w:style w:type="character" w:styleId="afff7">
    <w:name w:val="footnote reference"/>
    <w:basedOn w:val="afa"/>
    <w:semiHidden/>
    <w:rPr>
      <w:vertAlign w:val="superscript"/>
    </w:rPr>
  </w:style>
  <w:style w:type="paragraph" w:customStyle="1" w:styleId="af8">
    <w:name w:val="列项——"/>
    <w:pPr>
      <w:widowControl w:val="0"/>
      <w:numPr>
        <w:numId w:val="7"/>
      </w:numPr>
      <w:tabs>
        <w:tab w:val="clear" w:pos="1140"/>
        <w:tab w:val="num" w:pos="854"/>
      </w:tabs>
      <w:ind w:leftChars="200" w:left="200" w:hangingChars="200" w:hanging="200"/>
      <w:jc w:val="both"/>
    </w:pPr>
    <w:rPr>
      <w:rFonts w:ascii="宋体"/>
      <w:sz w:val="21"/>
    </w:rPr>
  </w:style>
  <w:style w:type="paragraph" w:customStyle="1" w:styleId="a5">
    <w:name w:val="列项·"/>
    <w:pPr>
      <w:numPr>
        <w:numId w:val="8"/>
      </w:numPr>
      <w:tabs>
        <w:tab w:val="clear" w:pos="1140"/>
        <w:tab w:val="left" w:pos="840"/>
      </w:tabs>
      <w:ind w:leftChars="200" w:left="840" w:hangingChars="200" w:hanging="420"/>
      <w:jc w:val="both"/>
    </w:pPr>
    <w:rPr>
      <w:rFonts w:ascii="宋体"/>
      <w:sz w:val="21"/>
    </w:rPr>
  </w:style>
  <w:style w:type="paragraph" w:customStyle="1" w:styleId="afff8">
    <w:name w:val="目次、标准名称标题"/>
    <w:basedOn w:val="af0"/>
    <w:next w:val="aff7"/>
    <w:pPr>
      <w:numPr>
        <w:numId w:val="0"/>
      </w:numPr>
      <w:spacing w:line="460" w:lineRule="exact"/>
    </w:pPr>
  </w:style>
  <w:style w:type="paragraph" w:customStyle="1" w:styleId="afff9">
    <w:name w:val="目次、索引正文"/>
    <w:pPr>
      <w:spacing w:line="320" w:lineRule="exact"/>
      <w:jc w:val="both"/>
    </w:pPr>
    <w:rPr>
      <w:rFonts w:ascii="宋体"/>
      <w:sz w:val="21"/>
    </w:rPr>
  </w:style>
  <w:style w:type="paragraph" w:styleId="TOC1">
    <w:name w:val="toc 1"/>
    <w:autoRedefine/>
    <w:semiHidden/>
    <w:pPr>
      <w:jc w:val="both"/>
    </w:pPr>
    <w:rPr>
      <w:rFonts w:ascii="宋体"/>
      <w:sz w:val="21"/>
    </w:rPr>
  </w:style>
  <w:style w:type="paragraph" w:styleId="TOC2">
    <w:name w:val="toc 2"/>
    <w:basedOn w:val="TOC1"/>
    <w:autoRedefine/>
    <w:semiHidden/>
    <w:rPr>
      <w:noProof/>
    </w:rPr>
  </w:style>
  <w:style w:type="paragraph" w:styleId="TOC3">
    <w:name w:val="toc 3"/>
    <w:basedOn w:val="TOC2"/>
    <w:autoRedefine/>
    <w:semiHidden/>
  </w:style>
  <w:style w:type="paragraph" w:styleId="TOC4">
    <w:name w:val="toc 4"/>
    <w:basedOn w:val="TOC3"/>
    <w:autoRedefine/>
    <w:semiHidden/>
  </w:style>
  <w:style w:type="paragraph" w:styleId="TOC5">
    <w:name w:val="toc 5"/>
    <w:basedOn w:val="TOC4"/>
    <w:autoRedefine/>
    <w:semiHidden/>
  </w:style>
  <w:style w:type="paragraph" w:styleId="TOC6">
    <w:name w:val="toc 6"/>
    <w:basedOn w:val="TOC5"/>
    <w:autoRedefine/>
    <w:semiHidden/>
  </w:style>
  <w:style w:type="paragraph" w:styleId="TOC7">
    <w:name w:val="toc 7"/>
    <w:basedOn w:val="TOC6"/>
    <w:autoRedefine/>
    <w:semiHidden/>
  </w:style>
  <w:style w:type="paragraph" w:styleId="TOC8">
    <w:name w:val="toc 8"/>
    <w:basedOn w:val="TOC7"/>
    <w:autoRedefine/>
    <w:semiHidden/>
  </w:style>
  <w:style w:type="paragraph" w:styleId="TOC9">
    <w:name w:val="toc 9"/>
    <w:basedOn w:val="TOC8"/>
    <w:autoRedefine/>
    <w:semiHidden/>
  </w:style>
  <w:style w:type="paragraph" w:customStyle="1" w:styleId="afffa">
    <w:name w:val="其他标准称谓"/>
    <w:pPr>
      <w:spacing w:line="0" w:lineRule="atLeast"/>
      <w:jc w:val="distribute"/>
    </w:pPr>
    <w:rPr>
      <w:rFonts w:ascii="黑体" w:eastAsia="黑体" w:hAnsi="宋体"/>
      <w:sz w:val="52"/>
    </w:rPr>
  </w:style>
  <w:style w:type="paragraph" w:customStyle="1" w:styleId="afffb">
    <w:name w:val="其他发布部门"/>
    <w:basedOn w:val="aff9"/>
    <w:pPr>
      <w:framePr w:wrap="around"/>
      <w:spacing w:line="0" w:lineRule="atLeast"/>
    </w:pPr>
    <w:rPr>
      <w:rFonts w:ascii="黑体" w:eastAsia="黑体"/>
      <w:b w:val="0"/>
    </w:rPr>
  </w:style>
  <w:style w:type="paragraph" w:customStyle="1" w:styleId="af4">
    <w:name w:val="三级条标题"/>
    <w:basedOn w:val="af3"/>
    <w:next w:val="aff7"/>
    <w:pPr>
      <w:numPr>
        <w:ilvl w:val="4"/>
      </w:numPr>
      <w:outlineLvl w:val="4"/>
    </w:pPr>
  </w:style>
  <w:style w:type="paragraph" w:customStyle="1" w:styleId="a1">
    <w:name w:val="三级无标题条"/>
    <w:basedOn w:val="af9"/>
    <w:pPr>
      <w:numPr>
        <w:ilvl w:val="4"/>
        <w:numId w:val="2"/>
      </w:numPr>
    </w:pPr>
  </w:style>
  <w:style w:type="paragraph" w:customStyle="1" w:styleId="afffc">
    <w:name w:val="实施日期"/>
    <w:basedOn w:val="affa"/>
    <w:pPr>
      <w:framePr w:hSpace="0" w:wrap="around" w:xAlign="right"/>
      <w:jc w:val="right"/>
    </w:pPr>
  </w:style>
  <w:style w:type="paragraph" w:customStyle="1" w:styleId="a4">
    <w:name w:val="示例"/>
    <w:next w:val="aff7"/>
    <w:pPr>
      <w:numPr>
        <w:numId w:val="9"/>
      </w:numPr>
      <w:tabs>
        <w:tab w:val="clear" w:pos="1120"/>
        <w:tab w:val="num" w:pos="816"/>
      </w:tabs>
      <w:ind w:firstLineChars="233" w:firstLine="419"/>
      <w:jc w:val="both"/>
    </w:pPr>
    <w:rPr>
      <w:rFonts w:ascii="宋体"/>
      <w:sz w:val="18"/>
    </w:rPr>
  </w:style>
  <w:style w:type="paragraph" w:customStyle="1" w:styleId="afffd">
    <w:name w:val="数字编号列项（二级）"/>
    <w:pPr>
      <w:ind w:leftChars="400" w:left="1260" w:hangingChars="200" w:hanging="420"/>
      <w:jc w:val="both"/>
    </w:pPr>
    <w:rPr>
      <w:rFonts w:ascii="宋体"/>
      <w:sz w:val="21"/>
    </w:rPr>
  </w:style>
  <w:style w:type="paragraph" w:customStyle="1" w:styleId="af5">
    <w:name w:val="四级条标题"/>
    <w:basedOn w:val="af4"/>
    <w:next w:val="aff7"/>
    <w:pPr>
      <w:numPr>
        <w:ilvl w:val="5"/>
      </w:numPr>
      <w:outlineLvl w:val="5"/>
    </w:pPr>
  </w:style>
  <w:style w:type="paragraph" w:customStyle="1" w:styleId="a2">
    <w:name w:val="四级无标题条"/>
    <w:basedOn w:val="af9"/>
    <w:pPr>
      <w:numPr>
        <w:ilvl w:val="5"/>
        <w:numId w:val="3"/>
      </w:numPr>
    </w:pPr>
  </w:style>
  <w:style w:type="paragraph" w:customStyle="1" w:styleId="afffe">
    <w:name w:val="条文脚注"/>
    <w:basedOn w:val="afff6"/>
    <w:pPr>
      <w:ind w:leftChars="200" w:left="780" w:hangingChars="200" w:hanging="360"/>
      <w:jc w:val="both"/>
    </w:pPr>
    <w:rPr>
      <w:rFonts w:ascii="宋体"/>
    </w:rPr>
  </w:style>
  <w:style w:type="paragraph" w:customStyle="1" w:styleId="affff">
    <w:name w:val="图表脚注"/>
    <w:next w:val="aff7"/>
    <w:pPr>
      <w:ind w:leftChars="200" w:left="300" w:hangingChars="100" w:hanging="100"/>
      <w:jc w:val="both"/>
    </w:pPr>
    <w:rPr>
      <w:rFonts w:ascii="宋体"/>
      <w:sz w:val="18"/>
    </w:rPr>
  </w:style>
  <w:style w:type="paragraph" w:customStyle="1" w:styleId="affff0">
    <w:name w:val="文献分类号"/>
    <w:pPr>
      <w:framePr w:hSpace="180" w:vSpace="180" w:wrap="around" w:hAnchor="margin" w:y="1" w:anchorLock="1"/>
      <w:widowControl w:val="0"/>
      <w:textAlignment w:val="center"/>
    </w:pPr>
    <w:rPr>
      <w:rFonts w:eastAsia="黑体"/>
      <w:sz w:val="21"/>
    </w:rPr>
  </w:style>
  <w:style w:type="paragraph" w:customStyle="1" w:styleId="affff1">
    <w:name w:val="无标题条"/>
    <w:next w:val="aff7"/>
    <w:pPr>
      <w:jc w:val="both"/>
    </w:pPr>
    <w:rPr>
      <w:sz w:val="21"/>
    </w:rPr>
  </w:style>
  <w:style w:type="paragraph" w:customStyle="1" w:styleId="af6">
    <w:name w:val="五级条标题"/>
    <w:basedOn w:val="af5"/>
    <w:next w:val="aff7"/>
    <w:pPr>
      <w:numPr>
        <w:ilvl w:val="6"/>
      </w:numPr>
      <w:outlineLvl w:val="6"/>
    </w:pPr>
  </w:style>
  <w:style w:type="paragraph" w:customStyle="1" w:styleId="a3">
    <w:name w:val="五级无标题条"/>
    <w:basedOn w:val="af9"/>
    <w:pPr>
      <w:numPr>
        <w:ilvl w:val="6"/>
        <w:numId w:val="4"/>
      </w:numPr>
    </w:pPr>
  </w:style>
  <w:style w:type="paragraph" w:styleId="affff2">
    <w:name w:val="footer"/>
    <w:basedOn w:val="af9"/>
    <w:pPr>
      <w:tabs>
        <w:tab w:val="center" w:pos="4153"/>
        <w:tab w:val="right" w:pos="8306"/>
      </w:tabs>
      <w:snapToGrid w:val="0"/>
      <w:ind w:rightChars="100" w:right="210"/>
      <w:jc w:val="right"/>
    </w:pPr>
    <w:rPr>
      <w:sz w:val="18"/>
      <w:szCs w:val="18"/>
    </w:rPr>
  </w:style>
  <w:style w:type="character" w:styleId="affff3">
    <w:name w:val="page number"/>
    <w:basedOn w:val="afa"/>
    <w:rPr>
      <w:rFonts w:ascii="Times New Roman" w:eastAsia="宋体" w:hAnsi="Times New Roman"/>
      <w:sz w:val="18"/>
    </w:rPr>
  </w:style>
  <w:style w:type="paragraph" w:styleId="affff4">
    <w:name w:val="header"/>
    <w:basedOn w:val="af9"/>
    <w:pPr>
      <w:pBdr>
        <w:bottom w:val="single" w:sz="6" w:space="1" w:color="auto"/>
      </w:pBdr>
      <w:tabs>
        <w:tab w:val="center" w:pos="4153"/>
        <w:tab w:val="right" w:pos="8306"/>
      </w:tabs>
      <w:snapToGrid w:val="0"/>
      <w:jc w:val="center"/>
    </w:pPr>
    <w:rPr>
      <w:sz w:val="18"/>
      <w:szCs w:val="18"/>
    </w:rPr>
  </w:style>
  <w:style w:type="paragraph" w:customStyle="1" w:styleId="a">
    <w:name w:val="一级无标题条"/>
    <w:basedOn w:val="af9"/>
    <w:pPr>
      <w:numPr>
        <w:ilvl w:val="2"/>
        <w:numId w:val="5"/>
      </w:numPr>
    </w:pPr>
  </w:style>
  <w:style w:type="paragraph" w:customStyle="1" w:styleId="a8">
    <w:name w:val="正文表标题"/>
    <w:next w:val="aff7"/>
    <w:pPr>
      <w:numPr>
        <w:numId w:val="12"/>
      </w:numPr>
      <w:jc w:val="center"/>
    </w:pPr>
    <w:rPr>
      <w:rFonts w:ascii="黑体" w:eastAsia="黑体"/>
      <w:sz w:val="21"/>
    </w:rPr>
  </w:style>
  <w:style w:type="paragraph" w:customStyle="1" w:styleId="a7">
    <w:name w:val="正文图标题"/>
    <w:next w:val="aff7"/>
    <w:pPr>
      <w:numPr>
        <w:numId w:val="13"/>
      </w:numPr>
      <w:jc w:val="center"/>
    </w:pPr>
    <w:rPr>
      <w:rFonts w:ascii="黑体" w:eastAsia="黑体"/>
      <w:sz w:val="21"/>
    </w:rPr>
  </w:style>
  <w:style w:type="paragraph" w:customStyle="1" w:styleId="af7">
    <w:name w:val="注："/>
    <w:next w:val="aff7"/>
    <w:pPr>
      <w:widowControl w:val="0"/>
      <w:numPr>
        <w:numId w:val="10"/>
      </w:numPr>
      <w:tabs>
        <w:tab w:val="clear" w:pos="1140"/>
      </w:tabs>
      <w:autoSpaceDE w:val="0"/>
      <w:autoSpaceDN w:val="0"/>
      <w:jc w:val="both"/>
    </w:pPr>
    <w:rPr>
      <w:rFonts w:ascii="宋体"/>
      <w:sz w:val="18"/>
    </w:rPr>
  </w:style>
  <w:style w:type="paragraph" w:customStyle="1" w:styleId="a6">
    <w:name w:val="注×："/>
    <w:pPr>
      <w:widowControl w:val="0"/>
      <w:numPr>
        <w:numId w:val="11"/>
      </w:numPr>
      <w:tabs>
        <w:tab w:val="clear" w:pos="900"/>
        <w:tab w:val="left" w:pos="630"/>
      </w:tabs>
      <w:autoSpaceDE w:val="0"/>
      <w:autoSpaceDN w:val="0"/>
      <w:jc w:val="both"/>
    </w:pPr>
    <w:rPr>
      <w:rFonts w:ascii="宋体"/>
      <w:sz w:val="18"/>
    </w:rPr>
  </w:style>
  <w:style w:type="paragraph" w:customStyle="1" w:styleId="affff5">
    <w:name w:val="字母编号列项（一级）"/>
    <w:pPr>
      <w:ind w:leftChars="200" w:left="840" w:hangingChars="200" w:hanging="420"/>
      <w:jc w:val="both"/>
    </w:pPr>
    <w:rPr>
      <w:rFonts w:ascii="宋体"/>
      <w:sz w:val="21"/>
    </w:rPr>
  </w:style>
  <w:style w:type="character" w:customStyle="1" w:styleId="Char0">
    <w:name w:val="段 Char"/>
    <w:basedOn w:val="afa"/>
    <w:link w:val="aff7"/>
    <w:rsid w:val="00B655E2"/>
    <w:rPr>
      <w:rFonts w:ascii="宋体" w:eastAsia="宋体"/>
      <w:noProof/>
      <w:sz w:val="21"/>
      <w:lang w:val="en-US" w:eastAsia="zh-CN" w:bidi="ar-SA"/>
    </w:rPr>
  </w:style>
  <w:style w:type="character" w:customStyle="1" w:styleId="Char3">
    <w:name w:val="附录章标题 Char"/>
    <w:basedOn w:val="afa"/>
    <w:link w:val="aa"/>
    <w:rsid w:val="004B4283"/>
    <w:rPr>
      <w:rFonts w:ascii="黑体" w:eastAsia="黑体"/>
      <w:kern w:val="21"/>
      <w:sz w:val="21"/>
      <w:lang w:val="en-US" w:eastAsia="zh-CN" w:bidi="ar-SA"/>
    </w:rPr>
  </w:style>
  <w:style w:type="character" w:customStyle="1" w:styleId="Char4">
    <w:name w:val="附录一级条标题 Char"/>
    <w:basedOn w:val="Char3"/>
    <w:link w:val="ab"/>
    <w:rsid w:val="004B4283"/>
    <w:rPr>
      <w:rFonts w:ascii="黑体" w:eastAsia="黑体"/>
      <w:kern w:val="21"/>
      <w:sz w:val="21"/>
      <w:lang w:val="en-US" w:eastAsia="zh-CN" w:bidi="ar-SA"/>
    </w:rPr>
  </w:style>
  <w:style w:type="character" w:customStyle="1" w:styleId="Char2">
    <w:name w:val="二级条标题 Char"/>
    <w:basedOn w:val="afa"/>
    <w:link w:val="af3"/>
    <w:rsid w:val="0018511C"/>
    <w:rPr>
      <w:rFonts w:ascii="黑体" w:eastAsia="黑体"/>
      <w:sz w:val="21"/>
      <w:lang w:val="en-US" w:eastAsia="zh-CN" w:bidi="ar-SA"/>
    </w:rPr>
  </w:style>
  <w:style w:type="table" w:styleId="affff6">
    <w:name w:val="Table Grid"/>
    <w:basedOn w:val="afb"/>
    <w:rsid w:val="00787F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样式1"/>
    <w:basedOn w:val="aa"/>
    <w:rsid w:val="007B17E0"/>
    <w:pPr>
      <w:spacing w:before="156" w:after="156"/>
      <w:ind w:left="0"/>
    </w:pPr>
    <w:rPr>
      <w:rFonts w:ascii="宋体" w:eastAsia="宋体" w:hAnsi="宋体"/>
    </w:rPr>
  </w:style>
  <w:style w:type="paragraph" w:customStyle="1" w:styleId="21">
    <w:name w:val="样式2"/>
    <w:basedOn w:val="af6"/>
    <w:next w:val="11"/>
    <w:rsid w:val="00876FDA"/>
    <w:pPr>
      <w:ind w:leftChars="100" w:left="210" w:rightChars="100" w:right="100"/>
      <w:jc w:val="left"/>
    </w:pPr>
    <w:rPr>
      <w:rFonts w:ascii="宋体" w:eastAsia="宋体" w:hAnsi="宋体"/>
    </w:rPr>
  </w:style>
  <w:style w:type="paragraph" w:customStyle="1" w:styleId="210">
    <w:name w:val="样式 样式2 + 右侧:  1 字符"/>
    <w:basedOn w:val="21"/>
    <w:next w:val="11"/>
    <w:rsid w:val="001B3562"/>
    <w:pPr>
      <w:ind w:leftChars="0" w:left="1050" w:rightChars="0" w:right="0"/>
      <w:jc w:val="both"/>
    </w:pPr>
    <w:rPr>
      <w:rFonts w:cs="宋体"/>
    </w:rPr>
  </w:style>
  <w:style w:type="character" w:customStyle="1" w:styleId="Char">
    <w:name w:val="标准书眉_奇数页 Char"/>
    <w:basedOn w:val="afa"/>
    <w:link w:val="aff2"/>
    <w:rsid w:val="00AF7008"/>
    <w:rPr>
      <w:rFonts w:eastAsia="宋体"/>
      <w:noProof/>
      <w:sz w:val="21"/>
      <w:lang w:val="en-US" w:eastAsia="zh-CN" w:bidi="ar-SA"/>
    </w:rPr>
  </w:style>
  <w:style w:type="paragraph" w:styleId="affff7">
    <w:name w:val="caption"/>
    <w:basedOn w:val="af9"/>
    <w:next w:val="af9"/>
    <w:qFormat/>
    <w:rsid w:val="003A2454"/>
    <w:rPr>
      <w:rFonts w:ascii="Arial" w:eastAsia="黑体" w:hAnsi="Arial" w:cs="Arial"/>
      <w:sz w:val="20"/>
      <w:szCs w:val="20"/>
    </w:rPr>
  </w:style>
  <w:style w:type="character" w:customStyle="1" w:styleId="Char1">
    <w:name w:val="章标题 Char"/>
    <w:basedOn w:val="afa"/>
    <w:link w:val="af1"/>
    <w:rsid w:val="008A765C"/>
    <w:rPr>
      <w:rFonts w:ascii="黑体" w:eastAsia="黑体"/>
      <w:sz w:val="21"/>
      <w:lang w:val="en-US" w:eastAsia="zh-CN" w:bidi="ar-SA"/>
    </w:rPr>
  </w:style>
  <w:style w:type="paragraph" w:styleId="affff8">
    <w:name w:val="Balloon Text"/>
    <w:basedOn w:val="af9"/>
    <w:semiHidden/>
    <w:rsid w:val="008753B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2.jpeg"/><Relationship Id="rId7" Type="http://schemas.openxmlformats.org/officeDocument/2006/relationships/header" Target="header1.xml"/><Relationship Id="rId12" Type="http://schemas.openxmlformats.org/officeDocument/2006/relationships/image" Target="media/image1.png"/><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8.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Tds.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Tds.dot</Template>
  <TotalTime>1039</TotalTime>
  <Pages>19</Pages>
  <Words>2230</Words>
  <Characters>12711</Characters>
  <Application>Microsoft Office Word</Application>
  <DocSecurity>0</DocSecurity>
  <Lines>105</Lines>
  <Paragraphs>29</Paragraphs>
  <ScaleCrop>false</ScaleCrop>
  <Company>中国标准研究中心</Company>
  <LinksUpToDate>false</LinksUpToDate>
  <CharactersWithSpaces>14912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XXX</dc:creator>
  <cp:keywords/>
  <dc:description/>
  <cp:lastModifiedBy>姚晨之</cp:lastModifiedBy>
  <cp:revision>62</cp:revision>
  <cp:lastPrinted>2025-01-23T01:59:00Z</cp:lastPrinted>
  <dcterms:created xsi:type="dcterms:W3CDTF">2025-01-16T03:50:00Z</dcterms:created>
  <dcterms:modified xsi:type="dcterms:W3CDTF">2025-03-20T03:35:00Z</dcterms:modified>
</cp:coreProperties>
</file>